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3BCE" w:rsidRPr="00EF481B" w:rsidRDefault="00BD3BCE">
      <w:pPr>
        <w:rPr>
          <w:sz w:val="22"/>
          <w:szCs w:val="22"/>
          <w:lang w:val="en-US"/>
        </w:rPr>
      </w:pPr>
    </w:p>
    <w:p w:rsidR="00BD3BCE" w:rsidRPr="00B96BAF" w:rsidRDefault="00BD3BCE">
      <w:pPr>
        <w:rPr>
          <w:sz w:val="22"/>
          <w:szCs w:val="22"/>
        </w:rPr>
      </w:pPr>
    </w:p>
    <w:p w:rsidR="00BD3BCE" w:rsidRPr="00B96BAF" w:rsidRDefault="00BD3BCE">
      <w:pPr>
        <w:rPr>
          <w:sz w:val="22"/>
          <w:szCs w:val="22"/>
        </w:rPr>
      </w:pPr>
    </w:p>
    <w:p w:rsidR="00BD3BCE" w:rsidRPr="00B96BAF" w:rsidRDefault="00BD3BCE">
      <w:pPr>
        <w:rPr>
          <w:sz w:val="22"/>
          <w:szCs w:val="22"/>
        </w:rPr>
      </w:pPr>
    </w:p>
    <w:p w:rsidR="00BD3BCE" w:rsidRPr="00B96BAF" w:rsidRDefault="00BD3BCE">
      <w:pPr>
        <w:rPr>
          <w:sz w:val="22"/>
          <w:szCs w:val="22"/>
        </w:rPr>
      </w:pPr>
    </w:p>
    <w:p w:rsidR="00BD3BCE" w:rsidRPr="00B96BAF" w:rsidRDefault="00BD3BCE">
      <w:pPr>
        <w:rPr>
          <w:sz w:val="22"/>
          <w:szCs w:val="22"/>
        </w:rPr>
      </w:pPr>
    </w:p>
    <w:p w:rsidR="00BD3BCE" w:rsidRPr="00B96BAF" w:rsidRDefault="00BD3BCE">
      <w:pPr>
        <w:rPr>
          <w:sz w:val="22"/>
          <w:szCs w:val="22"/>
        </w:rPr>
      </w:pPr>
    </w:p>
    <w:p w:rsidR="00BD3BCE" w:rsidRPr="00B96BAF" w:rsidRDefault="00605015">
      <w:pPr>
        <w:spacing w:before="960"/>
        <w:jc w:val="center"/>
        <w:rPr>
          <w:b/>
          <w:bCs/>
          <w:sz w:val="22"/>
          <w:szCs w:val="22"/>
        </w:rPr>
      </w:pPr>
      <w:r w:rsidRPr="00B96BAF">
        <w:rPr>
          <w:b/>
          <w:bCs/>
          <w:sz w:val="22"/>
          <w:szCs w:val="22"/>
        </w:rPr>
        <w:t xml:space="preserve">П Р И Л О Ж Е Н И </w:t>
      </w:r>
      <w:r w:rsidR="003E64F7" w:rsidRPr="00B96BAF">
        <w:rPr>
          <w:b/>
          <w:bCs/>
          <w:sz w:val="22"/>
          <w:szCs w:val="22"/>
        </w:rPr>
        <w:t>Е  К</w:t>
      </w:r>
    </w:p>
    <w:p w:rsidR="00BD3BCE" w:rsidRPr="00B96BAF" w:rsidRDefault="00605015">
      <w:pPr>
        <w:spacing w:before="960"/>
        <w:jc w:val="center"/>
        <w:rPr>
          <w:b/>
          <w:bCs/>
          <w:sz w:val="22"/>
          <w:szCs w:val="22"/>
        </w:rPr>
      </w:pPr>
      <w:r w:rsidRPr="00B96BAF">
        <w:rPr>
          <w:b/>
          <w:bCs/>
          <w:sz w:val="22"/>
          <w:szCs w:val="22"/>
        </w:rPr>
        <w:t>Е Ж Е К В А Р Т А Л Ь Н О М У  О Т Ч Е Т У</w:t>
      </w:r>
    </w:p>
    <w:p w:rsidR="00BD3BCE" w:rsidRPr="00B96BAF" w:rsidRDefault="00605015">
      <w:pPr>
        <w:spacing w:before="160"/>
        <w:jc w:val="center"/>
        <w:rPr>
          <w:b/>
          <w:bCs/>
          <w:sz w:val="22"/>
          <w:szCs w:val="22"/>
        </w:rPr>
      </w:pPr>
      <w:r w:rsidRPr="00B96BAF">
        <w:rPr>
          <w:b/>
          <w:bCs/>
          <w:sz w:val="22"/>
          <w:szCs w:val="22"/>
        </w:rPr>
        <w:t>эмитента эмиссионных ценных бумаг</w:t>
      </w:r>
    </w:p>
    <w:p w:rsidR="00BD3BCE" w:rsidRPr="00B96BAF" w:rsidRDefault="00605015">
      <w:pPr>
        <w:spacing w:before="160"/>
        <w:jc w:val="center"/>
        <w:rPr>
          <w:b/>
          <w:bCs/>
          <w:sz w:val="22"/>
          <w:szCs w:val="22"/>
        </w:rPr>
      </w:pPr>
      <w:r w:rsidRPr="00B96BAF">
        <w:rPr>
          <w:b/>
          <w:bCs/>
          <w:sz w:val="22"/>
          <w:szCs w:val="22"/>
        </w:rPr>
        <w:t>(информация о лице, предоставившем обеспечение по облигациям эмитента)</w:t>
      </w:r>
    </w:p>
    <w:p w:rsidR="00BD3BCE" w:rsidRPr="00B96BAF" w:rsidRDefault="00605015">
      <w:pPr>
        <w:spacing w:before="600"/>
        <w:jc w:val="center"/>
        <w:rPr>
          <w:b/>
          <w:bCs/>
          <w:i/>
          <w:iCs/>
          <w:sz w:val="22"/>
          <w:szCs w:val="22"/>
        </w:rPr>
      </w:pPr>
      <w:r w:rsidRPr="00B96BAF">
        <w:rPr>
          <w:b/>
          <w:bCs/>
          <w:i/>
          <w:iCs/>
          <w:sz w:val="22"/>
          <w:szCs w:val="22"/>
        </w:rPr>
        <w:t>Акционерное общество "Дорожно-строительная компания "АВТОБАН"</w:t>
      </w:r>
    </w:p>
    <w:p w:rsidR="00BD3BCE" w:rsidRDefault="00605015">
      <w:pPr>
        <w:spacing w:before="360"/>
        <w:jc w:val="center"/>
        <w:rPr>
          <w:b/>
          <w:bCs/>
          <w:sz w:val="22"/>
          <w:szCs w:val="22"/>
        </w:rPr>
      </w:pPr>
      <w:r w:rsidRPr="00B96BAF">
        <w:rPr>
          <w:b/>
          <w:bCs/>
          <w:sz w:val="22"/>
          <w:szCs w:val="22"/>
        </w:rPr>
        <w:t>за 4 квартал 201</w:t>
      </w:r>
      <w:r w:rsidR="00B26B60" w:rsidRPr="00B96BAF">
        <w:rPr>
          <w:b/>
          <w:bCs/>
          <w:sz w:val="22"/>
          <w:szCs w:val="22"/>
        </w:rPr>
        <w:t>8</w:t>
      </w:r>
      <w:r w:rsidRPr="00B96BAF">
        <w:rPr>
          <w:b/>
          <w:bCs/>
          <w:sz w:val="22"/>
          <w:szCs w:val="22"/>
        </w:rPr>
        <w:t xml:space="preserve"> г.</w:t>
      </w:r>
    </w:p>
    <w:p w:rsidR="00937469" w:rsidRPr="00B96BAF" w:rsidRDefault="00937469">
      <w:pPr>
        <w:spacing w:before="360"/>
        <w:jc w:val="center"/>
        <w:rPr>
          <w:b/>
          <w:bCs/>
          <w:sz w:val="22"/>
          <w:szCs w:val="22"/>
        </w:rPr>
      </w:pPr>
    </w:p>
    <w:p w:rsidR="00937469" w:rsidRDefault="00605015" w:rsidP="00937469">
      <w:pPr>
        <w:rPr>
          <w:b/>
          <w:bCs/>
          <w:sz w:val="22"/>
          <w:szCs w:val="22"/>
        </w:rPr>
      </w:pPr>
      <w:r w:rsidRPr="00B96BAF">
        <w:rPr>
          <w:sz w:val="22"/>
          <w:szCs w:val="22"/>
        </w:rPr>
        <w:t xml:space="preserve">Место нахождения лица, предоставившего </w:t>
      </w:r>
      <w:r w:rsidR="003E64F7" w:rsidRPr="00B96BAF">
        <w:rPr>
          <w:sz w:val="22"/>
          <w:szCs w:val="22"/>
        </w:rPr>
        <w:t>обеспечение:</w:t>
      </w:r>
      <w:r w:rsidR="003E64F7" w:rsidRPr="00B96BAF">
        <w:rPr>
          <w:b/>
          <w:bCs/>
          <w:sz w:val="22"/>
          <w:szCs w:val="22"/>
        </w:rPr>
        <w:t xml:space="preserve"> </w:t>
      </w:r>
    </w:p>
    <w:p w:rsidR="00937469" w:rsidRPr="00B96BAF" w:rsidRDefault="00937469" w:rsidP="00937469">
      <w:pPr>
        <w:rPr>
          <w:rStyle w:val="Subst"/>
          <w:sz w:val="22"/>
          <w:szCs w:val="22"/>
        </w:rPr>
      </w:pPr>
      <w:r w:rsidRPr="009A35FF">
        <w:rPr>
          <w:rStyle w:val="Subst"/>
          <w:sz w:val="22"/>
          <w:szCs w:val="22"/>
        </w:rPr>
        <w:t>119571, город Москва, проспект Вернадского, дом 92, корпус 1, эт/пом 1,2/XIV, XXXII</w:t>
      </w:r>
    </w:p>
    <w:p w:rsidR="00BD3BCE" w:rsidRPr="00B96BAF" w:rsidRDefault="00605015">
      <w:pPr>
        <w:spacing w:before="600" w:after="360"/>
        <w:jc w:val="center"/>
        <w:rPr>
          <w:b/>
          <w:bCs/>
          <w:sz w:val="22"/>
          <w:szCs w:val="22"/>
        </w:rPr>
      </w:pPr>
      <w:r w:rsidRPr="00B96BAF">
        <w:rPr>
          <w:b/>
          <w:bCs/>
          <w:sz w:val="22"/>
          <w:szCs w:val="22"/>
        </w:rPr>
        <w:t>Информация, содержащаяся в настоящем приложении к ежеквартальному отчету эмитента эмиссионных ценных бумаг, подлежит раскрытию в соответствии с законодательством Российской Федерации о ценных бумагах</w:t>
      </w:r>
    </w:p>
    <w:p w:rsidR="00BD3BCE" w:rsidRPr="00B96BAF" w:rsidRDefault="00BD3BCE">
      <w:pPr>
        <w:rPr>
          <w:sz w:val="22"/>
          <w:szCs w:val="22"/>
        </w:rPr>
      </w:pPr>
    </w:p>
    <w:p w:rsidR="00BD3BCE" w:rsidRPr="00B96BAF" w:rsidRDefault="00605015">
      <w:pPr>
        <w:pStyle w:val="1"/>
        <w:rPr>
          <w:sz w:val="22"/>
          <w:szCs w:val="22"/>
        </w:rPr>
      </w:pPr>
      <w:r w:rsidRPr="00B96BAF">
        <w:rPr>
          <w:sz w:val="22"/>
          <w:szCs w:val="22"/>
        </w:rPr>
        <w:br w:type="page"/>
      </w:r>
      <w:r w:rsidRPr="00B96BAF">
        <w:rPr>
          <w:sz w:val="22"/>
          <w:szCs w:val="22"/>
        </w:rPr>
        <w:lastRenderedPageBreak/>
        <w:t>Раздел I. Краткие сведения о лицах, входящих в состав органов управления лица, предоставившего обеспечение, сведения о банковских счетах, об аудиторе, оценщике и о финансовом консультанте лица, предоставившего обеспечение, а также об иных лицах, подписавших ежеквартальный отчет</w:t>
      </w:r>
    </w:p>
    <w:p w:rsidR="00BD3BCE" w:rsidRPr="00B96BAF" w:rsidRDefault="00605015">
      <w:pPr>
        <w:pStyle w:val="2"/>
      </w:pPr>
      <w:r w:rsidRPr="00B96BAF">
        <w:t>1.1. Сведения о банковских счетах лица, предоставившего обеспечение</w:t>
      </w:r>
    </w:p>
    <w:p w:rsidR="00BD3BCE" w:rsidRPr="00B96BAF" w:rsidRDefault="00605015">
      <w:pPr>
        <w:ind w:left="200"/>
        <w:rPr>
          <w:b/>
          <w:sz w:val="22"/>
          <w:szCs w:val="22"/>
        </w:rPr>
      </w:pPr>
      <w:r w:rsidRPr="00B96BAF">
        <w:rPr>
          <w:rStyle w:val="Subst"/>
          <w:b w:val="0"/>
          <w:sz w:val="22"/>
          <w:szCs w:val="22"/>
        </w:rPr>
        <w:t>Изменения в составе информации настоящего пункта в отчетном квартале не происходили</w:t>
      </w:r>
    </w:p>
    <w:p w:rsidR="00BD3BCE" w:rsidRPr="00B96BAF" w:rsidRDefault="00605015">
      <w:pPr>
        <w:pStyle w:val="2"/>
      </w:pPr>
      <w:r w:rsidRPr="00C8411F">
        <w:t>1.2. Сведения об аудиторе (аудиторах) лица, предоставившего обеспечение</w:t>
      </w:r>
    </w:p>
    <w:p w:rsidR="00281DDC" w:rsidRPr="00672F68" w:rsidRDefault="00672F68" w:rsidP="00281DDC">
      <w:pPr>
        <w:spacing w:after="0"/>
        <w:jc w:val="both"/>
        <w:rPr>
          <w:sz w:val="22"/>
          <w:szCs w:val="22"/>
        </w:rPr>
      </w:pPr>
      <w:r w:rsidRPr="00672F68">
        <w:rPr>
          <w:sz w:val="22"/>
          <w:szCs w:val="22"/>
        </w:rPr>
        <w:t xml:space="preserve">Указывается информация в отношении аудитора (аудиторской организации), осуществившего (осуществившей) независимую проверку бухгалтерской (финансовой) отчетности </w:t>
      </w:r>
      <w:r w:rsidRPr="009A35FF">
        <w:rPr>
          <w:sz w:val="22"/>
          <w:szCs w:val="22"/>
        </w:rPr>
        <w:t>лица, предоставившего обеспечение, а также консолидированной финансовой отчетности лица, предоставившего обеспечение, входящей в состав ежеквартального отчета, а также аудитора (аудиторской организации), утвержденного (выбранного) для проведения аудита годовой бухгалтерской (финансовой) отчетности и годовой консолидированной финансовой отчетности лица, предоставившего обеспечение, за текущий и последний завершенный отчетный год.</w:t>
      </w:r>
    </w:p>
    <w:p w:rsidR="00672F68" w:rsidRPr="00B96BAF" w:rsidRDefault="00672F68" w:rsidP="00281DDC">
      <w:pPr>
        <w:spacing w:after="0"/>
        <w:jc w:val="both"/>
        <w:rPr>
          <w:sz w:val="22"/>
          <w:szCs w:val="22"/>
        </w:rPr>
      </w:pPr>
    </w:p>
    <w:p w:rsidR="00281DDC" w:rsidRPr="00B96BAF" w:rsidRDefault="00281DDC" w:rsidP="00281DDC">
      <w:pPr>
        <w:spacing w:after="0"/>
        <w:jc w:val="both"/>
        <w:rPr>
          <w:sz w:val="22"/>
          <w:szCs w:val="22"/>
        </w:rPr>
      </w:pPr>
      <w:r w:rsidRPr="00B96BAF">
        <w:rPr>
          <w:sz w:val="22"/>
          <w:szCs w:val="22"/>
        </w:rPr>
        <w:t xml:space="preserve">Полное фирменное наименование: </w:t>
      </w:r>
      <w:r w:rsidRPr="00B96BAF">
        <w:rPr>
          <w:b/>
          <w:i/>
          <w:sz w:val="22"/>
          <w:szCs w:val="22"/>
        </w:rPr>
        <w:t>Общество с ограниченной ответственностью «Бизнес-Партнер»</w:t>
      </w:r>
    </w:p>
    <w:p w:rsidR="00281DDC" w:rsidRPr="00B96BAF" w:rsidRDefault="00281DDC" w:rsidP="00281DDC">
      <w:pPr>
        <w:spacing w:after="0"/>
        <w:jc w:val="both"/>
        <w:rPr>
          <w:b/>
          <w:i/>
          <w:sz w:val="22"/>
          <w:szCs w:val="22"/>
        </w:rPr>
      </w:pPr>
      <w:r w:rsidRPr="00B96BAF">
        <w:rPr>
          <w:sz w:val="22"/>
          <w:szCs w:val="22"/>
        </w:rPr>
        <w:t xml:space="preserve">Сокращенное фирменное наименование: </w:t>
      </w:r>
      <w:r w:rsidRPr="00B96BAF">
        <w:rPr>
          <w:b/>
          <w:i/>
          <w:sz w:val="22"/>
          <w:szCs w:val="22"/>
        </w:rPr>
        <w:t>ООО «Бизнес-Партнер»</w:t>
      </w:r>
    </w:p>
    <w:p w:rsidR="00281DDC" w:rsidRPr="00B96BAF" w:rsidRDefault="00281DDC" w:rsidP="00281DDC">
      <w:pPr>
        <w:spacing w:after="0"/>
        <w:jc w:val="both"/>
        <w:rPr>
          <w:b/>
          <w:i/>
          <w:sz w:val="22"/>
          <w:szCs w:val="22"/>
        </w:rPr>
      </w:pPr>
      <w:r w:rsidRPr="00B96BAF">
        <w:rPr>
          <w:sz w:val="22"/>
          <w:szCs w:val="22"/>
        </w:rPr>
        <w:t>Место нахождения</w:t>
      </w:r>
      <w:r w:rsidRPr="00B96BAF">
        <w:rPr>
          <w:b/>
          <w:i/>
          <w:sz w:val="22"/>
          <w:szCs w:val="22"/>
        </w:rPr>
        <w:t>: Россия, 625007, г.Тюмень, ул.30 лет Победы, д.38</w:t>
      </w:r>
    </w:p>
    <w:p w:rsidR="00281DDC" w:rsidRPr="00B96BAF" w:rsidRDefault="00281DDC" w:rsidP="00281DDC">
      <w:pPr>
        <w:spacing w:after="0"/>
        <w:jc w:val="both"/>
        <w:rPr>
          <w:sz w:val="22"/>
          <w:szCs w:val="22"/>
        </w:rPr>
      </w:pPr>
      <w:r w:rsidRPr="00B96BAF">
        <w:rPr>
          <w:sz w:val="22"/>
          <w:szCs w:val="22"/>
        </w:rPr>
        <w:t xml:space="preserve">ИНН: </w:t>
      </w:r>
      <w:r w:rsidRPr="00B96BAF">
        <w:rPr>
          <w:b/>
          <w:i/>
          <w:sz w:val="22"/>
          <w:szCs w:val="22"/>
        </w:rPr>
        <w:t>7202132355</w:t>
      </w:r>
    </w:p>
    <w:p w:rsidR="00281DDC" w:rsidRPr="00B96BAF" w:rsidRDefault="00281DDC" w:rsidP="00281DDC">
      <w:pPr>
        <w:spacing w:after="0"/>
        <w:jc w:val="both"/>
        <w:rPr>
          <w:b/>
          <w:i/>
          <w:sz w:val="22"/>
          <w:szCs w:val="22"/>
        </w:rPr>
      </w:pPr>
      <w:r w:rsidRPr="00B96BAF">
        <w:rPr>
          <w:sz w:val="22"/>
          <w:szCs w:val="22"/>
        </w:rPr>
        <w:t xml:space="preserve">ОГРН: </w:t>
      </w:r>
      <w:r w:rsidRPr="00B96BAF">
        <w:rPr>
          <w:b/>
          <w:i/>
          <w:sz w:val="22"/>
          <w:szCs w:val="22"/>
        </w:rPr>
        <w:t>1057200560339</w:t>
      </w:r>
    </w:p>
    <w:p w:rsidR="00281DDC" w:rsidRPr="00B96BAF" w:rsidRDefault="00281DDC" w:rsidP="00281DDC">
      <w:pPr>
        <w:spacing w:after="0"/>
        <w:jc w:val="both"/>
        <w:rPr>
          <w:b/>
          <w:sz w:val="22"/>
          <w:szCs w:val="22"/>
        </w:rPr>
      </w:pPr>
      <w:r w:rsidRPr="00B96BAF">
        <w:rPr>
          <w:sz w:val="22"/>
          <w:szCs w:val="22"/>
        </w:rPr>
        <w:t xml:space="preserve">Телефон: </w:t>
      </w:r>
      <w:r w:rsidRPr="00B96BAF">
        <w:rPr>
          <w:b/>
          <w:sz w:val="22"/>
          <w:szCs w:val="22"/>
        </w:rPr>
        <w:t>+7 (3452) 31-35-47</w:t>
      </w:r>
    </w:p>
    <w:p w:rsidR="00281DDC" w:rsidRPr="00B96BAF" w:rsidRDefault="00281DDC" w:rsidP="00281DDC">
      <w:pPr>
        <w:spacing w:after="0"/>
        <w:jc w:val="both"/>
        <w:rPr>
          <w:b/>
          <w:sz w:val="22"/>
          <w:szCs w:val="22"/>
        </w:rPr>
      </w:pPr>
      <w:r w:rsidRPr="00B96BAF">
        <w:rPr>
          <w:sz w:val="22"/>
          <w:szCs w:val="22"/>
        </w:rPr>
        <w:t xml:space="preserve">Факс: </w:t>
      </w:r>
      <w:r w:rsidRPr="00B96BAF">
        <w:rPr>
          <w:b/>
          <w:sz w:val="22"/>
          <w:szCs w:val="22"/>
        </w:rPr>
        <w:t>+7 (3452) 26-88-30</w:t>
      </w:r>
    </w:p>
    <w:p w:rsidR="00281DDC" w:rsidRPr="00B96BAF" w:rsidRDefault="00281DDC" w:rsidP="00281DDC">
      <w:pPr>
        <w:spacing w:after="0"/>
        <w:jc w:val="both"/>
        <w:rPr>
          <w:b/>
          <w:i/>
          <w:sz w:val="22"/>
          <w:szCs w:val="22"/>
        </w:rPr>
      </w:pPr>
      <w:r w:rsidRPr="00B96BAF">
        <w:rPr>
          <w:sz w:val="22"/>
          <w:szCs w:val="22"/>
        </w:rPr>
        <w:t xml:space="preserve">Адрес электронной почты: </w:t>
      </w:r>
      <w:r w:rsidRPr="00B96BAF">
        <w:rPr>
          <w:b/>
          <w:i/>
          <w:sz w:val="22"/>
          <w:szCs w:val="22"/>
        </w:rPr>
        <w:t>biznes05@mail.ru</w:t>
      </w:r>
    </w:p>
    <w:p w:rsidR="00281DDC" w:rsidRDefault="00281DDC" w:rsidP="00281DDC">
      <w:pPr>
        <w:spacing w:after="0"/>
        <w:jc w:val="both"/>
        <w:rPr>
          <w:sz w:val="22"/>
          <w:szCs w:val="22"/>
        </w:rPr>
      </w:pPr>
    </w:p>
    <w:p w:rsidR="003C6050" w:rsidRDefault="003C6050" w:rsidP="003C6050">
      <w:pPr>
        <w:spacing w:after="0"/>
        <w:jc w:val="both"/>
        <w:rPr>
          <w:sz w:val="22"/>
          <w:szCs w:val="22"/>
        </w:rPr>
      </w:pPr>
      <w:r w:rsidRPr="003C6050">
        <w:rPr>
          <w:sz w:val="22"/>
          <w:szCs w:val="22"/>
        </w:rPr>
        <w:t>Полное фирменное наименование:</w:t>
      </w:r>
      <w:r>
        <w:rPr>
          <w:sz w:val="22"/>
          <w:szCs w:val="22"/>
        </w:rPr>
        <w:t xml:space="preserve"> </w:t>
      </w:r>
      <w:r w:rsidRPr="003C6050">
        <w:rPr>
          <w:b/>
          <w:i/>
          <w:sz w:val="22"/>
          <w:szCs w:val="22"/>
        </w:rPr>
        <w:t>Акционерное общество «КПМГ»</w:t>
      </w:r>
      <w:r w:rsidRPr="003C6050">
        <w:rPr>
          <w:sz w:val="22"/>
          <w:szCs w:val="22"/>
        </w:rPr>
        <w:t xml:space="preserve"> </w:t>
      </w:r>
    </w:p>
    <w:p w:rsidR="003C6050" w:rsidRPr="003C6050" w:rsidRDefault="003C6050" w:rsidP="003C6050">
      <w:pPr>
        <w:spacing w:after="0"/>
        <w:jc w:val="both"/>
        <w:rPr>
          <w:b/>
          <w:i/>
          <w:sz w:val="22"/>
          <w:szCs w:val="22"/>
        </w:rPr>
      </w:pPr>
      <w:r w:rsidRPr="003C6050">
        <w:rPr>
          <w:sz w:val="22"/>
          <w:szCs w:val="22"/>
        </w:rPr>
        <w:t>Сокращенное фирменное наименование</w:t>
      </w:r>
      <w:r w:rsidRPr="003C6050">
        <w:t>:</w:t>
      </w:r>
      <w:r>
        <w:t xml:space="preserve"> </w:t>
      </w:r>
      <w:r w:rsidRPr="003C6050">
        <w:rPr>
          <w:b/>
          <w:i/>
          <w:sz w:val="22"/>
          <w:szCs w:val="22"/>
        </w:rPr>
        <w:t>АО «КПМГ»</w:t>
      </w:r>
    </w:p>
    <w:p w:rsidR="003C6050" w:rsidRPr="003C6050" w:rsidRDefault="003C6050" w:rsidP="003C6050">
      <w:pPr>
        <w:spacing w:after="0"/>
        <w:jc w:val="both"/>
        <w:rPr>
          <w:b/>
          <w:i/>
          <w:sz w:val="22"/>
          <w:szCs w:val="22"/>
        </w:rPr>
      </w:pPr>
      <w:r w:rsidRPr="003C6050">
        <w:rPr>
          <w:sz w:val="22"/>
          <w:szCs w:val="22"/>
        </w:rPr>
        <w:t xml:space="preserve">ИНН </w:t>
      </w:r>
      <w:r>
        <w:rPr>
          <w:sz w:val="22"/>
          <w:szCs w:val="22"/>
        </w:rPr>
        <w:t>:</w:t>
      </w:r>
      <w:r w:rsidRPr="003C6050">
        <w:rPr>
          <w:b/>
          <w:i/>
          <w:sz w:val="22"/>
          <w:szCs w:val="22"/>
        </w:rPr>
        <w:t>7702019950</w:t>
      </w:r>
    </w:p>
    <w:p w:rsidR="003C6050" w:rsidRPr="003C6050" w:rsidRDefault="003C6050" w:rsidP="003C6050">
      <w:pPr>
        <w:spacing w:after="0"/>
        <w:jc w:val="both"/>
        <w:rPr>
          <w:b/>
          <w:i/>
          <w:sz w:val="22"/>
          <w:szCs w:val="22"/>
        </w:rPr>
      </w:pPr>
      <w:r w:rsidRPr="003C6050">
        <w:rPr>
          <w:sz w:val="22"/>
          <w:szCs w:val="22"/>
        </w:rPr>
        <w:t xml:space="preserve">ОГРН </w:t>
      </w:r>
      <w:r>
        <w:rPr>
          <w:sz w:val="22"/>
          <w:szCs w:val="22"/>
        </w:rPr>
        <w:t>:</w:t>
      </w:r>
      <w:r w:rsidRPr="003C6050">
        <w:rPr>
          <w:b/>
          <w:i/>
          <w:sz w:val="22"/>
          <w:szCs w:val="22"/>
        </w:rPr>
        <w:t>1027700125628</w:t>
      </w:r>
    </w:p>
    <w:p w:rsidR="003C6050" w:rsidRPr="003C6050" w:rsidRDefault="003C6050" w:rsidP="003C6050">
      <w:pPr>
        <w:spacing w:after="0"/>
        <w:jc w:val="both"/>
        <w:rPr>
          <w:b/>
          <w:i/>
          <w:sz w:val="22"/>
          <w:szCs w:val="22"/>
        </w:rPr>
      </w:pPr>
      <w:r w:rsidRPr="003C6050">
        <w:rPr>
          <w:sz w:val="22"/>
          <w:szCs w:val="22"/>
        </w:rPr>
        <w:t xml:space="preserve">Юридический адрес: </w:t>
      </w:r>
      <w:r w:rsidRPr="003C6050">
        <w:rPr>
          <w:b/>
          <w:i/>
          <w:sz w:val="22"/>
          <w:szCs w:val="22"/>
        </w:rPr>
        <w:t>Олимпийский проспект, д.18/1, ком.3035, г. Москва, 129110</w:t>
      </w:r>
    </w:p>
    <w:p w:rsidR="003C6050" w:rsidRPr="003C6050" w:rsidRDefault="003C6050" w:rsidP="003C6050">
      <w:pPr>
        <w:spacing w:after="0"/>
        <w:jc w:val="both"/>
        <w:rPr>
          <w:b/>
          <w:i/>
          <w:sz w:val="22"/>
          <w:szCs w:val="22"/>
        </w:rPr>
      </w:pPr>
      <w:r w:rsidRPr="003C6050">
        <w:rPr>
          <w:sz w:val="22"/>
          <w:szCs w:val="22"/>
        </w:rPr>
        <w:t xml:space="preserve">Фактический адрес: </w:t>
      </w:r>
      <w:r w:rsidRPr="003C6050">
        <w:rPr>
          <w:b/>
          <w:i/>
          <w:sz w:val="22"/>
          <w:szCs w:val="22"/>
        </w:rPr>
        <w:t>Пресненская набережная, д.10, Блок «С», 31 этаж, г. Москва, 123112</w:t>
      </w:r>
    </w:p>
    <w:p w:rsidR="003C6050" w:rsidRPr="003C6050" w:rsidRDefault="003C6050" w:rsidP="003C6050">
      <w:pPr>
        <w:spacing w:after="0"/>
        <w:jc w:val="both"/>
        <w:rPr>
          <w:sz w:val="22"/>
          <w:szCs w:val="22"/>
        </w:rPr>
      </w:pPr>
      <w:r w:rsidRPr="003C6050">
        <w:rPr>
          <w:sz w:val="22"/>
          <w:szCs w:val="22"/>
        </w:rPr>
        <w:t>Телефон: +7 495 9374477, факс +7 495 937 44 99</w:t>
      </w:r>
    </w:p>
    <w:p w:rsidR="003C6050" w:rsidRDefault="003C6050" w:rsidP="003C6050">
      <w:pPr>
        <w:spacing w:after="0"/>
        <w:jc w:val="both"/>
        <w:rPr>
          <w:sz w:val="22"/>
          <w:szCs w:val="22"/>
        </w:rPr>
      </w:pPr>
      <w:r w:rsidRPr="003C6050">
        <w:rPr>
          <w:sz w:val="22"/>
          <w:szCs w:val="22"/>
        </w:rPr>
        <w:t>Данные о членстве аудитора в саморегулируемых организациях аудиторов</w:t>
      </w:r>
      <w:r>
        <w:rPr>
          <w:sz w:val="22"/>
          <w:szCs w:val="22"/>
        </w:rPr>
        <w:t>:</w:t>
      </w:r>
    </w:p>
    <w:p w:rsidR="003C6050" w:rsidRPr="003C6050" w:rsidRDefault="003C6050" w:rsidP="003C6050">
      <w:pPr>
        <w:spacing w:after="0"/>
        <w:jc w:val="both"/>
        <w:rPr>
          <w:b/>
          <w:i/>
          <w:sz w:val="22"/>
          <w:szCs w:val="22"/>
        </w:rPr>
      </w:pPr>
      <w:r w:rsidRPr="003C6050">
        <w:rPr>
          <w:b/>
          <w:i/>
          <w:sz w:val="22"/>
          <w:szCs w:val="22"/>
        </w:rPr>
        <w:t>Саморегулируемая организация аудиторов «Российский Союз аудиторов» (Ассоциация) (СРО РСА)</w:t>
      </w:r>
    </w:p>
    <w:p w:rsidR="003C6050" w:rsidRPr="003C6050" w:rsidRDefault="003C6050" w:rsidP="003C6050">
      <w:pPr>
        <w:spacing w:after="0"/>
        <w:jc w:val="both"/>
        <w:rPr>
          <w:b/>
          <w:i/>
          <w:sz w:val="22"/>
          <w:szCs w:val="22"/>
        </w:rPr>
      </w:pPr>
      <w:r w:rsidRPr="003C6050">
        <w:rPr>
          <w:sz w:val="22"/>
          <w:szCs w:val="22"/>
        </w:rPr>
        <w:t>Место нахождения</w:t>
      </w:r>
      <w:r>
        <w:rPr>
          <w:sz w:val="22"/>
          <w:szCs w:val="22"/>
        </w:rPr>
        <w:t xml:space="preserve">: </w:t>
      </w:r>
      <w:r w:rsidRPr="003C6050">
        <w:rPr>
          <w:b/>
          <w:i/>
          <w:sz w:val="22"/>
          <w:szCs w:val="22"/>
        </w:rPr>
        <w:t>Петровский переулок, д.8, строение 2, г. Москва, 107031</w:t>
      </w:r>
    </w:p>
    <w:p w:rsidR="003C6050" w:rsidRPr="00B96BAF" w:rsidRDefault="003C6050" w:rsidP="00281DDC">
      <w:pPr>
        <w:spacing w:after="0"/>
        <w:jc w:val="both"/>
        <w:rPr>
          <w:sz w:val="22"/>
          <w:szCs w:val="22"/>
        </w:rPr>
      </w:pPr>
    </w:p>
    <w:p w:rsidR="00281DDC" w:rsidRPr="00B96BAF" w:rsidRDefault="00281DDC" w:rsidP="00281DDC">
      <w:pPr>
        <w:spacing w:after="0"/>
        <w:jc w:val="both"/>
        <w:rPr>
          <w:sz w:val="22"/>
          <w:szCs w:val="22"/>
        </w:rPr>
      </w:pPr>
      <w:r w:rsidRPr="00B96BAF">
        <w:rPr>
          <w:sz w:val="22"/>
          <w:szCs w:val="22"/>
        </w:rPr>
        <w:t>Данные о членстве аудитора в саморегулируемых организациях аудиторов</w:t>
      </w:r>
    </w:p>
    <w:p w:rsidR="00281DDC" w:rsidRPr="00B96BAF" w:rsidRDefault="00281DDC" w:rsidP="00281DDC">
      <w:pPr>
        <w:spacing w:after="0"/>
        <w:jc w:val="both"/>
        <w:rPr>
          <w:sz w:val="22"/>
          <w:szCs w:val="22"/>
        </w:rPr>
      </w:pPr>
      <w:r w:rsidRPr="00B96BAF">
        <w:rPr>
          <w:sz w:val="22"/>
          <w:szCs w:val="22"/>
        </w:rPr>
        <w:t>Полное наименование</w:t>
      </w:r>
      <w:r w:rsidRPr="00B96BAF">
        <w:rPr>
          <w:b/>
          <w:i/>
          <w:sz w:val="22"/>
          <w:szCs w:val="22"/>
        </w:rPr>
        <w:t>: Некоммерческое партнерство «Аудиторская Палата России»</w:t>
      </w:r>
    </w:p>
    <w:p w:rsidR="00281DDC" w:rsidRPr="00B96BAF" w:rsidRDefault="00281DDC" w:rsidP="00281DDC">
      <w:pPr>
        <w:spacing w:after="0"/>
        <w:jc w:val="both"/>
        <w:rPr>
          <w:sz w:val="22"/>
          <w:szCs w:val="22"/>
        </w:rPr>
      </w:pPr>
      <w:r w:rsidRPr="00B96BAF">
        <w:rPr>
          <w:sz w:val="22"/>
          <w:szCs w:val="22"/>
        </w:rPr>
        <w:t>Место нахождения:</w:t>
      </w:r>
    </w:p>
    <w:p w:rsidR="00281DDC" w:rsidRPr="00B96BAF" w:rsidRDefault="00281DDC" w:rsidP="00281DDC">
      <w:pPr>
        <w:spacing w:after="0"/>
        <w:jc w:val="both"/>
        <w:rPr>
          <w:b/>
          <w:i/>
          <w:sz w:val="22"/>
          <w:szCs w:val="22"/>
        </w:rPr>
      </w:pPr>
      <w:r w:rsidRPr="00B96BAF">
        <w:rPr>
          <w:sz w:val="22"/>
          <w:szCs w:val="22"/>
        </w:rPr>
        <w:t xml:space="preserve"> </w:t>
      </w:r>
      <w:r w:rsidRPr="00B96BAF">
        <w:rPr>
          <w:b/>
          <w:i/>
          <w:sz w:val="22"/>
          <w:szCs w:val="22"/>
        </w:rPr>
        <w:t>Россия, г.Москва, 3-й Сыромятнический переулок, 3/9</w:t>
      </w:r>
    </w:p>
    <w:p w:rsidR="00281DDC" w:rsidRPr="00B96BAF" w:rsidRDefault="00281DDC" w:rsidP="00281DDC">
      <w:pPr>
        <w:spacing w:after="0"/>
        <w:jc w:val="both"/>
        <w:rPr>
          <w:sz w:val="22"/>
          <w:szCs w:val="22"/>
        </w:rPr>
      </w:pPr>
    </w:p>
    <w:p w:rsidR="00281DDC" w:rsidRPr="00B96BAF" w:rsidRDefault="00281DDC" w:rsidP="00281DDC">
      <w:pPr>
        <w:spacing w:after="0"/>
        <w:jc w:val="both"/>
        <w:rPr>
          <w:sz w:val="22"/>
          <w:szCs w:val="22"/>
        </w:rPr>
      </w:pPr>
      <w:r w:rsidRPr="00B96BAF">
        <w:rPr>
          <w:sz w:val="22"/>
          <w:szCs w:val="22"/>
        </w:rPr>
        <w:t xml:space="preserve">Отчетный год (годы) из числа последних пяти завершенных финансовых лет и текущего финансового года, за который (за которые) аудитором проводилась (будет проводиться) независимая проверка годовой бухгалтерской (финансовой) </w:t>
      </w:r>
      <w:r w:rsidRPr="00C8411F">
        <w:rPr>
          <w:sz w:val="22"/>
          <w:szCs w:val="22"/>
        </w:rPr>
        <w:t xml:space="preserve">отчетности </w:t>
      </w:r>
      <w:r w:rsidR="00672F68" w:rsidRPr="00C8411F">
        <w:rPr>
          <w:sz w:val="22"/>
          <w:szCs w:val="22"/>
        </w:rPr>
        <w:t>лица, предоставившего обеспечение:</w:t>
      </w:r>
    </w:p>
    <w:p w:rsidR="00281DDC" w:rsidRPr="00B96BAF" w:rsidRDefault="00281DDC" w:rsidP="00281DDC">
      <w:pPr>
        <w:spacing w:after="0"/>
        <w:jc w:val="both"/>
        <w:rPr>
          <w:sz w:val="22"/>
          <w:szCs w:val="22"/>
        </w:rPr>
      </w:pPr>
    </w:p>
    <w:tbl>
      <w:tblPr>
        <w:tblW w:w="0" w:type="auto"/>
        <w:tblLayout w:type="fixed"/>
        <w:tblCellMar>
          <w:left w:w="72" w:type="dxa"/>
          <w:right w:w="72" w:type="dxa"/>
        </w:tblCellMar>
        <w:tblLook w:val="04A0" w:firstRow="1" w:lastRow="0" w:firstColumn="1" w:lastColumn="0" w:noHBand="0" w:noVBand="1"/>
      </w:tblPr>
      <w:tblGrid>
        <w:gridCol w:w="2592"/>
        <w:gridCol w:w="2520"/>
      </w:tblGrid>
      <w:tr w:rsidR="00281DDC" w:rsidRPr="00B96BAF" w:rsidTr="006D76DD">
        <w:tc>
          <w:tcPr>
            <w:tcW w:w="2592" w:type="dxa"/>
            <w:tcBorders>
              <w:top w:val="double" w:sz="6" w:space="0" w:color="auto"/>
              <w:left w:val="double" w:sz="6" w:space="0" w:color="auto"/>
              <w:bottom w:val="single" w:sz="6" w:space="0" w:color="auto"/>
              <w:right w:val="single" w:sz="6" w:space="0" w:color="auto"/>
            </w:tcBorders>
            <w:hideMark/>
          </w:tcPr>
          <w:p w:rsidR="00281DDC" w:rsidRPr="00B96BAF" w:rsidRDefault="00281DDC" w:rsidP="006D76DD">
            <w:pPr>
              <w:spacing w:line="276" w:lineRule="auto"/>
              <w:jc w:val="center"/>
              <w:rPr>
                <w:sz w:val="22"/>
                <w:szCs w:val="22"/>
              </w:rPr>
            </w:pPr>
            <w:r w:rsidRPr="00B96BAF">
              <w:rPr>
                <w:sz w:val="22"/>
                <w:szCs w:val="22"/>
              </w:rPr>
              <w:t>Бухгалтерская (финансовая) отчетность, Год</w:t>
            </w:r>
          </w:p>
        </w:tc>
        <w:tc>
          <w:tcPr>
            <w:tcW w:w="2520" w:type="dxa"/>
            <w:tcBorders>
              <w:top w:val="double" w:sz="6" w:space="0" w:color="auto"/>
              <w:left w:val="single" w:sz="6" w:space="0" w:color="auto"/>
              <w:bottom w:val="single" w:sz="6" w:space="0" w:color="auto"/>
              <w:right w:val="double" w:sz="6" w:space="0" w:color="auto"/>
            </w:tcBorders>
            <w:hideMark/>
          </w:tcPr>
          <w:p w:rsidR="00281DDC" w:rsidRPr="00B96BAF" w:rsidRDefault="00281DDC" w:rsidP="006D76DD">
            <w:pPr>
              <w:spacing w:line="276" w:lineRule="auto"/>
              <w:jc w:val="center"/>
              <w:rPr>
                <w:sz w:val="22"/>
                <w:szCs w:val="22"/>
              </w:rPr>
            </w:pPr>
            <w:r w:rsidRPr="00B96BAF">
              <w:rPr>
                <w:sz w:val="22"/>
                <w:szCs w:val="22"/>
              </w:rPr>
              <w:t>Консолидированная финансовая отчетность, Год</w:t>
            </w:r>
          </w:p>
        </w:tc>
      </w:tr>
      <w:tr w:rsidR="00281DDC" w:rsidRPr="00B96BAF" w:rsidTr="006D76DD">
        <w:tc>
          <w:tcPr>
            <w:tcW w:w="2592" w:type="dxa"/>
            <w:tcBorders>
              <w:top w:val="single" w:sz="6" w:space="0" w:color="auto"/>
              <w:left w:val="double" w:sz="6" w:space="0" w:color="auto"/>
              <w:bottom w:val="single" w:sz="6" w:space="0" w:color="auto"/>
              <w:right w:val="single" w:sz="6" w:space="0" w:color="auto"/>
            </w:tcBorders>
            <w:hideMark/>
          </w:tcPr>
          <w:p w:rsidR="00281DDC" w:rsidRPr="00B96BAF" w:rsidRDefault="00281DDC" w:rsidP="006D76DD">
            <w:pPr>
              <w:spacing w:line="276" w:lineRule="auto"/>
              <w:rPr>
                <w:sz w:val="22"/>
                <w:szCs w:val="22"/>
              </w:rPr>
            </w:pPr>
            <w:r w:rsidRPr="00B96BAF">
              <w:rPr>
                <w:sz w:val="22"/>
                <w:szCs w:val="22"/>
              </w:rPr>
              <w:t>2014</w:t>
            </w:r>
          </w:p>
        </w:tc>
        <w:tc>
          <w:tcPr>
            <w:tcW w:w="2520" w:type="dxa"/>
            <w:tcBorders>
              <w:top w:val="single" w:sz="6" w:space="0" w:color="auto"/>
              <w:left w:val="single" w:sz="6" w:space="0" w:color="auto"/>
              <w:bottom w:val="single" w:sz="6" w:space="0" w:color="auto"/>
              <w:right w:val="double" w:sz="6" w:space="0" w:color="auto"/>
            </w:tcBorders>
          </w:tcPr>
          <w:p w:rsidR="00281DDC" w:rsidRPr="00B96BAF" w:rsidRDefault="00281DDC" w:rsidP="006D76DD">
            <w:pPr>
              <w:spacing w:line="276" w:lineRule="auto"/>
              <w:rPr>
                <w:sz w:val="22"/>
                <w:szCs w:val="22"/>
              </w:rPr>
            </w:pPr>
            <w:r w:rsidRPr="00B96BAF">
              <w:rPr>
                <w:sz w:val="22"/>
                <w:szCs w:val="22"/>
              </w:rPr>
              <w:t>Не применимо</w:t>
            </w:r>
          </w:p>
        </w:tc>
      </w:tr>
      <w:tr w:rsidR="00281DDC" w:rsidRPr="00B96BAF" w:rsidTr="006D76DD">
        <w:tc>
          <w:tcPr>
            <w:tcW w:w="2592" w:type="dxa"/>
            <w:tcBorders>
              <w:top w:val="single" w:sz="6" w:space="0" w:color="auto"/>
              <w:left w:val="double" w:sz="6" w:space="0" w:color="auto"/>
              <w:bottom w:val="single" w:sz="6" w:space="0" w:color="auto"/>
              <w:right w:val="single" w:sz="6" w:space="0" w:color="auto"/>
            </w:tcBorders>
            <w:hideMark/>
          </w:tcPr>
          <w:p w:rsidR="00281DDC" w:rsidRPr="00B96BAF" w:rsidRDefault="00281DDC" w:rsidP="006D76DD">
            <w:pPr>
              <w:spacing w:line="276" w:lineRule="auto"/>
              <w:rPr>
                <w:sz w:val="22"/>
                <w:szCs w:val="22"/>
              </w:rPr>
            </w:pPr>
            <w:r w:rsidRPr="00B96BAF">
              <w:rPr>
                <w:sz w:val="22"/>
                <w:szCs w:val="22"/>
              </w:rPr>
              <w:lastRenderedPageBreak/>
              <w:t>2015</w:t>
            </w:r>
          </w:p>
        </w:tc>
        <w:tc>
          <w:tcPr>
            <w:tcW w:w="2520" w:type="dxa"/>
            <w:tcBorders>
              <w:top w:val="single" w:sz="6" w:space="0" w:color="auto"/>
              <w:left w:val="single" w:sz="6" w:space="0" w:color="auto"/>
              <w:bottom w:val="single" w:sz="6" w:space="0" w:color="auto"/>
              <w:right w:val="double" w:sz="6" w:space="0" w:color="auto"/>
            </w:tcBorders>
          </w:tcPr>
          <w:p w:rsidR="00281DDC" w:rsidRPr="00B96BAF" w:rsidRDefault="00281DDC" w:rsidP="006D76DD">
            <w:pPr>
              <w:spacing w:line="276" w:lineRule="auto"/>
              <w:rPr>
                <w:sz w:val="22"/>
                <w:szCs w:val="22"/>
              </w:rPr>
            </w:pPr>
            <w:r w:rsidRPr="00B96BAF">
              <w:rPr>
                <w:sz w:val="22"/>
                <w:szCs w:val="22"/>
              </w:rPr>
              <w:t>Не применимо</w:t>
            </w:r>
          </w:p>
        </w:tc>
      </w:tr>
      <w:tr w:rsidR="00281DDC" w:rsidRPr="00B96BAF" w:rsidTr="006D76DD">
        <w:tc>
          <w:tcPr>
            <w:tcW w:w="2592" w:type="dxa"/>
            <w:tcBorders>
              <w:top w:val="single" w:sz="6" w:space="0" w:color="auto"/>
              <w:left w:val="double" w:sz="6" w:space="0" w:color="auto"/>
              <w:bottom w:val="single" w:sz="6" w:space="0" w:color="auto"/>
              <w:right w:val="single" w:sz="6" w:space="0" w:color="auto"/>
            </w:tcBorders>
            <w:hideMark/>
          </w:tcPr>
          <w:p w:rsidR="00281DDC" w:rsidRPr="00B96BAF" w:rsidRDefault="00281DDC" w:rsidP="006D76DD">
            <w:pPr>
              <w:spacing w:line="276" w:lineRule="auto"/>
              <w:rPr>
                <w:sz w:val="22"/>
                <w:szCs w:val="22"/>
              </w:rPr>
            </w:pPr>
            <w:r w:rsidRPr="00B96BAF">
              <w:rPr>
                <w:sz w:val="22"/>
                <w:szCs w:val="22"/>
              </w:rPr>
              <w:t>2016</w:t>
            </w:r>
          </w:p>
        </w:tc>
        <w:tc>
          <w:tcPr>
            <w:tcW w:w="2520" w:type="dxa"/>
            <w:tcBorders>
              <w:top w:val="single" w:sz="6" w:space="0" w:color="auto"/>
              <w:left w:val="single" w:sz="6" w:space="0" w:color="auto"/>
              <w:bottom w:val="single" w:sz="6" w:space="0" w:color="auto"/>
              <w:right w:val="double" w:sz="6" w:space="0" w:color="auto"/>
            </w:tcBorders>
          </w:tcPr>
          <w:p w:rsidR="00281DDC" w:rsidRPr="00B96BAF" w:rsidRDefault="00281DDC" w:rsidP="006D76DD">
            <w:pPr>
              <w:spacing w:line="276" w:lineRule="auto"/>
              <w:rPr>
                <w:sz w:val="22"/>
                <w:szCs w:val="22"/>
              </w:rPr>
            </w:pPr>
            <w:r w:rsidRPr="00B96BAF">
              <w:rPr>
                <w:sz w:val="22"/>
                <w:szCs w:val="22"/>
              </w:rPr>
              <w:t>Не применимо</w:t>
            </w:r>
          </w:p>
        </w:tc>
      </w:tr>
      <w:tr w:rsidR="00281DDC" w:rsidRPr="00B96BAF" w:rsidTr="006D76DD">
        <w:tc>
          <w:tcPr>
            <w:tcW w:w="2592" w:type="dxa"/>
            <w:tcBorders>
              <w:top w:val="single" w:sz="6" w:space="0" w:color="auto"/>
              <w:left w:val="double" w:sz="6" w:space="0" w:color="auto"/>
              <w:bottom w:val="double" w:sz="6" w:space="0" w:color="auto"/>
              <w:right w:val="single" w:sz="6" w:space="0" w:color="auto"/>
            </w:tcBorders>
            <w:hideMark/>
          </w:tcPr>
          <w:p w:rsidR="00281DDC" w:rsidRPr="00B96BAF" w:rsidRDefault="00281DDC" w:rsidP="006D76DD">
            <w:pPr>
              <w:spacing w:line="276" w:lineRule="auto"/>
              <w:rPr>
                <w:sz w:val="22"/>
                <w:szCs w:val="22"/>
              </w:rPr>
            </w:pPr>
            <w:r w:rsidRPr="00B96BAF">
              <w:rPr>
                <w:sz w:val="22"/>
                <w:szCs w:val="22"/>
              </w:rPr>
              <w:t>2017</w:t>
            </w:r>
          </w:p>
        </w:tc>
        <w:tc>
          <w:tcPr>
            <w:tcW w:w="2520" w:type="dxa"/>
            <w:tcBorders>
              <w:top w:val="single" w:sz="6" w:space="0" w:color="auto"/>
              <w:left w:val="single" w:sz="6" w:space="0" w:color="auto"/>
              <w:bottom w:val="double" w:sz="6" w:space="0" w:color="auto"/>
              <w:right w:val="double" w:sz="6" w:space="0" w:color="auto"/>
            </w:tcBorders>
          </w:tcPr>
          <w:p w:rsidR="00281DDC" w:rsidRPr="00B96BAF" w:rsidRDefault="00281DDC" w:rsidP="006D76DD">
            <w:pPr>
              <w:spacing w:line="276" w:lineRule="auto"/>
              <w:rPr>
                <w:sz w:val="22"/>
                <w:szCs w:val="22"/>
              </w:rPr>
            </w:pPr>
            <w:r w:rsidRPr="00B96BAF">
              <w:rPr>
                <w:sz w:val="22"/>
                <w:szCs w:val="22"/>
              </w:rPr>
              <w:t>Не применимо</w:t>
            </w:r>
          </w:p>
        </w:tc>
      </w:tr>
      <w:tr w:rsidR="00281DDC" w:rsidRPr="00B96BAF" w:rsidTr="006D76DD">
        <w:tc>
          <w:tcPr>
            <w:tcW w:w="2592" w:type="dxa"/>
            <w:tcBorders>
              <w:top w:val="single" w:sz="6" w:space="0" w:color="auto"/>
              <w:left w:val="double" w:sz="6" w:space="0" w:color="auto"/>
              <w:bottom w:val="double" w:sz="6" w:space="0" w:color="auto"/>
              <w:right w:val="single" w:sz="6" w:space="0" w:color="auto"/>
            </w:tcBorders>
            <w:hideMark/>
          </w:tcPr>
          <w:p w:rsidR="00281DDC" w:rsidRPr="00C8411F" w:rsidRDefault="00281DDC" w:rsidP="006D76DD">
            <w:pPr>
              <w:spacing w:line="276" w:lineRule="auto"/>
              <w:rPr>
                <w:sz w:val="22"/>
                <w:szCs w:val="22"/>
              </w:rPr>
            </w:pPr>
            <w:r w:rsidRPr="00C8411F">
              <w:rPr>
                <w:sz w:val="22"/>
                <w:szCs w:val="22"/>
              </w:rPr>
              <w:t>2018</w:t>
            </w:r>
          </w:p>
        </w:tc>
        <w:tc>
          <w:tcPr>
            <w:tcW w:w="2520" w:type="dxa"/>
            <w:tcBorders>
              <w:top w:val="single" w:sz="6" w:space="0" w:color="auto"/>
              <w:left w:val="single" w:sz="6" w:space="0" w:color="auto"/>
              <w:bottom w:val="double" w:sz="6" w:space="0" w:color="auto"/>
              <w:right w:val="double" w:sz="6" w:space="0" w:color="auto"/>
            </w:tcBorders>
          </w:tcPr>
          <w:p w:rsidR="00281DDC" w:rsidRPr="00B96BAF" w:rsidRDefault="00281DDC" w:rsidP="006D76DD">
            <w:pPr>
              <w:spacing w:line="276" w:lineRule="auto"/>
              <w:rPr>
                <w:sz w:val="22"/>
                <w:szCs w:val="22"/>
              </w:rPr>
            </w:pPr>
            <w:r w:rsidRPr="00C8411F">
              <w:rPr>
                <w:sz w:val="22"/>
                <w:szCs w:val="22"/>
              </w:rPr>
              <w:t>Не применимо</w:t>
            </w:r>
          </w:p>
        </w:tc>
      </w:tr>
    </w:tbl>
    <w:p w:rsidR="00281DDC" w:rsidRPr="00B96BAF" w:rsidRDefault="00281DDC" w:rsidP="00281DDC">
      <w:pPr>
        <w:spacing w:after="0"/>
        <w:jc w:val="both"/>
        <w:rPr>
          <w:sz w:val="22"/>
          <w:szCs w:val="22"/>
        </w:rPr>
      </w:pPr>
    </w:p>
    <w:p w:rsidR="00281DDC" w:rsidRPr="00C8411F" w:rsidRDefault="00281DDC" w:rsidP="00281DDC">
      <w:pPr>
        <w:spacing w:after="0"/>
        <w:jc w:val="both"/>
        <w:rPr>
          <w:sz w:val="22"/>
          <w:szCs w:val="22"/>
        </w:rPr>
      </w:pPr>
      <w:r w:rsidRPr="00C8411F">
        <w:rPr>
          <w:sz w:val="22"/>
          <w:szCs w:val="22"/>
        </w:rPr>
        <w:t xml:space="preserve">Описываются факторы, которые могут оказать влияние на независимость аудитора (аудиторской организации) от </w:t>
      </w:r>
      <w:r w:rsidR="00672F68" w:rsidRPr="00C8411F">
        <w:rPr>
          <w:sz w:val="22"/>
          <w:szCs w:val="22"/>
        </w:rPr>
        <w:t>лица, предоставившего обеспечение</w:t>
      </w:r>
      <w:r w:rsidRPr="00C8411F">
        <w:rPr>
          <w:sz w:val="22"/>
          <w:szCs w:val="22"/>
        </w:rPr>
        <w:t xml:space="preserve">, в том числе указывается информация о наличии существенных интересов, связывающих аудитора (лиц, занимающих должности в органах управления и органах контроля за финансово-хозяйственной деятельностью аудиторской организации) с </w:t>
      </w:r>
      <w:r w:rsidR="00672F68" w:rsidRPr="00C8411F">
        <w:rPr>
          <w:sz w:val="22"/>
          <w:szCs w:val="22"/>
        </w:rPr>
        <w:t xml:space="preserve">лицом, предоставившим обеспечение </w:t>
      </w:r>
      <w:r w:rsidRPr="00C8411F">
        <w:rPr>
          <w:sz w:val="22"/>
          <w:szCs w:val="22"/>
        </w:rPr>
        <w:t xml:space="preserve">(лицами, занимающими должности в органах управления и органах контроля за финансово-хозяйственной деятельностью </w:t>
      </w:r>
      <w:r w:rsidR="00672F68" w:rsidRPr="00C8411F">
        <w:rPr>
          <w:sz w:val="22"/>
          <w:szCs w:val="22"/>
        </w:rPr>
        <w:t>лица, предоставившего обеспечение</w:t>
      </w:r>
      <w:r w:rsidRPr="00C8411F">
        <w:rPr>
          <w:sz w:val="22"/>
          <w:szCs w:val="22"/>
        </w:rPr>
        <w:t>)</w:t>
      </w:r>
    </w:p>
    <w:p w:rsidR="00281DDC" w:rsidRPr="00C8411F" w:rsidRDefault="00281DDC" w:rsidP="00281DDC">
      <w:pPr>
        <w:spacing w:after="0"/>
        <w:jc w:val="both"/>
        <w:rPr>
          <w:b/>
          <w:i/>
          <w:sz w:val="22"/>
          <w:szCs w:val="22"/>
        </w:rPr>
      </w:pPr>
      <w:r w:rsidRPr="00C8411F">
        <w:rPr>
          <w:b/>
          <w:i/>
          <w:sz w:val="22"/>
          <w:szCs w:val="22"/>
        </w:rPr>
        <w:t xml:space="preserve">Факторов, которые могут оказать влияние на независимость аудитора (аудиторской организации) от </w:t>
      </w:r>
      <w:r w:rsidR="00051B18" w:rsidRPr="00C8411F">
        <w:rPr>
          <w:b/>
          <w:i/>
          <w:sz w:val="22"/>
          <w:szCs w:val="22"/>
        </w:rPr>
        <w:t>лица, предоставившего обеспечение</w:t>
      </w:r>
      <w:r w:rsidRPr="00C8411F">
        <w:rPr>
          <w:b/>
          <w:i/>
          <w:sz w:val="22"/>
          <w:szCs w:val="22"/>
        </w:rPr>
        <w:t xml:space="preserve">, в том числе информация о наличии существенных интересов, связывающих аудитора (лиц, занимающих должности в органах управления и органах контроля за финансово-хозяйственной деятельностью аудиторской организации) с </w:t>
      </w:r>
      <w:r w:rsidR="00051B18" w:rsidRPr="00C8411F">
        <w:rPr>
          <w:b/>
          <w:i/>
          <w:sz w:val="22"/>
          <w:szCs w:val="22"/>
        </w:rPr>
        <w:t xml:space="preserve">лицом, предоставившим обеспечение </w:t>
      </w:r>
      <w:r w:rsidRPr="00C8411F">
        <w:rPr>
          <w:b/>
          <w:i/>
          <w:sz w:val="22"/>
          <w:szCs w:val="22"/>
        </w:rPr>
        <w:t xml:space="preserve">(лицами, занимающими должности в органах управления и органах контроля за финансово-хозяйственной деятельностью </w:t>
      </w:r>
      <w:r w:rsidR="00051B18" w:rsidRPr="00C8411F">
        <w:rPr>
          <w:b/>
          <w:i/>
          <w:sz w:val="22"/>
          <w:szCs w:val="22"/>
        </w:rPr>
        <w:t>лица, предоставившего обеспечение</w:t>
      </w:r>
      <w:r w:rsidRPr="00C8411F">
        <w:rPr>
          <w:b/>
          <w:i/>
          <w:sz w:val="22"/>
          <w:szCs w:val="22"/>
        </w:rPr>
        <w:t>), нет</w:t>
      </w:r>
    </w:p>
    <w:p w:rsidR="00281DDC" w:rsidRPr="00C8411F" w:rsidRDefault="00281DDC" w:rsidP="00281DDC">
      <w:pPr>
        <w:spacing w:after="0"/>
        <w:jc w:val="both"/>
        <w:rPr>
          <w:sz w:val="22"/>
          <w:szCs w:val="22"/>
        </w:rPr>
      </w:pPr>
    </w:p>
    <w:p w:rsidR="00281DDC" w:rsidRPr="00B96BAF" w:rsidRDefault="00281DDC" w:rsidP="00281DDC">
      <w:pPr>
        <w:spacing w:after="0"/>
        <w:jc w:val="both"/>
        <w:rPr>
          <w:sz w:val="22"/>
          <w:szCs w:val="22"/>
        </w:rPr>
      </w:pPr>
      <w:r w:rsidRPr="00C8411F">
        <w:rPr>
          <w:sz w:val="22"/>
          <w:szCs w:val="22"/>
        </w:rPr>
        <w:t xml:space="preserve">Порядок выбора аудитора </w:t>
      </w:r>
      <w:r w:rsidR="00051B18" w:rsidRPr="00C8411F">
        <w:rPr>
          <w:sz w:val="22"/>
          <w:szCs w:val="22"/>
        </w:rPr>
        <w:t>лица, предоставившего обеспечение</w:t>
      </w:r>
    </w:p>
    <w:p w:rsidR="00281DDC" w:rsidRPr="00B96BAF" w:rsidRDefault="00281DDC" w:rsidP="00281DDC">
      <w:pPr>
        <w:spacing w:after="0"/>
        <w:jc w:val="both"/>
        <w:rPr>
          <w:sz w:val="22"/>
          <w:szCs w:val="22"/>
        </w:rPr>
      </w:pPr>
      <w:r w:rsidRPr="00B96BAF">
        <w:rPr>
          <w:sz w:val="22"/>
          <w:szCs w:val="22"/>
        </w:rPr>
        <w:t>Наличие процедуры тендера, связанного с выбором аудитора, и его основные условия:</w:t>
      </w:r>
    </w:p>
    <w:p w:rsidR="00281DDC" w:rsidRPr="00B96BAF" w:rsidRDefault="00281DDC" w:rsidP="00281DDC">
      <w:pPr>
        <w:spacing w:after="0"/>
        <w:jc w:val="both"/>
        <w:rPr>
          <w:sz w:val="22"/>
          <w:szCs w:val="22"/>
        </w:rPr>
      </w:pPr>
      <w:r w:rsidRPr="00B96BAF">
        <w:rPr>
          <w:sz w:val="22"/>
          <w:szCs w:val="22"/>
        </w:rPr>
        <w:t>Указанный выше аудитор выбирался путем запроса коммерческого предложения. Основными условиями выбора являлись объём выполняемых работ, стоимость оказываемых услуг и квалификация аудитора.</w:t>
      </w:r>
    </w:p>
    <w:p w:rsidR="00281DDC" w:rsidRPr="00B96BAF" w:rsidRDefault="00281DDC" w:rsidP="00281DDC">
      <w:pPr>
        <w:spacing w:after="0"/>
        <w:jc w:val="both"/>
        <w:rPr>
          <w:sz w:val="22"/>
          <w:szCs w:val="22"/>
        </w:rPr>
      </w:pPr>
    </w:p>
    <w:p w:rsidR="00281DDC" w:rsidRPr="00B96BAF" w:rsidRDefault="00281DDC" w:rsidP="00281DDC">
      <w:pPr>
        <w:spacing w:after="0"/>
        <w:jc w:val="both"/>
        <w:rPr>
          <w:sz w:val="22"/>
          <w:szCs w:val="22"/>
        </w:rPr>
      </w:pPr>
      <w:r w:rsidRPr="00B96BAF">
        <w:rPr>
          <w:sz w:val="22"/>
          <w:szCs w:val="22"/>
        </w:rPr>
        <w:t>Процедура выдвижения кандидатуры аудитора для утверждения собранием акционеров (участников), в том числе орган управления, принимающий соответствующее решение:</w:t>
      </w:r>
    </w:p>
    <w:p w:rsidR="00281DDC" w:rsidRPr="00B96BAF" w:rsidRDefault="00281DDC" w:rsidP="00281DDC">
      <w:pPr>
        <w:spacing w:after="0"/>
        <w:jc w:val="both"/>
        <w:rPr>
          <w:sz w:val="22"/>
          <w:szCs w:val="22"/>
        </w:rPr>
      </w:pPr>
      <w:r w:rsidRPr="00B96BAF">
        <w:rPr>
          <w:sz w:val="22"/>
          <w:szCs w:val="22"/>
        </w:rPr>
        <w:t>Выдвижение кандидатуры аудитора для утверждения Собранием акционеров производится Председателем собрания акционеров</w:t>
      </w:r>
    </w:p>
    <w:p w:rsidR="00281DDC" w:rsidRPr="00B96BAF" w:rsidRDefault="00281DDC" w:rsidP="00281DDC">
      <w:pPr>
        <w:spacing w:after="0"/>
        <w:jc w:val="both"/>
        <w:rPr>
          <w:sz w:val="22"/>
          <w:szCs w:val="22"/>
        </w:rPr>
      </w:pPr>
    </w:p>
    <w:p w:rsidR="00281DDC" w:rsidRPr="00C8411F" w:rsidRDefault="00281DDC" w:rsidP="00281DDC">
      <w:pPr>
        <w:spacing w:after="0"/>
        <w:jc w:val="both"/>
        <w:rPr>
          <w:sz w:val="22"/>
          <w:szCs w:val="22"/>
        </w:rPr>
      </w:pPr>
      <w:r w:rsidRPr="00C8411F">
        <w:rPr>
          <w:sz w:val="22"/>
          <w:szCs w:val="22"/>
        </w:rPr>
        <w:t>Работ аудитора, в рамках специальных аудиторских заданий, не проводилось</w:t>
      </w:r>
    </w:p>
    <w:p w:rsidR="00281DDC" w:rsidRPr="00C8411F" w:rsidRDefault="00281DDC" w:rsidP="00281DDC">
      <w:pPr>
        <w:spacing w:after="0"/>
        <w:jc w:val="both"/>
        <w:rPr>
          <w:sz w:val="22"/>
          <w:szCs w:val="22"/>
        </w:rPr>
      </w:pPr>
      <w:r w:rsidRPr="00C8411F">
        <w:rPr>
          <w:sz w:val="22"/>
          <w:szCs w:val="22"/>
        </w:rPr>
        <w:t xml:space="preserve">Описывается порядок определения размера вознаграждения аудитора (аудиторской организации), указывается фактический размер вознаграждения, выплаченного </w:t>
      </w:r>
      <w:r w:rsidR="00051B18" w:rsidRPr="00C8411F">
        <w:rPr>
          <w:sz w:val="22"/>
          <w:szCs w:val="22"/>
        </w:rPr>
        <w:t xml:space="preserve">лицом, предоставившим обеспечение </w:t>
      </w:r>
      <w:r w:rsidRPr="00C8411F">
        <w:rPr>
          <w:sz w:val="22"/>
          <w:szCs w:val="22"/>
        </w:rPr>
        <w:t xml:space="preserve">аудитору (аудиторской организации) по итогам последнего завершенного отчетного года, за который аудитором (аудиторской организацией) проводилась независимая проверка годовой бухгалтерской (финансовой) отчетности и (или) годовой консолидированной финансовой отчетности </w:t>
      </w:r>
      <w:r w:rsidR="00051B18" w:rsidRPr="00C8411F">
        <w:rPr>
          <w:sz w:val="22"/>
          <w:szCs w:val="22"/>
        </w:rPr>
        <w:t>лица, предоставившего обеспечение</w:t>
      </w:r>
      <w:r w:rsidRPr="00C8411F">
        <w:rPr>
          <w:sz w:val="22"/>
          <w:szCs w:val="22"/>
        </w:rPr>
        <w:t>:</w:t>
      </w:r>
    </w:p>
    <w:p w:rsidR="00281DDC" w:rsidRPr="00C8411F" w:rsidRDefault="00281DDC" w:rsidP="00281DDC">
      <w:pPr>
        <w:spacing w:after="0"/>
        <w:jc w:val="both"/>
        <w:rPr>
          <w:sz w:val="22"/>
          <w:szCs w:val="22"/>
        </w:rPr>
      </w:pPr>
      <w:r w:rsidRPr="00C8411F">
        <w:rPr>
          <w:sz w:val="22"/>
          <w:szCs w:val="22"/>
        </w:rPr>
        <w:t xml:space="preserve">На основе запроса коммерческих предложений выбран аудитор, максимально полно отвечающий требованиям </w:t>
      </w:r>
      <w:r w:rsidR="00051B18" w:rsidRPr="00C8411F">
        <w:rPr>
          <w:sz w:val="22"/>
          <w:szCs w:val="22"/>
        </w:rPr>
        <w:t>лица, предоставившего обеспечение</w:t>
      </w:r>
      <w:r w:rsidRPr="00C8411F">
        <w:rPr>
          <w:sz w:val="22"/>
          <w:szCs w:val="22"/>
        </w:rPr>
        <w:t xml:space="preserve">. Фактический размер вознаграждения, выплаченного </w:t>
      </w:r>
      <w:r w:rsidR="00051B18" w:rsidRPr="00C8411F">
        <w:rPr>
          <w:sz w:val="22"/>
          <w:szCs w:val="22"/>
        </w:rPr>
        <w:t xml:space="preserve">лицом, предоставившим обеспечение </w:t>
      </w:r>
      <w:r w:rsidRPr="00C8411F">
        <w:rPr>
          <w:sz w:val="22"/>
          <w:szCs w:val="22"/>
        </w:rPr>
        <w:t>аудитору (аудиторской организации) по итогам последнего завершенного отчетного года составил 8 160 106,00 рублей. Отсроченных и просроченных платежей за оказанные аудитором услуги нет</w:t>
      </w:r>
    </w:p>
    <w:p w:rsidR="00BD3BCE" w:rsidRPr="00C8411F" w:rsidRDefault="00605015">
      <w:pPr>
        <w:pStyle w:val="2"/>
      </w:pPr>
      <w:r w:rsidRPr="00C8411F">
        <w:t>1.3. Сведения об оценщике (оценщиках) лица, предоставившего обеспечение</w:t>
      </w:r>
    </w:p>
    <w:p w:rsidR="00BD3BCE" w:rsidRPr="00B96BAF" w:rsidRDefault="00605015">
      <w:pPr>
        <w:ind w:left="200"/>
        <w:rPr>
          <w:b/>
          <w:sz w:val="22"/>
          <w:szCs w:val="22"/>
        </w:rPr>
      </w:pPr>
      <w:r w:rsidRPr="00C8411F">
        <w:rPr>
          <w:rStyle w:val="Subst"/>
          <w:b w:val="0"/>
          <w:sz w:val="22"/>
          <w:szCs w:val="22"/>
        </w:rPr>
        <w:t>Изменения в составе информации настоящего пункта в отчетном квартале не происходили</w:t>
      </w:r>
    </w:p>
    <w:p w:rsidR="00BD3BCE" w:rsidRPr="00B96BAF" w:rsidRDefault="00605015">
      <w:pPr>
        <w:pStyle w:val="2"/>
      </w:pPr>
      <w:r w:rsidRPr="00B96BAF">
        <w:t>1.4. Сведения о консультантах лица, предоставившего обеспечение</w:t>
      </w:r>
    </w:p>
    <w:p w:rsidR="00937469" w:rsidRPr="000C3B7B" w:rsidRDefault="00937469" w:rsidP="00937469">
      <w:pPr>
        <w:ind w:left="200"/>
        <w:rPr>
          <w:sz w:val="22"/>
        </w:rPr>
      </w:pPr>
      <w:r w:rsidRPr="00C8411F">
        <w:rPr>
          <w:rStyle w:val="Subst"/>
          <w:sz w:val="22"/>
        </w:rPr>
        <w:t>Финансовые консультанты по основаниям, перечисленным в пункте 1.4. Приложения 3 к Положению Банка России от 30 декабря 2014 года № 454-П «О раскрытии информации эмитентами эмиссионных ценных бумаг», в течение 12 месяцев до даты окончания отчетного квартала не привлекались</w:t>
      </w:r>
    </w:p>
    <w:p w:rsidR="00BD3BCE" w:rsidRPr="00B96BAF" w:rsidRDefault="00605015">
      <w:pPr>
        <w:pStyle w:val="2"/>
      </w:pPr>
      <w:r w:rsidRPr="00B96BAF">
        <w:lastRenderedPageBreak/>
        <w:t>1.5. Сведения о лицах, подписавших ежеквартальный отчет</w:t>
      </w:r>
    </w:p>
    <w:p w:rsidR="00BD3BCE" w:rsidRPr="00B96BAF" w:rsidRDefault="00605015">
      <w:pPr>
        <w:ind w:left="200"/>
        <w:rPr>
          <w:sz w:val="22"/>
          <w:szCs w:val="22"/>
        </w:rPr>
      </w:pPr>
      <w:r w:rsidRPr="00B96BAF">
        <w:rPr>
          <w:sz w:val="22"/>
          <w:szCs w:val="22"/>
        </w:rPr>
        <w:t>ФИО:</w:t>
      </w:r>
      <w:r w:rsidRPr="00B96BAF">
        <w:rPr>
          <w:rStyle w:val="Subst"/>
          <w:sz w:val="22"/>
          <w:szCs w:val="22"/>
        </w:rPr>
        <w:t xml:space="preserve"> Андреев Алексей Владимирович</w:t>
      </w:r>
    </w:p>
    <w:p w:rsidR="00937469" w:rsidRDefault="00605015" w:rsidP="00937469">
      <w:pPr>
        <w:ind w:left="200"/>
        <w:rPr>
          <w:rStyle w:val="Subst"/>
          <w:sz w:val="22"/>
          <w:szCs w:val="22"/>
        </w:rPr>
      </w:pPr>
      <w:r w:rsidRPr="00B96BAF">
        <w:rPr>
          <w:sz w:val="22"/>
          <w:szCs w:val="22"/>
        </w:rPr>
        <w:t>Год рождения:</w:t>
      </w:r>
      <w:r w:rsidRPr="00B96BAF">
        <w:rPr>
          <w:rStyle w:val="Subst"/>
          <w:sz w:val="22"/>
          <w:szCs w:val="22"/>
        </w:rPr>
        <w:t xml:space="preserve"> 1959</w:t>
      </w:r>
    </w:p>
    <w:p w:rsidR="00937469" w:rsidRDefault="00605015" w:rsidP="00937469">
      <w:pPr>
        <w:ind w:left="200"/>
        <w:rPr>
          <w:sz w:val="22"/>
          <w:szCs w:val="22"/>
        </w:rPr>
      </w:pPr>
      <w:r w:rsidRPr="00B96BAF">
        <w:rPr>
          <w:sz w:val="22"/>
          <w:szCs w:val="22"/>
        </w:rPr>
        <w:t>Сведения об основном месте работы:</w:t>
      </w:r>
    </w:p>
    <w:p w:rsidR="00937469" w:rsidRDefault="00605015" w:rsidP="00937469">
      <w:pPr>
        <w:ind w:left="200"/>
        <w:rPr>
          <w:sz w:val="22"/>
          <w:szCs w:val="22"/>
        </w:rPr>
      </w:pPr>
      <w:r w:rsidRPr="00B96BAF">
        <w:rPr>
          <w:sz w:val="22"/>
          <w:szCs w:val="22"/>
        </w:rPr>
        <w:t>Организация:</w:t>
      </w:r>
      <w:r w:rsidRPr="00B96BAF">
        <w:rPr>
          <w:rStyle w:val="Subst"/>
          <w:sz w:val="22"/>
          <w:szCs w:val="22"/>
        </w:rPr>
        <w:t xml:space="preserve"> АО "ДСК "АВТОБАН"</w:t>
      </w:r>
    </w:p>
    <w:p w:rsidR="00BD3BCE" w:rsidRPr="00B96BAF" w:rsidRDefault="00605015" w:rsidP="00937469">
      <w:pPr>
        <w:ind w:left="200"/>
        <w:rPr>
          <w:sz w:val="22"/>
          <w:szCs w:val="22"/>
        </w:rPr>
      </w:pPr>
      <w:r w:rsidRPr="00B96BAF">
        <w:rPr>
          <w:sz w:val="22"/>
          <w:szCs w:val="22"/>
        </w:rPr>
        <w:t>Должность:</w:t>
      </w:r>
      <w:r w:rsidRPr="00B96BAF">
        <w:rPr>
          <w:rStyle w:val="Subst"/>
          <w:sz w:val="22"/>
          <w:szCs w:val="22"/>
        </w:rPr>
        <w:t xml:space="preserve"> Генеральный директор</w:t>
      </w:r>
    </w:p>
    <w:p w:rsidR="00BD3BCE" w:rsidRPr="00937469" w:rsidRDefault="00BD3BCE">
      <w:pPr>
        <w:ind w:left="200"/>
        <w:rPr>
          <w:sz w:val="12"/>
          <w:szCs w:val="22"/>
        </w:rPr>
      </w:pPr>
    </w:p>
    <w:p w:rsidR="00BD3BCE" w:rsidRPr="00B96BAF" w:rsidRDefault="00605015">
      <w:pPr>
        <w:ind w:left="200"/>
        <w:rPr>
          <w:sz w:val="22"/>
          <w:szCs w:val="22"/>
        </w:rPr>
      </w:pPr>
      <w:r w:rsidRPr="00B96BAF">
        <w:rPr>
          <w:sz w:val="22"/>
          <w:szCs w:val="22"/>
        </w:rPr>
        <w:t>ФИО:</w:t>
      </w:r>
      <w:r w:rsidR="000C3B7B">
        <w:rPr>
          <w:rStyle w:val="Subst"/>
          <w:sz w:val="22"/>
          <w:szCs w:val="22"/>
        </w:rPr>
        <w:t xml:space="preserve"> Лазарева Юлия </w:t>
      </w:r>
      <w:r w:rsidRPr="00B96BAF">
        <w:rPr>
          <w:rStyle w:val="Subst"/>
          <w:sz w:val="22"/>
          <w:szCs w:val="22"/>
        </w:rPr>
        <w:t>Вячеславовна</w:t>
      </w:r>
    </w:p>
    <w:p w:rsidR="00937469" w:rsidRDefault="00605015" w:rsidP="00937469">
      <w:pPr>
        <w:ind w:left="200"/>
        <w:rPr>
          <w:rStyle w:val="Subst"/>
          <w:sz w:val="22"/>
          <w:szCs w:val="22"/>
        </w:rPr>
      </w:pPr>
      <w:r w:rsidRPr="00B96BAF">
        <w:rPr>
          <w:sz w:val="22"/>
          <w:szCs w:val="22"/>
        </w:rPr>
        <w:t>Год рождения:</w:t>
      </w:r>
      <w:r w:rsidRPr="00B96BAF">
        <w:rPr>
          <w:rStyle w:val="Subst"/>
          <w:sz w:val="22"/>
          <w:szCs w:val="22"/>
        </w:rPr>
        <w:t xml:space="preserve"> 1959</w:t>
      </w:r>
    </w:p>
    <w:p w:rsidR="00937469" w:rsidRDefault="00605015" w:rsidP="00937469">
      <w:pPr>
        <w:ind w:left="200"/>
        <w:rPr>
          <w:sz w:val="22"/>
          <w:szCs w:val="22"/>
        </w:rPr>
      </w:pPr>
      <w:r w:rsidRPr="00B96BAF">
        <w:rPr>
          <w:sz w:val="22"/>
          <w:szCs w:val="22"/>
        </w:rPr>
        <w:t>Сведения об основном месте работы:</w:t>
      </w:r>
    </w:p>
    <w:p w:rsidR="00937469" w:rsidRDefault="00605015" w:rsidP="00937469">
      <w:pPr>
        <w:ind w:left="200"/>
        <w:rPr>
          <w:sz w:val="22"/>
          <w:szCs w:val="22"/>
        </w:rPr>
      </w:pPr>
      <w:r w:rsidRPr="00B96BAF">
        <w:rPr>
          <w:sz w:val="22"/>
          <w:szCs w:val="22"/>
        </w:rPr>
        <w:t>Организация:</w:t>
      </w:r>
      <w:r w:rsidRPr="00B96BAF">
        <w:rPr>
          <w:rStyle w:val="Subst"/>
          <w:sz w:val="22"/>
          <w:szCs w:val="22"/>
        </w:rPr>
        <w:t xml:space="preserve"> АО "ДСК "АВТОБАН"</w:t>
      </w:r>
    </w:p>
    <w:p w:rsidR="00BD3BCE" w:rsidRPr="00B96BAF" w:rsidRDefault="00605015" w:rsidP="00937469">
      <w:pPr>
        <w:ind w:left="200"/>
        <w:rPr>
          <w:sz w:val="22"/>
          <w:szCs w:val="22"/>
        </w:rPr>
      </w:pPr>
      <w:r w:rsidRPr="00B96BAF">
        <w:rPr>
          <w:sz w:val="22"/>
          <w:szCs w:val="22"/>
        </w:rPr>
        <w:t>Должность:</w:t>
      </w:r>
      <w:r w:rsidRPr="00B96BAF">
        <w:rPr>
          <w:rStyle w:val="Subst"/>
          <w:sz w:val="22"/>
          <w:szCs w:val="22"/>
        </w:rPr>
        <w:t xml:space="preserve"> Главный бухгалтер</w:t>
      </w:r>
    </w:p>
    <w:p w:rsidR="00BD3BCE" w:rsidRPr="00B96BAF" w:rsidRDefault="00605015">
      <w:pPr>
        <w:pStyle w:val="1"/>
        <w:rPr>
          <w:sz w:val="22"/>
          <w:szCs w:val="22"/>
        </w:rPr>
      </w:pPr>
      <w:r w:rsidRPr="00B96BAF">
        <w:rPr>
          <w:sz w:val="22"/>
          <w:szCs w:val="22"/>
        </w:rPr>
        <w:t>Раздел II. Основная информация о финансово-экономическом состоянии лица, предоставившего обеспечение</w:t>
      </w:r>
    </w:p>
    <w:p w:rsidR="00BD3BCE" w:rsidRPr="00B96BAF" w:rsidRDefault="00605015">
      <w:pPr>
        <w:pStyle w:val="2"/>
      </w:pPr>
      <w:r w:rsidRPr="00B96BAF">
        <w:t>2.1. Показатели финансово-экономической деятельности лица, предоставившего обеспечение</w:t>
      </w:r>
    </w:p>
    <w:p w:rsidR="00BD3BCE" w:rsidRPr="00B96BAF" w:rsidRDefault="00605015">
      <w:pPr>
        <w:ind w:left="200"/>
        <w:rPr>
          <w:i/>
          <w:sz w:val="22"/>
          <w:szCs w:val="22"/>
        </w:rPr>
      </w:pPr>
      <w:r w:rsidRPr="00B96BAF">
        <w:rPr>
          <w:i/>
          <w:sz w:val="22"/>
          <w:szCs w:val="22"/>
        </w:rPr>
        <w:t>Не указывается в отчете за 4 квартал</w:t>
      </w:r>
    </w:p>
    <w:p w:rsidR="00BD3BCE" w:rsidRPr="00B96BAF" w:rsidRDefault="00605015">
      <w:pPr>
        <w:pStyle w:val="2"/>
      </w:pPr>
      <w:r w:rsidRPr="00B96BAF">
        <w:t>2.2. Рыночная капитализация лица, предоставившего обеспечение</w:t>
      </w:r>
    </w:p>
    <w:p w:rsidR="00BD3BCE" w:rsidRPr="00B96BAF" w:rsidRDefault="00605015">
      <w:pPr>
        <w:ind w:left="200"/>
        <w:rPr>
          <w:i/>
          <w:sz w:val="22"/>
          <w:szCs w:val="22"/>
        </w:rPr>
      </w:pPr>
      <w:r w:rsidRPr="00B96BAF">
        <w:rPr>
          <w:i/>
          <w:sz w:val="22"/>
          <w:szCs w:val="22"/>
        </w:rPr>
        <w:t>Не указывается лицами, предоставившими обеспечение, обыкновенные именные акции которых не допущены к обращению организатором торговли</w:t>
      </w:r>
    </w:p>
    <w:p w:rsidR="00BD3BCE" w:rsidRPr="00B96BAF" w:rsidRDefault="00605015">
      <w:pPr>
        <w:pStyle w:val="2"/>
      </w:pPr>
      <w:r w:rsidRPr="00B96BAF">
        <w:t>2.3. Обязательства лица, предоставившего обеспечение</w:t>
      </w:r>
    </w:p>
    <w:p w:rsidR="00BD3BCE" w:rsidRPr="00B96BAF" w:rsidRDefault="00605015">
      <w:pPr>
        <w:pStyle w:val="2"/>
      </w:pPr>
      <w:r w:rsidRPr="00B96BAF">
        <w:t>2.3.1. Кредиторская задолженность</w:t>
      </w:r>
    </w:p>
    <w:p w:rsidR="00BD3BCE" w:rsidRPr="00B96BAF" w:rsidRDefault="00605015">
      <w:pPr>
        <w:ind w:left="200"/>
        <w:rPr>
          <w:i/>
          <w:sz w:val="22"/>
          <w:szCs w:val="22"/>
        </w:rPr>
      </w:pPr>
      <w:r w:rsidRPr="00B96BAF">
        <w:rPr>
          <w:i/>
          <w:sz w:val="22"/>
          <w:szCs w:val="22"/>
        </w:rPr>
        <w:t>Не указывается в отчете за 4 квартал</w:t>
      </w:r>
    </w:p>
    <w:p w:rsidR="00BD3BCE" w:rsidRPr="00B96BAF" w:rsidRDefault="00605015">
      <w:pPr>
        <w:pStyle w:val="2"/>
      </w:pPr>
      <w:r w:rsidRPr="00B96BAF">
        <w:t>2.3.2. Кредитная история лица, предоставившего обеспечение</w:t>
      </w:r>
    </w:p>
    <w:p w:rsidR="00BD3BCE" w:rsidRPr="00B96BAF" w:rsidRDefault="00605015" w:rsidP="00F71F85">
      <w:pPr>
        <w:ind w:left="200"/>
        <w:jc w:val="both"/>
        <w:rPr>
          <w:sz w:val="22"/>
          <w:szCs w:val="22"/>
        </w:rPr>
      </w:pPr>
      <w:r w:rsidRPr="00B96BAF">
        <w:rPr>
          <w:sz w:val="22"/>
          <w:szCs w:val="22"/>
        </w:rPr>
        <w:t>Описывается исполнение лицом, предоставившим обеспечение, обязательств по действовавшим в течение последнего завершенного финансового года и текущего финансового года кредитным договорам и/или договорам займа, в том числе заключенным путем выпуска и продажи облигаций, сумма основного долга по которым составляла 5 и более процентов балансовой стоимости активов лица, предоставившего обеспечение, на дату окончания последнего завершенного отчетного периода (квартала, года), предшествовавшего заключению соответствующего договора, в отношении которого истек установленный срок представления бухгалтерской (финансовой) отчетности, а также иным кредитным договорам и/или договорам займа, которые лицо, предоставившее обеспечение, считает для себя существенными.</w:t>
      </w:r>
    </w:p>
    <w:p w:rsidR="00BD3BCE" w:rsidRPr="00B96BAF" w:rsidRDefault="00BD3BCE">
      <w:pPr>
        <w:rPr>
          <w:sz w:val="22"/>
          <w:szCs w:val="22"/>
          <w:highlight w:val="yellow"/>
        </w:rPr>
      </w:pPr>
    </w:p>
    <w:tbl>
      <w:tblPr>
        <w:tblW w:w="0" w:type="auto"/>
        <w:tblLayout w:type="fixed"/>
        <w:tblCellMar>
          <w:left w:w="72" w:type="dxa"/>
          <w:right w:w="72" w:type="dxa"/>
        </w:tblCellMar>
        <w:tblLook w:val="0000" w:firstRow="0" w:lastRow="0" w:firstColumn="0" w:lastColumn="0" w:noHBand="0" w:noVBand="0"/>
      </w:tblPr>
      <w:tblGrid>
        <w:gridCol w:w="3732"/>
        <w:gridCol w:w="5520"/>
      </w:tblGrid>
      <w:tr w:rsidR="00024A00" w:rsidRPr="00B96BAF" w:rsidTr="006D76DD">
        <w:tc>
          <w:tcPr>
            <w:tcW w:w="9252" w:type="dxa"/>
            <w:gridSpan w:val="2"/>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b/>
                <w:bCs/>
                <w:sz w:val="22"/>
                <w:szCs w:val="22"/>
              </w:rPr>
            </w:pPr>
            <w:r w:rsidRPr="00B96BAF">
              <w:rPr>
                <w:b/>
                <w:bCs/>
                <w:sz w:val="22"/>
                <w:szCs w:val="22"/>
              </w:rPr>
              <w:t>Вид и идентификационные признаки обязательства</w:t>
            </w:r>
          </w:p>
        </w:tc>
      </w:tr>
      <w:tr w:rsidR="00024A00" w:rsidRPr="00B96BAF" w:rsidTr="006D76DD">
        <w:tc>
          <w:tcPr>
            <w:tcW w:w="9252" w:type="dxa"/>
            <w:gridSpan w:val="2"/>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b/>
                <w:bCs/>
                <w:sz w:val="22"/>
                <w:szCs w:val="22"/>
              </w:rPr>
            </w:pPr>
            <w:r w:rsidRPr="00B96BAF">
              <w:rPr>
                <w:b/>
                <w:bCs/>
                <w:sz w:val="22"/>
                <w:szCs w:val="22"/>
              </w:rPr>
              <w:t>1. Договор долгосрочного кредита, № 0503-15-3-0 от 14.10.2015 г.</w:t>
            </w:r>
          </w:p>
        </w:tc>
      </w:tr>
      <w:tr w:rsidR="00024A00" w:rsidRPr="00B96BAF" w:rsidTr="006D76DD">
        <w:tc>
          <w:tcPr>
            <w:tcW w:w="9252" w:type="dxa"/>
            <w:gridSpan w:val="2"/>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b/>
                <w:bCs/>
                <w:sz w:val="22"/>
                <w:szCs w:val="22"/>
              </w:rPr>
            </w:pPr>
            <w:r w:rsidRPr="00B96BAF">
              <w:rPr>
                <w:b/>
                <w:bCs/>
                <w:sz w:val="22"/>
                <w:szCs w:val="22"/>
              </w:rPr>
              <w:t>Условия обязательства и сведения о его исполнении</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Публичное акционерное общество «Промсвязьбанк», 109052, Российская Федерация, 109052, город Москва, улица Смирновская, дом 10, строение 22</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1 000 000 RUR X 1000</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0 X 1000</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lastRenderedPageBreak/>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 xml:space="preserve"> 2</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 xml:space="preserve"> 12,3</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 xml:space="preserve"> 22</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 xml:space="preserve"> Нет</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 xml:space="preserve"> 01.11.2018</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 xml:space="preserve"> действующий</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C8411F" w:rsidRDefault="00024A00" w:rsidP="00051B18">
            <w:pPr>
              <w:spacing w:after="0"/>
              <w:jc w:val="both"/>
              <w:rPr>
                <w:sz w:val="22"/>
                <w:szCs w:val="22"/>
              </w:rPr>
            </w:pPr>
            <w:r w:rsidRPr="00C8411F">
              <w:rPr>
                <w:sz w:val="22"/>
                <w:szCs w:val="22"/>
              </w:rPr>
              <w:t xml:space="preserve">Иные сведения об обязательстве, указываемые </w:t>
            </w:r>
            <w:r w:rsidR="00051B18" w:rsidRPr="00C8411F">
              <w:rPr>
                <w:sz w:val="22"/>
                <w:szCs w:val="22"/>
              </w:rPr>
              <w:t xml:space="preserve">лицом, предоставившим обеспечение </w:t>
            </w:r>
            <w:r w:rsidRPr="00C8411F">
              <w:rPr>
                <w:sz w:val="22"/>
                <w:szCs w:val="22"/>
              </w:rPr>
              <w:t>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C8411F">
              <w:rPr>
                <w:sz w:val="22"/>
                <w:szCs w:val="22"/>
              </w:rPr>
              <w:t>Кредит представлял собой возобновляемую кредитную линию под обеспечение заявок на участие в тендере/аукционе Поручителя в сумме лимита 1 000 000 тыс. руб.</w:t>
            </w:r>
          </w:p>
        </w:tc>
      </w:tr>
      <w:tr w:rsidR="00024A00" w:rsidRPr="00B96BAF" w:rsidTr="006D76DD">
        <w:tc>
          <w:tcPr>
            <w:tcW w:w="9252" w:type="dxa"/>
            <w:gridSpan w:val="2"/>
            <w:tcBorders>
              <w:top w:val="single" w:sz="6" w:space="0" w:color="auto"/>
              <w:bottom w:val="single" w:sz="6" w:space="0" w:color="auto"/>
            </w:tcBorders>
          </w:tcPr>
          <w:p w:rsidR="00024A00" w:rsidRPr="00B96BAF" w:rsidRDefault="00024A00" w:rsidP="006D76DD">
            <w:pPr>
              <w:spacing w:after="0"/>
              <w:jc w:val="both"/>
              <w:rPr>
                <w:sz w:val="22"/>
                <w:szCs w:val="22"/>
              </w:rPr>
            </w:pPr>
          </w:p>
        </w:tc>
      </w:tr>
      <w:tr w:rsidR="00024A00" w:rsidRPr="00B96BAF" w:rsidTr="006D76DD">
        <w:tc>
          <w:tcPr>
            <w:tcW w:w="9252" w:type="dxa"/>
            <w:gridSpan w:val="2"/>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b/>
                <w:bCs/>
                <w:sz w:val="22"/>
                <w:szCs w:val="22"/>
              </w:rPr>
            </w:pPr>
            <w:r w:rsidRPr="00B96BAF">
              <w:rPr>
                <w:b/>
                <w:bCs/>
                <w:sz w:val="22"/>
                <w:szCs w:val="22"/>
              </w:rPr>
              <w:t>Вид и идентификационные признаки обязательства</w:t>
            </w:r>
          </w:p>
        </w:tc>
      </w:tr>
      <w:tr w:rsidR="00024A00" w:rsidRPr="00B96BAF" w:rsidTr="006D76DD">
        <w:tc>
          <w:tcPr>
            <w:tcW w:w="9252" w:type="dxa"/>
            <w:gridSpan w:val="2"/>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b/>
                <w:bCs/>
                <w:sz w:val="22"/>
                <w:szCs w:val="22"/>
              </w:rPr>
            </w:pPr>
            <w:r w:rsidRPr="00B96BAF">
              <w:rPr>
                <w:b/>
                <w:bCs/>
                <w:sz w:val="22"/>
                <w:szCs w:val="22"/>
              </w:rPr>
              <w:t>2. Договор об открытии кредитной линии с лимитом задолженности КД 37-2017 КЛ от 20.04.2017г.</w:t>
            </w:r>
          </w:p>
        </w:tc>
      </w:tr>
      <w:tr w:rsidR="00024A00" w:rsidRPr="00B96BAF" w:rsidTr="006D76DD">
        <w:tc>
          <w:tcPr>
            <w:tcW w:w="9252" w:type="dxa"/>
            <w:gridSpan w:val="2"/>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b/>
                <w:bCs/>
                <w:sz w:val="22"/>
                <w:szCs w:val="22"/>
              </w:rPr>
            </w:pPr>
            <w:r w:rsidRPr="00B96BAF">
              <w:rPr>
                <w:b/>
                <w:bCs/>
                <w:sz w:val="22"/>
                <w:szCs w:val="22"/>
              </w:rPr>
              <w:t>Условия обязательства и сведения о его исполнении</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Акционерное общество Банк «Северный морской путь», 115035, г. Москва, ул. Садовническая, д.71, стр. 11.</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1 500 000 RUR X 1000</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294 507,04 RUR X 1000</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 xml:space="preserve"> 1 год (365 дней)</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10,00</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 xml:space="preserve"> 12</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 xml:space="preserve"> Нет</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20.04.2019</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Действующий</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C8411F" w:rsidRDefault="00024A00" w:rsidP="006D76DD">
            <w:pPr>
              <w:spacing w:after="0"/>
              <w:jc w:val="both"/>
              <w:rPr>
                <w:sz w:val="22"/>
                <w:szCs w:val="22"/>
              </w:rPr>
            </w:pPr>
            <w:r w:rsidRPr="00C8411F">
              <w:rPr>
                <w:sz w:val="22"/>
                <w:szCs w:val="22"/>
              </w:rPr>
              <w:t xml:space="preserve">Иные сведения об обязательстве, указываемые </w:t>
            </w:r>
            <w:r w:rsidR="00051B18" w:rsidRPr="00C8411F">
              <w:rPr>
                <w:sz w:val="22"/>
                <w:szCs w:val="22"/>
              </w:rPr>
              <w:t xml:space="preserve">лицом, предоставившим обеспечение </w:t>
            </w:r>
            <w:r w:rsidRPr="00C8411F">
              <w:rPr>
                <w:sz w:val="22"/>
                <w:szCs w:val="22"/>
              </w:rPr>
              <w:t>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C8411F">
              <w:rPr>
                <w:sz w:val="22"/>
                <w:szCs w:val="22"/>
              </w:rPr>
              <w:t>Кредит представлял собой возобновляемую кредитную линию для осуществления текущей и финансовой деятельности Поручителя в сумме лимита 1 500 000 тыс. руб.</w:t>
            </w:r>
          </w:p>
        </w:tc>
      </w:tr>
      <w:tr w:rsidR="00024A00" w:rsidRPr="00B96BAF" w:rsidTr="006D76DD">
        <w:tc>
          <w:tcPr>
            <w:tcW w:w="9252" w:type="dxa"/>
            <w:gridSpan w:val="2"/>
            <w:tcBorders>
              <w:top w:val="single" w:sz="6" w:space="0" w:color="auto"/>
              <w:left w:val="single" w:sz="6" w:space="0" w:color="auto"/>
              <w:bottom w:val="single" w:sz="6" w:space="0" w:color="auto"/>
              <w:right w:val="single" w:sz="6" w:space="0" w:color="auto"/>
            </w:tcBorders>
          </w:tcPr>
          <w:p w:rsidR="00F71F85" w:rsidRPr="00B96BAF" w:rsidRDefault="00F71F85" w:rsidP="006D76DD">
            <w:pPr>
              <w:spacing w:after="0"/>
              <w:jc w:val="both"/>
              <w:rPr>
                <w:b/>
                <w:bCs/>
                <w:sz w:val="22"/>
                <w:szCs w:val="22"/>
              </w:rPr>
            </w:pPr>
          </w:p>
          <w:p w:rsidR="00024A00" w:rsidRPr="00B96BAF" w:rsidRDefault="00024A00" w:rsidP="006D76DD">
            <w:pPr>
              <w:spacing w:after="0"/>
              <w:jc w:val="both"/>
              <w:rPr>
                <w:b/>
                <w:bCs/>
                <w:sz w:val="22"/>
                <w:szCs w:val="22"/>
              </w:rPr>
            </w:pPr>
            <w:r w:rsidRPr="00B96BAF">
              <w:rPr>
                <w:b/>
                <w:bCs/>
                <w:sz w:val="22"/>
                <w:szCs w:val="22"/>
              </w:rPr>
              <w:t>Вид и идентификационные признаки обязательства</w:t>
            </w:r>
          </w:p>
        </w:tc>
      </w:tr>
      <w:tr w:rsidR="00024A00" w:rsidRPr="00B96BAF" w:rsidTr="006D76DD">
        <w:tc>
          <w:tcPr>
            <w:tcW w:w="9252" w:type="dxa"/>
            <w:gridSpan w:val="2"/>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b/>
                <w:bCs/>
                <w:sz w:val="22"/>
                <w:szCs w:val="22"/>
              </w:rPr>
            </w:pPr>
            <w:r w:rsidRPr="00B96BAF">
              <w:rPr>
                <w:b/>
                <w:bCs/>
                <w:sz w:val="22"/>
                <w:szCs w:val="22"/>
              </w:rPr>
              <w:t>3. Договор об открытии кредитной линии с лимитом задолженности 001-002-181-К-2017 от 28.09.2017 г.</w:t>
            </w:r>
          </w:p>
        </w:tc>
      </w:tr>
      <w:tr w:rsidR="00024A00" w:rsidRPr="00B96BAF" w:rsidTr="006D76DD">
        <w:tc>
          <w:tcPr>
            <w:tcW w:w="9252" w:type="dxa"/>
            <w:gridSpan w:val="2"/>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b/>
                <w:bCs/>
                <w:sz w:val="22"/>
                <w:szCs w:val="22"/>
              </w:rPr>
            </w:pPr>
            <w:r w:rsidRPr="00B96BAF">
              <w:rPr>
                <w:b/>
                <w:bCs/>
                <w:sz w:val="22"/>
                <w:szCs w:val="22"/>
              </w:rPr>
              <w:t>Условия обязательства и сведения о его исполнении</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lastRenderedPageBreak/>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Публичное акционерное общество Банк «Возрождение», 101000, Российская Федерация, город Москва, Лучников переулок, дом 7/4, строение 1</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1 500 000 RUR X 1000</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0 RUR X 1000</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12,5 месяцев</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10,75</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12,5</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 xml:space="preserve"> Нет</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27.12.2018</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27.12.2018</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C8411F" w:rsidRDefault="00024A00" w:rsidP="006D76DD">
            <w:pPr>
              <w:spacing w:after="0"/>
              <w:jc w:val="both"/>
              <w:rPr>
                <w:sz w:val="22"/>
                <w:szCs w:val="22"/>
              </w:rPr>
            </w:pPr>
            <w:r w:rsidRPr="00C8411F">
              <w:rPr>
                <w:sz w:val="22"/>
                <w:szCs w:val="22"/>
              </w:rPr>
              <w:t xml:space="preserve">Иные сведения об обязательстве, указываемые </w:t>
            </w:r>
            <w:r w:rsidR="00051B18" w:rsidRPr="00C8411F">
              <w:rPr>
                <w:sz w:val="22"/>
                <w:szCs w:val="22"/>
              </w:rPr>
              <w:t xml:space="preserve">лицом, предоставившим обеспечение </w:t>
            </w:r>
            <w:r w:rsidRPr="00C8411F">
              <w:rPr>
                <w:sz w:val="22"/>
                <w:szCs w:val="22"/>
              </w:rPr>
              <w:t>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C8411F">
              <w:rPr>
                <w:sz w:val="22"/>
                <w:szCs w:val="22"/>
              </w:rPr>
              <w:t>Кредит представлял собой возобновляемую кредитную линию для осуществления текущей и финансовой деятельности Поручителя в сумме лимита 1 500 000 тыс. руб.</w:t>
            </w:r>
          </w:p>
        </w:tc>
      </w:tr>
    </w:tbl>
    <w:p w:rsidR="00024A00" w:rsidRPr="00B96BAF" w:rsidRDefault="00024A00" w:rsidP="00024A00">
      <w:pPr>
        <w:rPr>
          <w:sz w:val="22"/>
          <w:szCs w:val="22"/>
        </w:rPr>
      </w:pPr>
    </w:p>
    <w:tbl>
      <w:tblPr>
        <w:tblW w:w="9252" w:type="dxa"/>
        <w:tblLayout w:type="fixed"/>
        <w:tblCellMar>
          <w:left w:w="72" w:type="dxa"/>
          <w:right w:w="72" w:type="dxa"/>
        </w:tblCellMar>
        <w:tblLook w:val="0000" w:firstRow="0" w:lastRow="0" w:firstColumn="0" w:lastColumn="0" w:noHBand="0" w:noVBand="0"/>
      </w:tblPr>
      <w:tblGrid>
        <w:gridCol w:w="3732"/>
        <w:gridCol w:w="5520"/>
      </w:tblGrid>
      <w:tr w:rsidR="00024A00" w:rsidRPr="00B96BAF" w:rsidTr="006D76DD">
        <w:tc>
          <w:tcPr>
            <w:tcW w:w="9252" w:type="dxa"/>
            <w:gridSpan w:val="2"/>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b/>
                <w:bCs/>
                <w:sz w:val="22"/>
                <w:szCs w:val="22"/>
              </w:rPr>
            </w:pPr>
            <w:r w:rsidRPr="00B96BAF">
              <w:rPr>
                <w:b/>
                <w:bCs/>
                <w:sz w:val="22"/>
                <w:szCs w:val="22"/>
              </w:rPr>
              <w:t>Вид и идентификационные признаки обязательства</w:t>
            </w:r>
          </w:p>
        </w:tc>
      </w:tr>
      <w:tr w:rsidR="00024A00" w:rsidRPr="00B96BAF" w:rsidTr="006D76DD">
        <w:tc>
          <w:tcPr>
            <w:tcW w:w="9252" w:type="dxa"/>
            <w:gridSpan w:val="2"/>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b/>
                <w:bCs/>
                <w:sz w:val="22"/>
                <w:szCs w:val="22"/>
              </w:rPr>
            </w:pPr>
            <w:r w:rsidRPr="00B96BAF">
              <w:rPr>
                <w:b/>
                <w:bCs/>
                <w:sz w:val="22"/>
                <w:szCs w:val="22"/>
              </w:rPr>
              <w:t>4. Договор об открытии кредитной линии с лимитом задолженности 001-002-182-К-2017 от 28.09.2017 г.</w:t>
            </w:r>
          </w:p>
        </w:tc>
      </w:tr>
      <w:tr w:rsidR="00024A00" w:rsidRPr="00B96BAF" w:rsidTr="006D76DD">
        <w:tc>
          <w:tcPr>
            <w:tcW w:w="9252" w:type="dxa"/>
            <w:gridSpan w:val="2"/>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b/>
                <w:bCs/>
                <w:sz w:val="22"/>
                <w:szCs w:val="22"/>
              </w:rPr>
            </w:pPr>
            <w:r w:rsidRPr="00B96BAF">
              <w:rPr>
                <w:b/>
                <w:bCs/>
                <w:sz w:val="22"/>
                <w:szCs w:val="22"/>
              </w:rPr>
              <w:t>Условия обязательства и сведения о его исполнении</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Публичное акционерное общество Банк «Возрождение», 101000, Российская Федерация, город Москва, Лучников переулок, дом 7/4, строение 1</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1 300 000 RUR X 1000</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0 RUR X 1000</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12,5 месяцев</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10,75</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12,5</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 xml:space="preserve"> Нет</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27.12.2018</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27.12.2018</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C8411F" w:rsidRDefault="00024A00" w:rsidP="006D76DD">
            <w:pPr>
              <w:spacing w:after="0"/>
              <w:jc w:val="both"/>
              <w:rPr>
                <w:sz w:val="22"/>
                <w:szCs w:val="22"/>
              </w:rPr>
            </w:pPr>
            <w:r w:rsidRPr="00C8411F">
              <w:rPr>
                <w:sz w:val="22"/>
                <w:szCs w:val="22"/>
              </w:rPr>
              <w:t xml:space="preserve">Иные сведения об обязательстве, указываемые </w:t>
            </w:r>
            <w:r w:rsidR="00051B18" w:rsidRPr="00C8411F">
              <w:rPr>
                <w:sz w:val="22"/>
                <w:szCs w:val="22"/>
              </w:rPr>
              <w:t xml:space="preserve">лицом, предоставившим </w:t>
            </w:r>
            <w:r w:rsidR="00051B18" w:rsidRPr="00C8411F">
              <w:rPr>
                <w:sz w:val="22"/>
                <w:szCs w:val="22"/>
              </w:rPr>
              <w:lastRenderedPageBreak/>
              <w:t xml:space="preserve">обеспечение </w:t>
            </w:r>
            <w:r w:rsidRPr="00C8411F">
              <w:rPr>
                <w:sz w:val="22"/>
                <w:szCs w:val="22"/>
              </w:rPr>
              <w:t>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C8411F">
              <w:rPr>
                <w:sz w:val="22"/>
                <w:szCs w:val="22"/>
              </w:rPr>
              <w:lastRenderedPageBreak/>
              <w:t xml:space="preserve">Кредит представлял собой возобновляемую кредитную линию для осуществления текущей и финансовой </w:t>
            </w:r>
            <w:r w:rsidRPr="00C8411F">
              <w:rPr>
                <w:sz w:val="22"/>
                <w:szCs w:val="22"/>
              </w:rPr>
              <w:lastRenderedPageBreak/>
              <w:t>деятельности Поручителя в сумме лимита 1 300 000 тыс. руб.</w:t>
            </w:r>
          </w:p>
        </w:tc>
      </w:tr>
    </w:tbl>
    <w:p w:rsidR="00024A00" w:rsidRPr="00B96BAF" w:rsidRDefault="00024A00" w:rsidP="00024A00">
      <w:pPr>
        <w:rPr>
          <w:sz w:val="22"/>
          <w:szCs w:val="22"/>
          <w:highlight w:val="yellow"/>
        </w:rPr>
      </w:pPr>
    </w:p>
    <w:tbl>
      <w:tblPr>
        <w:tblW w:w="9252" w:type="dxa"/>
        <w:tblLayout w:type="fixed"/>
        <w:tblCellMar>
          <w:left w:w="72" w:type="dxa"/>
          <w:right w:w="72" w:type="dxa"/>
        </w:tblCellMar>
        <w:tblLook w:val="0000" w:firstRow="0" w:lastRow="0" w:firstColumn="0" w:lastColumn="0" w:noHBand="0" w:noVBand="0"/>
      </w:tblPr>
      <w:tblGrid>
        <w:gridCol w:w="3732"/>
        <w:gridCol w:w="5520"/>
      </w:tblGrid>
      <w:tr w:rsidR="00024A00" w:rsidRPr="00B96BAF" w:rsidTr="006D76DD">
        <w:tc>
          <w:tcPr>
            <w:tcW w:w="9252" w:type="dxa"/>
            <w:gridSpan w:val="2"/>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b/>
                <w:bCs/>
                <w:sz w:val="22"/>
                <w:szCs w:val="22"/>
              </w:rPr>
            </w:pPr>
            <w:r w:rsidRPr="00B96BAF">
              <w:rPr>
                <w:b/>
                <w:bCs/>
                <w:sz w:val="22"/>
                <w:szCs w:val="22"/>
              </w:rPr>
              <w:t>Вид и идентификационные признаки обязательства</w:t>
            </w:r>
          </w:p>
        </w:tc>
      </w:tr>
      <w:tr w:rsidR="00024A00" w:rsidRPr="00B96BAF" w:rsidTr="006D76DD">
        <w:tc>
          <w:tcPr>
            <w:tcW w:w="9252" w:type="dxa"/>
            <w:gridSpan w:val="2"/>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b/>
                <w:bCs/>
                <w:sz w:val="22"/>
                <w:szCs w:val="22"/>
              </w:rPr>
            </w:pPr>
            <w:r w:rsidRPr="00B96BAF">
              <w:rPr>
                <w:b/>
                <w:bCs/>
                <w:sz w:val="22"/>
                <w:szCs w:val="22"/>
              </w:rPr>
              <w:t>5. Договор об открытии кредитной линии с лимитом задолженности № 2017-Ф3Р/102</w:t>
            </w:r>
          </w:p>
        </w:tc>
      </w:tr>
      <w:tr w:rsidR="00024A00" w:rsidRPr="00B96BAF" w:rsidTr="006D76DD">
        <w:tc>
          <w:tcPr>
            <w:tcW w:w="9252" w:type="dxa"/>
            <w:gridSpan w:val="2"/>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b/>
                <w:bCs/>
                <w:sz w:val="22"/>
                <w:szCs w:val="22"/>
              </w:rPr>
            </w:pPr>
            <w:r w:rsidRPr="00B96BAF">
              <w:rPr>
                <w:b/>
                <w:bCs/>
                <w:sz w:val="22"/>
                <w:szCs w:val="22"/>
              </w:rPr>
              <w:t>Условия обязательства и сведения о его исполнении</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КБ «ЛОКО-Банк» (АО), 111250, г. Москва, ул. Госпитальная, д. 14</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1 200 000 RUR X 1000</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0 RUR X 1000</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12 месяцев</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12,8</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12</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 xml:space="preserve"> Нет</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25.10.2020</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Действующий</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C8411F" w:rsidRDefault="00024A00" w:rsidP="006D76DD">
            <w:pPr>
              <w:spacing w:after="0"/>
              <w:jc w:val="both"/>
              <w:rPr>
                <w:sz w:val="22"/>
                <w:szCs w:val="22"/>
              </w:rPr>
            </w:pPr>
            <w:r w:rsidRPr="00C8411F">
              <w:rPr>
                <w:sz w:val="22"/>
                <w:szCs w:val="22"/>
              </w:rPr>
              <w:t xml:space="preserve">Иные сведения об обязательстве, указываемые </w:t>
            </w:r>
            <w:r w:rsidR="00051B18" w:rsidRPr="00C8411F">
              <w:rPr>
                <w:sz w:val="22"/>
                <w:szCs w:val="22"/>
              </w:rPr>
              <w:t xml:space="preserve">лицом, предоставившим обеспечение </w:t>
            </w:r>
            <w:r w:rsidRPr="00C8411F">
              <w:rPr>
                <w:sz w:val="22"/>
                <w:szCs w:val="22"/>
              </w:rPr>
              <w:t>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C8411F">
              <w:rPr>
                <w:sz w:val="22"/>
                <w:szCs w:val="22"/>
              </w:rPr>
              <w:t>Кредит представлял собой возобновляемую кредитную линию для осуществления текущей и финансовой деятельности Поручителя в сумме лимита 234 500 тыс. руб.</w:t>
            </w:r>
          </w:p>
        </w:tc>
      </w:tr>
    </w:tbl>
    <w:p w:rsidR="00024A00" w:rsidRPr="00B96BAF" w:rsidRDefault="00024A00" w:rsidP="00024A00">
      <w:pPr>
        <w:rPr>
          <w:sz w:val="22"/>
          <w:szCs w:val="22"/>
          <w:highlight w:val="yellow"/>
        </w:rPr>
      </w:pPr>
    </w:p>
    <w:tbl>
      <w:tblPr>
        <w:tblW w:w="9252" w:type="dxa"/>
        <w:tblLayout w:type="fixed"/>
        <w:tblCellMar>
          <w:left w:w="72" w:type="dxa"/>
          <w:right w:w="72" w:type="dxa"/>
        </w:tblCellMar>
        <w:tblLook w:val="0000" w:firstRow="0" w:lastRow="0" w:firstColumn="0" w:lastColumn="0" w:noHBand="0" w:noVBand="0"/>
      </w:tblPr>
      <w:tblGrid>
        <w:gridCol w:w="3732"/>
        <w:gridCol w:w="5520"/>
      </w:tblGrid>
      <w:tr w:rsidR="00024A00" w:rsidRPr="00B96BAF" w:rsidTr="006D76DD">
        <w:tc>
          <w:tcPr>
            <w:tcW w:w="9252" w:type="dxa"/>
            <w:gridSpan w:val="2"/>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b/>
                <w:bCs/>
                <w:sz w:val="22"/>
                <w:szCs w:val="22"/>
              </w:rPr>
            </w:pPr>
            <w:r w:rsidRPr="00B96BAF">
              <w:rPr>
                <w:b/>
                <w:bCs/>
                <w:sz w:val="22"/>
                <w:szCs w:val="22"/>
              </w:rPr>
              <w:t>Вид и идентификационные признаки обязательства</w:t>
            </w:r>
          </w:p>
        </w:tc>
      </w:tr>
      <w:tr w:rsidR="00024A00" w:rsidRPr="00B96BAF" w:rsidTr="006D76DD">
        <w:tc>
          <w:tcPr>
            <w:tcW w:w="9252" w:type="dxa"/>
            <w:gridSpan w:val="2"/>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b/>
                <w:bCs/>
                <w:sz w:val="22"/>
                <w:szCs w:val="22"/>
              </w:rPr>
            </w:pPr>
            <w:r w:rsidRPr="00B96BAF">
              <w:rPr>
                <w:b/>
                <w:bCs/>
                <w:sz w:val="22"/>
                <w:szCs w:val="22"/>
              </w:rPr>
              <w:t xml:space="preserve">6. Договор об открытии кредитной линии с лимитом задолженности </w:t>
            </w:r>
            <w:r w:rsidRPr="00B96BAF">
              <w:rPr>
                <w:b/>
                <w:bCs/>
                <w:sz w:val="22"/>
                <w:szCs w:val="22"/>
                <w:lang w:val="en-US"/>
              </w:rPr>
              <w:t>RK</w:t>
            </w:r>
            <w:r w:rsidRPr="00B96BAF">
              <w:rPr>
                <w:b/>
                <w:bCs/>
                <w:sz w:val="22"/>
                <w:szCs w:val="22"/>
              </w:rPr>
              <w:t>/100/17 от 22.11.2017 г.</w:t>
            </w:r>
          </w:p>
        </w:tc>
      </w:tr>
      <w:tr w:rsidR="00024A00" w:rsidRPr="00B96BAF" w:rsidTr="006D76DD">
        <w:tc>
          <w:tcPr>
            <w:tcW w:w="9252" w:type="dxa"/>
            <w:gridSpan w:val="2"/>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b/>
                <w:bCs/>
                <w:sz w:val="22"/>
                <w:szCs w:val="22"/>
              </w:rPr>
            </w:pPr>
            <w:r w:rsidRPr="00B96BAF">
              <w:rPr>
                <w:b/>
                <w:bCs/>
                <w:sz w:val="22"/>
                <w:szCs w:val="22"/>
              </w:rPr>
              <w:t>Условия обязательства и сведения о его исполнении</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 xml:space="preserve">ПАО Росбанк, 107078, г. Москва, ул. Маши Порываевой, д.34 </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700 000 RUR X 1000</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399 981,35 RUR X 1000</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12 месяцев</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9,75</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12</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 xml:space="preserve">Наличие просрочек при выплате процентов по кредиту (займу), а в случае их наличия – общее число указанных просрочек и их размер в </w:t>
            </w:r>
            <w:r w:rsidRPr="00B96BAF">
              <w:rPr>
                <w:sz w:val="22"/>
                <w:szCs w:val="22"/>
              </w:rPr>
              <w:lastRenderedPageBreak/>
              <w:t>днях</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lastRenderedPageBreak/>
              <w:t xml:space="preserve"> Нет</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22.03.2019</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Действующий</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C8411F" w:rsidRDefault="00024A00" w:rsidP="006D76DD">
            <w:pPr>
              <w:spacing w:after="0"/>
              <w:jc w:val="both"/>
              <w:rPr>
                <w:sz w:val="22"/>
                <w:szCs w:val="22"/>
              </w:rPr>
            </w:pPr>
            <w:r w:rsidRPr="00C8411F">
              <w:rPr>
                <w:sz w:val="22"/>
                <w:szCs w:val="22"/>
              </w:rPr>
              <w:t xml:space="preserve">Иные сведения об обязательстве, указываемые </w:t>
            </w:r>
            <w:r w:rsidR="00051B18" w:rsidRPr="00C8411F">
              <w:rPr>
                <w:sz w:val="22"/>
                <w:szCs w:val="22"/>
              </w:rPr>
              <w:t xml:space="preserve">лицом, предоставившим обеспечение </w:t>
            </w:r>
            <w:r w:rsidRPr="00C8411F">
              <w:rPr>
                <w:sz w:val="22"/>
                <w:szCs w:val="22"/>
              </w:rPr>
              <w:t>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C8411F">
              <w:rPr>
                <w:sz w:val="22"/>
                <w:szCs w:val="22"/>
              </w:rPr>
              <w:t>Кредит представлял собой возобновляемую кредитную линию для осуществления текущей и финансовой деятельности Поручителя в сумме лимита 700 000 тыс. руб.</w:t>
            </w:r>
          </w:p>
        </w:tc>
      </w:tr>
      <w:tr w:rsidR="00024A00" w:rsidRPr="00B96BAF" w:rsidTr="006D76DD">
        <w:tc>
          <w:tcPr>
            <w:tcW w:w="9252" w:type="dxa"/>
            <w:gridSpan w:val="2"/>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b/>
                <w:bCs/>
                <w:sz w:val="22"/>
                <w:szCs w:val="22"/>
              </w:rPr>
            </w:pPr>
            <w:r w:rsidRPr="00B96BAF">
              <w:rPr>
                <w:b/>
                <w:bCs/>
                <w:sz w:val="22"/>
                <w:szCs w:val="22"/>
              </w:rPr>
              <w:t>7. Договор об открытии кредитной линии с лимитом задолженности №177900/0017 от 02.11.2017 г.</w:t>
            </w:r>
          </w:p>
        </w:tc>
      </w:tr>
      <w:tr w:rsidR="00024A00" w:rsidRPr="00B96BAF" w:rsidTr="006D76DD">
        <w:tc>
          <w:tcPr>
            <w:tcW w:w="9252" w:type="dxa"/>
            <w:gridSpan w:val="2"/>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b/>
                <w:bCs/>
                <w:sz w:val="22"/>
                <w:szCs w:val="22"/>
              </w:rPr>
            </w:pPr>
            <w:r w:rsidRPr="00B96BAF">
              <w:rPr>
                <w:b/>
                <w:bCs/>
                <w:sz w:val="22"/>
                <w:szCs w:val="22"/>
              </w:rPr>
              <w:t>Условия обязательства и сведения о его исполнении</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 xml:space="preserve">АО «Россельхозбанк», 119034, г. Москва, Гагаринский пер., д.3 </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1 500 000 RUR X 1000</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0 RUR X 1000</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12 месяцев</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9,5</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12</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 xml:space="preserve"> Нет</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02.11.2018</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Д02.11.2018</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C8411F" w:rsidRDefault="00024A00" w:rsidP="006D76DD">
            <w:pPr>
              <w:spacing w:after="0"/>
              <w:jc w:val="both"/>
              <w:rPr>
                <w:sz w:val="22"/>
                <w:szCs w:val="22"/>
              </w:rPr>
            </w:pPr>
            <w:r w:rsidRPr="00C8411F">
              <w:rPr>
                <w:sz w:val="22"/>
                <w:szCs w:val="22"/>
              </w:rPr>
              <w:t xml:space="preserve">Иные сведения об обязательстве, указываемые </w:t>
            </w:r>
            <w:r w:rsidR="00051B18" w:rsidRPr="00C8411F">
              <w:rPr>
                <w:sz w:val="22"/>
                <w:szCs w:val="22"/>
              </w:rPr>
              <w:t xml:space="preserve">лицом, предоставившим обеспечение </w:t>
            </w:r>
            <w:r w:rsidRPr="00C8411F">
              <w:rPr>
                <w:sz w:val="22"/>
                <w:szCs w:val="22"/>
              </w:rPr>
              <w:t>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C8411F">
              <w:rPr>
                <w:sz w:val="22"/>
                <w:szCs w:val="22"/>
              </w:rPr>
              <w:t>Кредит представлял собой возобновляемую кредитную линию для осуществления финансирования объекта строительства М-8 Холмогоры км км 29  - км 47 Поручителя в сумме лимита 1 500 000 тыс. руб.</w:t>
            </w:r>
          </w:p>
        </w:tc>
      </w:tr>
    </w:tbl>
    <w:p w:rsidR="00024A00" w:rsidRPr="00B96BAF" w:rsidRDefault="00024A00" w:rsidP="00024A00">
      <w:pPr>
        <w:pStyle w:val="2"/>
        <w:jc w:val="both"/>
      </w:pPr>
    </w:p>
    <w:tbl>
      <w:tblPr>
        <w:tblW w:w="9252" w:type="dxa"/>
        <w:tblLayout w:type="fixed"/>
        <w:tblCellMar>
          <w:left w:w="72" w:type="dxa"/>
          <w:right w:w="72" w:type="dxa"/>
        </w:tblCellMar>
        <w:tblLook w:val="0000" w:firstRow="0" w:lastRow="0" w:firstColumn="0" w:lastColumn="0" w:noHBand="0" w:noVBand="0"/>
      </w:tblPr>
      <w:tblGrid>
        <w:gridCol w:w="3732"/>
        <w:gridCol w:w="5520"/>
      </w:tblGrid>
      <w:tr w:rsidR="00024A00" w:rsidRPr="00B96BAF" w:rsidTr="006D76DD">
        <w:tc>
          <w:tcPr>
            <w:tcW w:w="9252" w:type="dxa"/>
            <w:gridSpan w:val="2"/>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b/>
                <w:bCs/>
                <w:sz w:val="22"/>
                <w:szCs w:val="22"/>
              </w:rPr>
            </w:pPr>
            <w:r w:rsidRPr="00B96BAF">
              <w:rPr>
                <w:b/>
                <w:bCs/>
                <w:sz w:val="22"/>
                <w:szCs w:val="22"/>
              </w:rPr>
              <w:t>8. ДОГОВОР ВОЗОБНОВЛЯЕМОЙ КРЕДИТНОЙ ЛИНИИ № 427-18/ВКЛ</w:t>
            </w:r>
          </w:p>
        </w:tc>
      </w:tr>
      <w:tr w:rsidR="00024A00" w:rsidRPr="00B96BAF" w:rsidTr="006D76DD">
        <w:tc>
          <w:tcPr>
            <w:tcW w:w="9252" w:type="dxa"/>
            <w:gridSpan w:val="2"/>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b/>
                <w:bCs/>
                <w:sz w:val="22"/>
                <w:szCs w:val="22"/>
              </w:rPr>
            </w:pPr>
            <w:r w:rsidRPr="00B96BAF">
              <w:rPr>
                <w:b/>
                <w:bCs/>
                <w:sz w:val="22"/>
                <w:szCs w:val="22"/>
              </w:rPr>
              <w:t>Условия обязательства и сведения о его исполнении</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 xml:space="preserve">Публичное акционерное общество Банк «Финансовая Корпорация Открытие», 115114, г.Москва, ул.Летниковская, д.2, стр.4. </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5 000 000  RUR X 1000</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2 700 000 RUR X 1000</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9 месяцев</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10</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9</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lastRenderedPageBreak/>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 xml:space="preserve"> Нет</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01.04.2019</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Действующий</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C8411F" w:rsidRDefault="00024A00" w:rsidP="006D76DD">
            <w:pPr>
              <w:spacing w:after="0"/>
              <w:jc w:val="both"/>
              <w:rPr>
                <w:sz w:val="22"/>
                <w:szCs w:val="22"/>
              </w:rPr>
            </w:pPr>
            <w:r w:rsidRPr="00C8411F">
              <w:rPr>
                <w:sz w:val="22"/>
                <w:szCs w:val="22"/>
              </w:rPr>
              <w:t xml:space="preserve">Иные сведения об обязательстве, указываемые </w:t>
            </w:r>
            <w:r w:rsidR="00051B18" w:rsidRPr="00C8411F">
              <w:rPr>
                <w:sz w:val="22"/>
                <w:szCs w:val="22"/>
              </w:rPr>
              <w:t xml:space="preserve">лицом, предоставившим обеспечение </w:t>
            </w:r>
            <w:r w:rsidRPr="00C8411F">
              <w:rPr>
                <w:sz w:val="22"/>
                <w:szCs w:val="22"/>
              </w:rPr>
              <w:t>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C8411F">
              <w:rPr>
                <w:sz w:val="22"/>
                <w:szCs w:val="22"/>
              </w:rPr>
              <w:t>Кредит представлял собой кредитную линию для осуществления финансирования объекта строительства ЦКАД 3 на сумму 2 300 000 тыс. руб. и выкуп облигаций АО «Автобан-финанс» на сумму 2 700 000 тыс. руб.</w:t>
            </w:r>
          </w:p>
        </w:tc>
      </w:tr>
      <w:tr w:rsidR="00024A00" w:rsidRPr="00B96BAF" w:rsidTr="006D76DD">
        <w:tc>
          <w:tcPr>
            <w:tcW w:w="9252" w:type="dxa"/>
            <w:gridSpan w:val="2"/>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b/>
                <w:bCs/>
                <w:sz w:val="22"/>
                <w:szCs w:val="22"/>
              </w:rPr>
            </w:pPr>
            <w:r w:rsidRPr="00B96BAF">
              <w:rPr>
                <w:b/>
                <w:bCs/>
                <w:sz w:val="22"/>
                <w:szCs w:val="22"/>
              </w:rPr>
              <w:t>9. ДОГОВОР НЕВОЗОБНОВЛЯЕМОЙ КРЕДИТНОЙ ЛИНИИ № 0092-ЛВ/18-006 от 28.08.2018</w:t>
            </w:r>
          </w:p>
        </w:tc>
      </w:tr>
      <w:tr w:rsidR="00024A00" w:rsidRPr="00B96BAF" w:rsidTr="006D76DD">
        <w:tc>
          <w:tcPr>
            <w:tcW w:w="9252" w:type="dxa"/>
            <w:gridSpan w:val="2"/>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b/>
                <w:bCs/>
                <w:sz w:val="22"/>
                <w:szCs w:val="22"/>
              </w:rPr>
            </w:pPr>
            <w:r w:rsidRPr="00B96BAF">
              <w:rPr>
                <w:b/>
                <w:bCs/>
                <w:sz w:val="22"/>
                <w:szCs w:val="22"/>
              </w:rPr>
              <w:t>Условия обязательства и сведения о его исполнении</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 xml:space="preserve">Публичное акционерное общество Банк «Финансовая Корпорация Открытие», 115114, г.Москва, ул.Летниковская, д.2, стр.4. </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1 906 000  RUR X 1000</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299 838,24 RUR X 1000</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32 месяцев</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10</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9</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 xml:space="preserve"> Нет</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01.05.2021</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Действующий</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C8411F" w:rsidRDefault="00024A00" w:rsidP="006D76DD">
            <w:pPr>
              <w:spacing w:after="0"/>
              <w:jc w:val="both"/>
              <w:rPr>
                <w:sz w:val="22"/>
                <w:szCs w:val="22"/>
              </w:rPr>
            </w:pPr>
            <w:r w:rsidRPr="00C8411F">
              <w:rPr>
                <w:sz w:val="22"/>
                <w:szCs w:val="22"/>
              </w:rPr>
              <w:t xml:space="preserve">Иные сведения об обязательстве, указываемые </w:t>
            </w:r>
            <w:r w:rsidR="00051B18" w:rsidRPr="00C8411F">
              <w:rPr>
                <w:sz w:val="22"/>
                <w:szCs w:val="22"/>
              </w:rPr>
              <w:t xml:space="preserve">лицом, предоставившим обеспечение </w:t>
            </w:r>
            <w:r w:rsidRPr="00C8411F">
              <w:rPr>
                <w:sz w:val="22"/>
                <w:szCs w:val="22"/>
              </w:rPr>
              <w:t>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C8411F">
              <w:rPr>
                <w:sz w:val="22"/>
                <w:szCs w:val="22"/>
              </w:rPr>
              <w:t>Кредит представлял собой кредитную линию для осуществления финансирования социальных объектов в ХМАО</w:t>
            </w:r>
          </w:p>
        </w:tc>
      </w:tr>
      <w:tr w:rsidR="00024A00" w:rsidRPr="00B96BAF" w:rsidTr="006D76DD">
        <w:tc>
          <w:tcPr>
            <w:tcW w:w="9252" w:type="dxa"/>
            <w:gridSpan w:val="2"/>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b/>
                <w:bCs/>
                <w:sz w:val="22"/>
                <w:szCs w:val="22"/>
              </w:rPr>
            </w:pPr>
            <w:r w:rsidRPr="00B96BAF">
              <w:rPr>
                <w:b/>
                <w:bCs/>
                <w:sz w:val="22"/>
                <w:szCs w:val="22"/>
              </w:rPr>
              <w:t>10. ДОГОВОР ВОЗОБНОВЛЯЕМОЙ КРЕДИТНОЙ ЛИНИИ № 470-18/ВКЛ от 23.08.2018</w:t>
            </w:r>
          </w:p>
        </w:tc>
      </w:tr>
      <w:tr w:rsidR="00024A00" w:rsidRPr="00B96BAF" w:rsidTr="006D76DD">
        <w:tc>
          <w:tcPr>
            <w:tcW w:w="9252" w:type="dxa"/>
            <w:gridSpan w:val="2"/>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b/>
                <w:bCs/>
                <w:sz w:val="22"/>
                <w:szCs w:val="22"/>
              </w:rPr>
            </w:pPr>
            <w:r w:rsidRPr="00B96BAF">
              <w:rPr>
                <w:b/>
                <w:bCs/>
                <w:sz w:val="22"/>
                <w:szCs w:val="22"/>
              </w:rPr>
              <w:t>Условия обязательства и сведения о его исполнении</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 xml:space="preserve">Публичное акционерное общество Банк «Финансовая Корпорация Открытие», 115114, г.Москва, ул.Летниковская, д.2, стр.4. </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650 000,00 RUR X 1000</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650 000,00 RUR X 1000</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36 месяцев</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9,8</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lastRenderedPageBreak/>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36</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 xml:space="preserve"> Нет</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23.08.2021</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Действующий</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C8411F" w:rsidRDefault="00024A00" w:rsidP="006D76DD">
            <w:pPr>
              <w:spacing w:after="0"/>
              <w:jc w:val="both"/>
              <w:rPr>
                <w:sz w:val="22"/>
                <w:szCs w:val="22"/>
              </w:rPr>
            </w:pPr>
            <w:r w:rsidRPr="00C8411F">
              <w:rPr>
                <w:sz w:val="22"/>
                <w:szCs w:val="22"/>
              </w:rPr>
              <w:t xml:space="preserve">Иные сведения об обязательстве, указываемые </w:t>
            </w:r>
            <w:r w:rsidR="00051B18" w:rsidRPr="00C8411F">
              <w:rPr>
                <w:sz w:val="22"/>
                <w:szCs w:val="22"/>
              </w:rPr>
              <w:t xml:space="preserve">лицом, предоставившим обеспечение </w:t>
            </w:r>
            <w:r w:rsidRPr="00C8411F">
              <w:rPr>
                <w:sz w:val="22"/>
                <w:szCs w:val="22"/>
              </w:rPr>
              <w:t>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C8411F">
              <w:rPr>
                <w:sz w:val="22"/>
                <w:szCs w:val="22"/>
              </w:rPr>
              <w:t>Кредит представлял собой кредитную линию для финансирования текущей деятельности</w:t>
            </w:r>
          </w:p>
        </w:tc>
      </w:tr>
      <w:tr w:rsidR="00024A00" w:rsidRPr="00B96BAF" w:rsidTr="006D76DD">
        <w:tc>
          <w:tcPr>
            <w:tcW w:w="9252" w:type="dxa"/>
            <w:gridSpan w:val="2"/>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b/>
                <w:bCs/>
                <w:sz w:val="22"/>
                <w:szCs w:val="22"/>
              </w:rPr>
            </w:pPr>
            <w:r w:rsidRPr="00B96BAF">
              <w:rPr>
                <w:b/>
                <w:bCs/>
                <w:sz w:val="22"/>
                <w:szCs w:val="22"/>
              </w:rPr>
              <w:t>11. ДОГОВОР ВОЗОБНОВЛЯЕМОЙ КРЕДИТНОЙ ЛИНИИ №0261-18-3-0 от 09.11.2018</w:t>
            </w:r>
          </w:p>
        </w:tc>
      </w:tr>
      <w:tr w:rsidR="00024A00" w:rsidRPr="00B96BAF" w:rsidTr="006D76DD">
        <w:tc>
          <w:tcPr>
            <w:tcW w:w="9252" w:type="dxa"/>
            <w:gridSpan w:val="2"/>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b/>
                <w:bCs/>
                <w:sz w:val="22"/>
                <w:szCs w:val="22"/>
              </w:rPr>
            </w:pPr>
            <w:r w:rsidRPr="00B96BAF">
              <w:rPr>
                <w:b/>
                <w:bCs/>
                <w:sz w:val="22"/>
                <w:szCs w:val="22"/>
              </w:rPr>
              <w:t>Условия обязательства и сведения о его исполнении</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Публичное акционерное общество «Промсвязьбанк», 109052, Российская Федерация, 109052, город Москва, улица Смирновская, дом 10, строение 22</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4 000 000,00 RUR X 1000</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1 206 332,41RUR X 1000</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36 месяцев</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10,75</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36</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 xml:space="preserve"> Нет</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01.09.2023</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Действующий</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C8411F" w:rsidRDefault="00024A00" w:rsidP="006D76DD">
            <w:pPr>
              <w:spacing w:after="0"/>
              <w:jc w:val="both"/>
              <w:rPr>
                <w:sz w:val="22"/>
                <w:szCs w:val="22"/>
              </w:rPr>
            </w:pPr>
            <w:r w:rsidRPr="00C8411F">
              <w:rPr>
                <w:sz w:val="22"/>
                <w:szCs w:val="22"/>
              </w:rPr>
              <w:t xml:space="preserve">Иные сведения об обязательстве, указываемые </w:t>
            </w:r>
            <w:r w:rsidR="00051B18" w:rsidRPr="00C8411F">
              <w:rPr>
                <w:sz w:val="22"/>
                <w:szCs w:val="22"/>
              </w:rPr>
              <w:t xml:space="preserve">лицом, предоставившим обеспечение </w:t>
            </w:r>
            <w:r w:rsidRPr="00C8411F">
              <w:rPr>
                <w:sz w:val="22"/>
                <w:szCs w:val="22"/>
              </w:rPr>
              <w:t>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C8411F">
              <w:rPr>
                <w:sz w:val="22"/>
                <w:szCs w:val="22"/>
              </w:rPr>
              <w:t>Кредит представлял собой кредитную линию для финансирования контрактов</w:t>
            </w:r>
          </w:p>
        </w:tc>
      </w:tr>
      <w:tr w:rsidR="00024A00" w:rsidRPr="00B96BAF" w:rsidTr="006D76DD">
        <w:tc>
          <w:tcPr>
            <w:tcW w:w="9252" w:type="dxa"/>
            <w:gridSpan w:val="2"/>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b/>
                <w:bCs/>
                <w:sz w:val="22"/>
                <w:szCs w:val="22"/>
              </w:rPr>
            </w:pPr>
            <w:r w:rsidRPr="00B96BAF">
              <w:rPr>
                <w:b/>
                <w:bCs/>
                <w:sz w:val="22"/>
                <w:szCs w:val="22"/>
              </w:rPr>
              <w:t>12. ДОГОВОР ВОЗОБНОВЛЯЕМОЙ КРЕДИТНОЙ ЛИНИИ №0260-18-3-0 от 05.10.2018</w:t>
            </w:r>
          </w:p>
        </w:tc>
      </w:tr>
      <w:tr w:rsidR="00024A00" w:rsidRPr="00B96BAF" w:rsidTr="006D76DD">
        <w:tc>
          <w:tcPr>
            <w:tcW w:w="9252" w:type="dxa"/>
            <w:gridSpan w:val="2"/>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b/>
                <w:bCs/>
                <w:sz w:val="22"/>
                <w:szCs w:val="22"/>
              </w:rPr>
            </w:pPr>
            <w:r w:rsidRPr="00B96BAF">
              <w:rPr>
                <w:b/>
                <w:bCs/>
                <w:sz w:val="22"/>
                <w:szCs w:val="22"/>
              </w:rPr>
              <w:t>Условия обязательства и сведения о его исполнении</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Публичное акционерное общество «Промсвязьбанк», 109052, Российская Федерация, 109052, город Москва, улица Смирновская, дом 10, строение 22</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500 000,00 RUR X 1000</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0 RUR X 1000</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36 месяцев</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 xml:space="preserve">Средний размер процентов по кредиту </w:t>
            </w:r>
            <w:r w:rsidRPr="00B96BAF">
              <w:rPr>
                <w:sz w:val="22"/>
                <w:szCs w:val="22"/>
              </w:rPr>
              <w:lastRenderedPageBreak/>
              <w:t>займу, % годовых</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lastRenderedPageBreak/>
              <w:t>10,75</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36</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 xml:space="preserve"> Нет</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01.09.2021</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Действующий</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C8411F" w:rsidRDefault="00024A00" w:rsidP="006D76DD">
            <w:pPr>
              <w:spacing w:after="0"/>
              <w:jc w:val="both"/>
              <w:rPr>
                <w:sz w:val="22"/>
                <w:szCs w:val="22"/>
              </w:rPr>
            </w:pPr>
            <w:r w:rsidRPr="00C8411F">
              <w:rPr>
                <w:sz w:val="22"/>
                <w:szCs w:val="22"/>
              </w:rPr>
              <w:t xml:space="preserve">Иные сведения об обязательстве, указываемые </w:t>
            </w:r>
            <w:r w:rsidR="00051B18" w:rsidRPr="00C8411F">
              <w:rPr>
                <w:sz w:val="22"/>
                <w:szCs w:val="22"/>
              </w:rPr>
              <w:t xml:space="preserve">лицом, предоставившим обеспечение </w:t>
            </w:r>
            <w:r w:rsidRPr="00C8411F">
              <w:rPr>
                <w:sz w:val="22"/>
                <w:szCs w:val="22"/>
              </w:rPr>
              <w:t>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C8411F">
              <w:rPr>
                <w:sz w:val="22"/>
                <w:szCs w:val="22"/>
              </w:rPr>
              <w:t>Кредит представлял собой кредитную линию для финансирования участия в торгах и закупках</w:t>
            </w:r>
          </w:p>
        </w:tc>
      </w:tr>
      <w:tr w:rsidR="00024A00" w:rsidRPr="00B96BAF" w:rsidTr="006D76DD">
        <w:tc>
          <w:tcPr>
            <w:tcW w:w="9252" w:type="dxa"/>
            <w:gridSpan w:val="2"/>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b/>
                <w:bCs/>
                <w:sz w:val="22"/>
                <w:szCs w:val="22"/>
              </w:rPr>
            </w:pPr>
            <w:r w:rsidRPr="00B96BAF">
              <w:rPr>
                <w:b/>
                <w:bCs/>
                <w:sz w:val="22"/>
                <w:szCs w:val="22"/>
              </w:rPr>
              <w:t>13. ДОГОВОР ВОЗОБНОВЛЯЕМОЙ КРЕДИТНОЙ ЛИНИИ №2505-16/ВКЛ от 22.08.2016</w:t>
            </w:r>
          </w:p>
        </w:tc>
      </w:tr>
      <w:tr w:rsidR="00024A00" w:rsidRPr="00B96BAF" w:rsidTr="006D76DD">
        <w:tc>
          <w:tcPr>
            <w:tcW w:w="9252" w:type="dxa"/>
            <w:gridSpan w:val="2"/>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b/>
                <w:bCs/>
                <w:sz w:val="22"/>
                <w:szCs w:val="22"/>
              </w:rPr>
            </w:pPr>
            <w:r w:rsidRPr="00B96BAF">
              <w:rPr>
                <w:b/>
                <w:bCs/>
                <w:sz w:val="22"/>
                <w:szCs w:val="22"/>
              </w:rPr>
              <w:t>Условия обязательства и сведения о его исполнении</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 xml:space="preserve">Публичное акционерное общество Банк «Финансовая Корпорация Открытие», 115114, г.Москва, ул.Летниковская, д.2, стр.4. </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700 000,00 RUR X 1000</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0 RUR X 1000</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Срок кредита (займа), (лет)</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36 месяцев</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9,8</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36</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 xml:space="preserve"> Нет</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01.06.2021</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B96BAF">
              <w:rPr>
                <w:sz w:val="22"/>
                <w:szCs w:val="22"/>
              </w:rPr>
              <w:t>Действующий</w:t>
            </w:r>
          </w:p>
        </w:tc>
      </w:tr>
      <w:tr w:rsidR="00024A00" w:rsidRPr="00B96BAF" w:rsidTr="006D76DD">
        <w:tc>
          <w:tcPr>
            <w:tcW w:w="3732" w:type="dxa"/>
            <w:tcBorders>
              <w:top w:val="single" w:sz="6" w:space="0" w:color="auto"/>
              <w:left w:val="single" w:sz="6" w:space="0" w:color="auto"/>
              <w:bottom w:val="single" w:sz="6" w:space="0" w:color="auto"/>
              <w:right w:val="single" w:sz="6" w:space="0" w:color="auto"/>
            </w:tcBorders>
          </w:tcPr>
          <w:p w:rsidR="00024A00" w:rsidRPr="00C8411F" w:rsidRDefault="00024A00" w:rsidP="006D76DD">
            <w:pPr>
              <w:spacing w:after="0"/>
              <w:jc w:val="both"/>
              <w:rPr>
                <w:sz w:val="22"/>
                <w:szCs w:val="22"/>
              </w:rPr>
            </w:pPr>
            <w:r w:rsidRPr="00C8411F">
              <w:rPr>
                <w:sz w:val="22"/>
                <w:szCs w:val="22"/>
              </w:rPr>
              <w:t xml:space="preserve">Иные сведения об обязательстве, указываемые </w:t>
            </w:r>
            <w:r w:rsidR="00051B18" w:rsidRPr="00C8411F">
              <w:rPr>
                <w:sz w:val="22"/>
                <w:szCs w:val="22"/>
              </w:rPr>
              <w:t xml:space="preserve">лицом, предоставившим обеспечение </w:t>
            </w:r>
            <w:r w:rsidRPr="00C8411F">
              <w:rPr>
                <w:sz w:val="22"/>
                <w:szCs w:val="22"/>
              </w:rPr>
              <w:t>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024A00" w:rsidRPr="00B96BAF" w:rsidRDefault="00024A00" w:rsidP="006D76DD">
            <w:pPr>
              <w:spacing w:after="0"/>
              <w:jc w:val="both"/>
              <w:rPr>
                <w:sz w:val="22"/>
                <w:szCs w:val="22"/>
              </w:rPr>
            </w:pPr>
            <w:r w:rsidRPr="00C8411F">
              <w:rPr>
                <w:sz w:val="22"/>
                <w:szCs w:val="22"/>
              </w:rPr>
              <w:t>Кредит представлял собой кредитную линию для финансирования текущей деятельности</w:t>
            </w:r>
          </w:p>
        </w:tc>
      </w:tr>
    </w:tbl>
    <w:p w:rsidR="00BD3BCE" w:rsidRPr="00B96BAF" w:rsidRDefault="00BD3BCE">
      <w:pPr>
        <w:ind w:left="200"/>
        <w:rPr>
          <w:sz w:val="22"/>
          <w:szCs w:val="22"/>
        </w:rPr>
      </w:pPr>
    </w:p>
    <w:p w:rsidR="00BD3BCE" w:rsidRPr="00B96BAF" w:rsidRDefault="00605015">
      <w:pPr>
        <w:pStyle w:val="2"/>
      </w:pPr>
      <w:r w:rsidRPr="00B96BAF">
        <w:t>2.3.3. Обязательства лица, предоставившего обеспечение, из предоставленного им обеспечения</w:t>
      </w:r>
    </w:p>
    <w:p w:rsidR="00BD3BCE" w:rsidRPr="00B96BAF" w:rsidRDefault="00605015">
      <w:pPr>
        <w:pStyle w:val="SubHeading"/>
        <w:ind w:left="200"/>
        <w:rPr>
          <w:sz w:val="22"/>
          <w:szCs w:val="22"/>
        </w:rPr>
      </w:pPr>
      <w:r w:rsidRPr="00B96BAF">
        <w:rPr>
          <w:sz w:val="22"/>
          <w:szCs w:val="22"/>
        </w:rPr>
        <w:t>На 31.12.201</w:t>
      </w:r>
      <w:r w:rsidR="00F04E49" w:rsidRPr="00B96BAF">
        <w:rPr>
          <w:sz w:val="22"/>
          <w:szCs w:val="22"/>
        </w:rPr>
        <w:t>8</w:t>
      </w:r>
      <w:r w:rsidRPr="00B96BAF">
        <w:rPr>
          <w:sz w:val="22"/>
          <w:szCs w:val="22"/>
        </w:rPr>
        <w:t xml:space="preserve"> г.</w:t>
      </w:r>
    </w:p>
    <w:p w:rsidR="00BD3BCE" w:rsidRPr="00B96BAF" w:rsidRDefault="00605015">
      <w:pPr>
        <w:ind w:left="400"/>
        <w:rPr>
          <w:sz w:val="22"/>
          <w:szCs w:val="22"/>
        </w:rPr>
      </w:pPr>
      <w:r w:rsidRPr="00B96BAF">
        <w:rPr>
          <w:sz w:val="22"/>
          <w:szCs w:val="22"/>
        </w:rPr>
        <w:t>Единица измерения:</w:t>
      </w:r>
      <w:r w:rsidRPr="00B96BAF">
        <w:rPr>
          <w:rStyle w:val="Subst"/>
          <w:sz w:val="22"/>
          <w:szCs w:val="22"/>
        </w:rPr>
        <w:t xml:space="preserve"> тыс. руб.</w:t>
      </w:r>
    </w:p>
    <w:p w:rsidR="00BD3BCE" w:rsidRPr="00B96BAF" w:rsidRDefault="00BD3BCE">
      <w:pPr>
        <w:pStyle w:val="ThinDelim"/>
        <w:rPr>
          <w:sz w:val="22"/>
          <w:szCs w:val="22"/>
        </w:rPr>
      </w:pPr>
    </w:p>
    <w:tbl>
      <w:tblPr>
        <w:tblW w:w="9252" w:type="dxa"/>
        <w:tblLayout w:type="fixed"/>
        <w:tblCellMar>
          <w:left w:w="72" w:type="dxa"/>
          <w:right w:w="72" w:type="dxa"/>
        </w:tblCellMar>
        <w:tblLook w:val="0000" w:firstRow="0" w:lastRow="0" w:firstColumn="0" w:lastColumn="0" w:noHBand="0" w:noVBand="0"/>
      </w:tblPr>
      <w:tblGrid>
        <w:gridCol w:w="5572"/>
        <w:gridCol w:w="3680"/>
      </w:tblGrid>
      <w:tr w:rsidR="00BD3BCE" w:rsidRPr="00B96BAF" w:rsidTr="00D66E52">
        <w:tc>
          <w:tcPr>
            <w:tcW w:w="5572" w:type="dxa"/>
            <w:tcBorders>
              <w:top w:val="double" w:sz="6" w:space="0" w:color="auto"/>
              <w:left w:val="double" w:sz="6" w:space="0" w:color="auto"/>
              <w:bottom w:val="single" w:sz="6" w:space="0" w:color="auto"/>
              <w:right w:val="single" w:sz="6" w:space="0" w:color="auto"/>
            </w:tcBorders>
          </w:tcPr>
          <w:p w:rsidR="00BD3BCE" w:rsidRPr="00B96BAF" w:rsidRDefault="00605015">
            <w:pPr>
              <w:jc w:val="center"/>
              <w:rPr>
                <w:sz w:val="22"/>
                <w:szCs w:val="22"/>
              </w:rPr>
            </w:pPr>
            <w:r w:rsidRPr="00B96BAF">
              <w:rPr>
                <w:sz w:val="22"/>
                <w:szCs w:val="22"/>
              </w:rPr>
              <w:t>Наименование показателя</w:t>
            </w:r>
          </w:p>
        </w:tc>
        <w:tc>
          <w:tcPr>
            <w:tcW w:w="3680" w:type="dxa"/>
            <w:tcBorders>
              <w:top w:val="double" w:sz="6" w:space="0" w:color="auto"/>
              <w:left w:val="single" w:sz="6" w:space="0" w:color="auto"/>
              <w:bottom w:val="single" w:sz="6" w:space="0" w:color="auto"/>
              <w:right w:val="double" w:sz="6" w:space="0" w:color="auto"/>
            </w:tcBorders>
          </w:tcPr>
          <w:p w:rsidR="00BD3BCE" w:rsidRPr="00B96BAF" w:rsidRDefault="00605015" w:rsidP="00F04E49">
            <w:pPr>
              <w:jc w:val="center"/>
              <w:rPr>
                <w:sz w:val="22"/>
                <w:szCs w:val="22"/>
              </w:rPr>
            </w:pPr>
            <w:r w:rsidRPr="00B96BAF">
              <w:rPr>
                <w:sz w:val="22"/>
                <w:szCs w:val="22"/>
              </w:rPr>
              <w:t>На 31.12.201</w:t>
            </w:r>
            <w:r w:rsidR="00F04E49" w:rsidRPr="00B96BAF">
              <w:rPr>
                <w:sz w:val="22"/>
                <w:szCs w:val="22"/>
              </w:rPr>
              <w:t>8</w:t>
            </w:r>
            <w:r w:rsidRPr="00B96BAF">
              <w:rPr>
                <w:sz w:val="22"/>
                <w:szCs w:val="22"/>
              </w:rPr>
              <w:t xml:space="preserve"> г.</w:t>
            </w:r>
          </w:p>
        </w:tc>
      </w:tr>
      <w:tr w:rsidR="00BD3BCE" w:rsidRPr="00B96BAF" w:rsidTr="00D66E52">
        <w:tc>
          <w:tcPr>
            <w:tcW w:w="5572" w:type="dxa"/>
            <w:tcBorders>
              <w:top w:val="single" w:sz="6" w:space="0" w:color="auto"/>
              <w:left w:val="double" w:sz="6" w:space="0" w:color="auto"/>
              <w:bottom w:val="single" w:sz="6" w:space="0" w:color="auto"/>
              <w:right w:val="single" w:sz="6" w:space="0" w:color="auto"/>
            </w:tcBorders>
          </w:tcPr>
          <w:p w:rsidR="00BD3BCE" w:rsidRPr="00B96BAF" w:rsidRDefault="00605015">
            <w:pPr>
              <w:rPr>
                <w:sz w:val="22"/>
                <w:szCs w:val="22"/>
              </w:rPr>
            </w:pPr>
            <w:r w:rsidRPr="00B96BAF">
              <w:rPr>
                <w:sz w:val="22"/>
                <w:szCs w:val="22"/>
              </w:rPr>
              <w:lastRenderedPageBreak/>
              <w:t>Общий размер предоставленного лицом, предоставившем обеспечение, обеспечения (размер (сумма) неисполненных обязательств, в отношении которых лицом, предоствившем обеспечение, предоставлено обеспечение, если в соответствии с условиями предоставленного обеспечения исполнение соответствующих обязательств обеспечивается в полном объеме)</w:t>
            </w:r>
          </w:p>
        </w:tc>
        <w:tc>
          <w:tcPr>
            <w:tcW w:w="3680" w:type="dxa"/>
            <w:tcBorders>
              <w:top w:val="single" w:sz="6" w:space="0" w:color="auto"/>
              <w:left w:val="single" w:sz="6" w:space="0" w:color="auto"/>
              <w:bottom w:val="single" w:sz="6" w:space="0" w:color="auto"/>
              <w:right w:val="double" w:sz="6" w:space="0" w:color="auto"/>
            </w:tcBorders>
          </w:tcPr>
          <w:p w:rsidR="00BD3BCE" w:rsidRPr="00B96BAF" w:rsidRDefault="00F04E49" w:rsidP="003E64F7">
            <w:pPr>
              <w:jc w:val="center"/>
              <w:rPr>
                <w:sz w:val="22"/>
                <w:szCs w:val="22"/>
              </w:rPr>
            </w:pPr>
            <w:r w:rsidRPr="00B96BAF">
              <w:rPr>
                <w:sz w:val="22"/>
                <w:szCs w:val="22"/>
              </w:rPr>
              <w:t>191 819 452</w:t>
            </w:r>
          </w:p>
        </w:tc>
      </w:tr>
      <w:tr w:rsidR="00BD3BCE" w:rsidRPr="00B96BAF" w:rsidTr="00D66E52">
        <w:tc>
          <w:tcPr>
            <w:tcW w:w="5572" w:type="dxa"/>
            <w:tcBorders>
              <w:top w:val="single" w:sz="6" w:space="0" w:color="auto"/>
              <w:left w:val="double" w:sz="6" w:space="0" w:color="auto"/>
              <w:bottom w:val="single" w:sz="6" w:space="0" w:color="auto"/>
              <w:right w:val="single" w:sz="6" w:space="0" w:color="auto"/>
            </w:tcBorders>
          </w:tcPr>
          <w:p w:rsidR="00BD3BCE" w:rsidRPr="00B96BAF" w:rsidRDefault="00605015">
            <w:pPr>
              <w:rPr>
                <w:sz w:val="22"/>
                <w:szCs w:val="22"/>
              </w:rPr>
            </w:pPr>
            <w:r w:rsidRPr="00B96BAF">
              <w:rPr>
                <w:sz w:val="22"/>
                <w:szCs w:val="22"/>
              </w:rPr>
              <w:t xml:space="preserve">   в том числе по обязательствам третьих лиц</w:t>
            </w:r>
          </w:p>
        </w:tc>
        <w:tc>
          <w:tcPr>
            <w:tcW w:w="3680" w:type="dxa"/>
            <w:tcBorders>
              <w:top w:val="single" w:sz="6" w:space="0" w:color="auto"/>
              <w:left w:val="single" w:sz="6" w:space="0" w:color="auto"/>
              <w:bottom w:val="single" w:sz="6" w:space="0" w:color="auto"/>
              <w:right w:val="double" w:sz="6" w:space="0" w:color="auto"/>
            </w:tcBorders>
          </w:tcPr>
          <w:p w:rsidR="00BD3BCE" w:rsidRPr="00B96BAF" w:rsidRDefault="00F04E49" w:rsidP="00F04E49">
            <w:pPr>
              <w:jc w:val="center"/>
              <w:rPr>
                <w:sz w:val="22"/>
                <w:szCs w:val="22"/>
              </w:rPr>
            </w:pPr>
            <w:r w:rsidRPr="00B96BAF">
              <w:rPr>
                <w:sz w:val="22"/>
                <w:szCs w:val="22"/>
              </w:rPr>
              <w:t>162 981 619</w:t>
            </w:r>
          </w:p>
        </w:tc>
      </w:tr>
      <w:tr w:rsidR="00BD3BCE" w:rsidRPr="00B96BAF" w:rsidTr="00D66E52">
        <w:tc>
          <w:tcPr>
            <w:tcW w:w="5572" w:type="dxa"/>
            <w:tcBorders>
              <w:top w:val="single" w:sz="6" w:space="0" w:color="auto"/>
              <w:left w:val="double" w:sz="6" w:space="0" w:color="auto"/>
              <w:bottom w:val="single" w:sz="6" w:space="0" w:color="auto"/>
              <w:right w:val="single" w:sz="6" w:space="0" w:color="auto"/>
            </w:tcBorders>
          </w:tcPr>
          <w:p w:rsidR="00BD3BCE" w:rsidRPr="00B96BAF" w:rsidRDefault="00605015">
            <w:pPr>
              <w:rPr>
                <w:sz w:val="22"/>
                <w:szCs w:val="22"/>
              </w:rPr>
            </w:pPr>
            <w:r w:rsidRPr="00B96BAF">
              <w:rPr>
                <w:sz w:val="22"/>
                <w:szCs w:val="22"/>
              </w:rPr>
              <w:t>Размер предоставленного лицом, предоставившем обеспечение, обеспечения (размер (сумма) неисполненных обязательств, в отношении которых лицом, предоставившем обеспечение, предоставлено обеспечение, если в соответствии с условиями предоставленного обеспечения исполнение соответствующих обязательств обеспечивается в полном объеме) в форме залога</w:t>
            </w:r>
          </w:p>
        </w:tc>
        <w:tc>
          <w:tcPr>
            <w:tcW w:w="3680" w:type="dxa"/>
            <w:tcBorders>
              <w:top w:val="single" w:sz="6" w:space="0" w:color="auto"/>
              <w:left w:val="single" w:sz="6" w:space="0" w:color="auto"/>
              <w:bottom w:val="single" w:sz="6" w:space="0" w:color="auto"/>
              <w:right w:val="double" w:sz="6" w:space="0" w:color="auto"/>
            </w:tcBorders>
          </w:tcPr>
          <w:p w:rsidR="00BD3BCE" w:rsidRPr="00B96BAF" w:rsidRDefault="00F04E49" w:rsidP="00694420">
            <w:pPr>
              <w:jc w:val="center"/>
              <w:rPr>
                <w:sz w:val="22"/>
                <w:szCs w:val="22"/>
              </w:rPr>
            </w:pPr>
            <w:r w:rsidRPr="00B96BAF">
              <w:rPr>
                <w:sz w:val="22"/>
                <w:szCs w:val="22"/>
              </w:rPr>
              <w:t>28 760 612</w:t>
            </w:r>
          </w:p>
        </w:tc>
      </w:tr>
      <w:tr w:rsidR="00D66E52" w:rsidRPr="00B96BAF" w:rsidTr="00D66E52">
        <w:tc>
          <w:tcPr>
            <w:tcW w:w="5572" w:type="dxa"/>
            <w:tcBorders>
              <w:top w:val="single" w:sz="6" w:space="0" w:color="auto"/>
              <w:left w:val="double" w:sz="6" w:space="0" w:color="auto"/>
              <w:bottom w:val="single" w:sz="6" w:space="0" w:color="auto"/>
              <w:right w:val="single" w:sz="6" w:space="0" w:color="auto"/>
            </w:tcBorders>
          </w:tcPr>
          <w:p w:rsidR="00D66E52" w:rsidRPr="00B96BAF" w:rsidRDefault="00D66E52">
            <w:pPr>
              <w:rPr>
                <w:sz w:val="22"/>
                <w:szCs w:val="22"/>
              </w:rPr>
            </w:pPr>
            <w:r w:rsidRPr="00B96BAF">
              <w:rPr>
                <w:sz w:val="22"/>
                <w:szCs w:val="22"/>
              </w:rPr>
              <w:t xml:space="preserve">   в том числе по обязательствам третьих лиц</w:t>
            </w:r>
          </w:p>
        </w:tc>
        <w:tc>
          <w:tcPr>
            <w:tcW w:w="3680" w:type="dxa"/>
            <w:tcBorders>
              <w:top w:val="single" w:sz="6" w:space="0" w:color="auto"/>
              <w:left w:val="single" w:sz="6" w:space="0" w:color="auto"/>
              <w:bottom w:val="single" w:sz="6" w:space="0" w:color="auto"/>
              <w:right w:val="double" w:sz="6" w:space="0" w:color="auto"/>
            </w:tcBorders>
          </w:tcPr>
          <w:p w:rsidR="00D66E52" w:rsidRPr="00B96BAF" w:rsidRDefault="00F04E49" w:rsidP="00F04E49">
            <w:pPr>
              <w:spacing w:after="200" w:line="276" w:lineRule="auto"/>
              <w:jc w:val="center"/>
              <w:rPr>
                <w:rFonts w:eastAsiaTheme="minorHAnsi"/>
                <w:sz w:val="22"/>
                <w:szCs w:val="22"/>
              </w:rPr>
            </w:pPr>
            <w:r w:rsidRPr="00B96BAF">
              <w:rPr>
                <w:rFonts w:eastAsiaTheme="minorHAnsi"/>
                <w:sz w:val="22"/>
                <w:szCs w:val="22"/>
              </w:rPr>
              <w:t>2 025 400</w:t>
            </w:r>
          </w:p>
        </w:tc>
      </w:tr>
      <w:tr w:rsidR="00D66E52" w:rsidRPr="00B96BAF" w:rsidTr="00D66E52">
        <w:tc>
          <w:tcPr>
            <w:tcW w:w="5572" w:type="dxa"/>
            <w:tcBorders>
              <w:top w:val="single" w:sz="6" w:space="0" w:color="auto"/>
              <w:left w:val="double" w:sz="6" w:space="0" w:color="auto"/>
              <w:bottom w:val="single" w:sz="6" w:space="0" w:color="auto"/>
              <w:right w:val="single" w:sz="6" w:space="0" w:color="auto"/>
            </w:tcBorders>
          </w:tcPr>
          <w:p w:rsidR="00D66E52" w:rsidRPr="00B96BAF" w:rsidRDefault="00D66E52">
            <w:pPr>
              <w:rPr>
                <w:sz w:val="22"/>
                <w:szCs w:val="22"/>
              </w:rPr>
            </w:pPr>
            <w:r w:rsidRPr="00B96BAF">
              <w:rPr>
                <w:sz w:val="22"/>
                <w:szCs w:val="22"/>
              </w:rPr>
              <w:t>Размер предоставленного лицом, предоставившем обеспечение, обеспечения (размер (сумма) неисполненных обязательств, в отношении которых лицом, предоставившем обеспечение, предоставлено обеспечение, если в соответствии с условиями предоставленного обеспечения исполнение соответствующих обязательств обеспечивается в полном объеме) в форме поручительства</w:t>
            </w:r>
          </w:p>
        </w:tc>
        <w:tc>
          <w:tcPr>
            <w:tcW w:w="3680" w:type="dxa"/>
            <w:tcBorders>
              <w:top w:val="single" w:sz="6" w:space="0" w:color="auto"/>
              <w:left w:val="single" w:sz="6" w:space="0" w:color="auto"/>
              <w:bottom w:val="single" w:sz="6" w:space="0" w:color="auto"/>
              <w:right w:val="double" w:sz="6" w:space="0" w:color="auto"/>
            </w:tcBorders>
          </w:tcPr>
          <w:p w:rsidR="00D66E52" w:rsidRPr="00B96BAF" w:rsidRDefault="00F04E49" w:rsidP="006154EA">
            <w:pPr>
              <w:spacing w:after="200" w:line="276" w:lineRule="auto"/>
              <w:jc w:val="center"/>
              <w:rPr>
                <w:rFonts w:eastAsiaTheme="minorHAnsi"/>
                <w:sz w:val="22"/>
                <w:szCs w:val="22"/>
              </w:rPr>
            </w:pPr>
            <w:r w:rsidRPr="00B96BAF">
              <w:rPr>
                <w:rFonts w:eastAsiaTheme="minorHAnsi"/>
                <w:sz w:val="22"/>
                <w:szCs w:val="22"/>
              </w:rPr>
              <w:t>162 981 619</w:t>
            </w:r>
          </w:p>
        </w:tc>
      </w:tr>
      <w:tr w:rsidR="00D66E52" w:rsidRPr="00B96BAF" w:rsidTr="00D66E52">
        <w:tc>
          <w:tcPr>
            <w:tcW w:w="5572" w:type="dxa"/>
            <w:tcBorders>
              <w:top w:val="single" w:sz="6" w:space="0" w:color="auto"/>
              <w:left w:val="double" w:sz="6" w:space="0" w:color="auto"/>
              <w:bottom w:val="double" w:sz="6" w:space="0" w:color="auto"/>
              <w:right w:val="single" w:sz="6" w:space="0" w:color="auto"/>
            </w:tcBorders>
          </w:tcPr>
          <w:p w:rsidR="00D66E52" w:rsidRPr="00B96BAF" w:rsidRDefault="00D66E52">
            <w:pPr>
              <w:rPr>
                <w:sz w:val="22"/>
                <w:szCs w:val="22"/>
              </w:rPr>
            </w:pPr>
            <w:r w:rsidRPr="00B96BAF">
              <w:rPr>
                <w:sz w:val="22"/>
                <w:szCs w:val="22"/>
              </w:rPr>
              <w:t xml:space="preserve">   в том числе по обязательствам третьих лиц</w:t>
            </w:r>
          </w:p>
        </w:tc>
        <w:tc>
          <w:tcPr>
            <w:tcW w:w="3680" w:type="dxa"/>
            <w:tcBorders>
              <w:top w:val="single" w:sz="6" w:space="0" w:color="auto"/>
              <w:left w:val="single" w:sz="6" w:space="0" w:color="auto"/>
              <w:bottom w:val="double" w:sz="6" w:space="0" w:color="auto"/>
              <w:right w:val="double" w:sz="6" w:space="0" w:color="auto"/>
            </w:tcBorders>
          </w:tcPr>
          <w:p w:rsidR="00D66E52" w:rsidRPr="00B96BAF" w:rsidRDefault="00F04E49" w:rsidP="006154EA">
            <w:pPr>
              <w:spacing w:after="200" w:line="276" w:lineRule="auto"/>
              <w:jc w:val="center"/>
              <w:rPr>
                <w:rFonts w:eastAsiaTheme="minorHAnsi"/>
                <w:sz w:val="22"/>
                <w:szCs w:val="22"/>
              </w:rPr>
            </w:pPr>
            <w:r w:rsidRPr="00B96BAF">
              <w:rPr>
                <w:rFonts w:eastAsiaTheme="minorHAnsi"/>
                <w:sz w:val="22"/>
                <w:szCs w:val="22"/>
              </w:rPr>
              <w:t>162 981 619</w:t>
            </w:r>
          </w:p>
        </w:tc>
      </w:tr>
    </w:tbl>
    <w:p w:rsidR="00BC4720" w:rsidRPr="00B96BAF" w:rsidRDefault="00BC4720" w:rsidP="00F71F85">
      <w:pPr>
        <w:pStyle w:val="SubHeading"/>
        <w:ind w:left="400"/>
        <w:jc w:val="both"/>
        <w:rPr>
          <w:sz w:val="22"/>
          <w:szCs w:val="22"/>
        </w:rPr>
      </w:pPr>
      <w:r w:rsidRPr="00B96BAF">
        <w:rPr>
          <w:sz w:val="22"/>
          <w:szCs w:val="22"/>
        </w:rPr>
        <w:t>Обязательства лица, предоставившего обеспечение, из обеспечения, предоставленного за период с даты начала текущего финансового года и до даты окончания отчетного квартала третьим лицам, в том числе в форме залога или поручительства, составляющие пять и более процентов от балансовой стоимости активов лица, предоставившего обеспечение, на дату окончания последнего завершенного отчетного периода, предшествующего предоставлению обеспечения:</w:t>
      </w:r>
    </w:p>
    <w:p w:rsidR="00BC4720" w:rsidRPr="00B96BAF" w:rsidRDefault="00BC4720" w:rsidP="00BC4720">
      <w:pPr>
        <w:pStyle w:val="Basic"/>
        <w:rPr>
          <w:szCs w:val="22"/>
          <w:highlight w:val="yellow"/>
        </w:rPr>
      </w:pPr>
    </w:p>
    <w:p w:rsidR="00BC4720" w:rsidRPr="00B96BAF" w:rsidRDefault="00BC4720" w:rsidP="00F71F85">
      <w:pPr>
        <w:pStyle w:val="Basic"/>
        <w:rPr>
          <w:szCs w:val="22"/>
        </w:rPr>
      </w:pPr>
      <w:r w:rsidRPr="00B96BAF">
        <w:rPr>
          <w:szCs w:val="22"/>
        </w:rPr>
        <w:t xml:space="preserve">вид, содержание и размер обеспеченного обязательства и срока его исполнения: </w:t>
      </w:r>
    </w:p>
    <w:p w:rsidR="00BC4720" w:rsidRPr="00B96BAF" w:rsidRDefault="00BC4720" w:rsidP="00F71F85">
      <w:pPr>
        <w:pStyle w:val="Basic"/>
        <w:rPr>
          <w:b/>
          <w:bCs/>
          <w:i/>
          <w:iCs/>
          <w:szCs w:val="22"/>
        </w:rPr>
      </w:pPr>
      <w:r w:rsidRPr="00B96BAF">
        <w:rPr>
          <w:b/>
          <w:bCs/>
          <w:i/>
          <w:iCs/>
          <w:szCs w:val="22"/>
        </w:rPr>
        <w:t xml:space="preserve">Договор с ОАО «Промсвязьбанк» о залоге прав требований по исполнению Генерального соглашения, заключенного с ФКУ Центравтомагистраль в обеспечение исполнения обязательств по соглашениям о предоставлении банковских гарантий. Залогодержатель – ОАО «Промсвязьбанк», залогодатель – ОАО «ДСК «АВТОБАН», дата выдачи – 19.09.2014 г., дата исполнения – 31.12.2021 г.  </w:t>
      </w:r>
    </w:p>
    <w:p w:rsidR="00BC4720" w:rsidRPr="00B96BAF" w:rsidRDefault="00BC4720" w:rsidP="00F71F85">
      <w:pPr>
        <w:pStyle w:val="Basic"/>
        <w:rPr>
          <w:b/>
          <w:bCs/>
          <w:i/>
          <w:iCs/>
          <w:szCs w:val="22"/>
        </w:rPr>
      </w:pPr>
      <w:r w:rsidRPr="00B96BAF">
        <w:rPr>
          <w:szCs w:val="22"/>
        </w:rPr>
        <w:t xml:space="preserve">размер обеспеченного обязательства: </w:t>
      </w:r>
      <w:r w:rsidRPr="00B96BAF">
        <w:rPr>
          <w:b/>
          <w:bCs/>
          <w:i/>
          <w:iCs/>
          <w:szCs w:val="22"/>
        </w:rPr>
        <w:t>2 104 835 522 руб.</w:t>
      </w:r>
      <w:r w:rsidRPr="00B96BAF">
        <w:rPr>
          <w:szCs w:val="22"/>
        </w:rPr>
        <w:t xml:space="preserve"> </w:t>
      </w:r>
    </w:p>
    <w:p w:rsidR="00BC4720" w:rsidRPr="00B96BAF" w:rsidRDefault="00BC4720" w:rsidP="00F71F85">
      <w:pPr>
        <w:pStyle w:val="Basic"/>
        <w:rPr>
          <w:szCs w:val="22"/>
        </w:rPr>
      </w:pPr>
      <w:r w:rsidRPr="00B96BAF">
        <w:rPr>
          <w:szCs w:val="22"/>
        </w:rPr>
        <w:t xml:space="preserve">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 </w:t>
      </w:r>
    </w:p>
    <w:p w:rsidR="00BC4720" w:rsidRPr="00B96BAF" w:rsidRDefault="00BC4720" w:rsidP="00F71F85">
      <w:pPr>
        <w:pStyle w:val="Basic"/>
        <w:rPr>
          <w:b/>
          <w:bCs/>
          <w:i/>
          <w:iCs/>
          <w:szCs w:val="22"/>
        </w:rPr>
      </w:pPr>
      <w:r w:rsidRPr="00B96BAF">
        <w:rPr>
          <w:szCs w:val="22"/>
        </w:rPr>
        <w:t xml:space="preserve">способ обеспечения </w:t>
      </w:r>
      <w:r w:rsidRPr="00B96BAF">
        <w:rPr>
          <w:b/>
          <w:bCs/>
          <w:i/>
          <w:iCs/>
          <w:szCs w:val="22"/>
        </w:rPr>
        <w:t>– залог прав требования</w:t>
      </w:r>
    </w:p>
    <w:p w:rsidR="00BC4720" w:rsidRPr="00B96BAF" w:rsidRDefault="00BC4720" w:rsidP="00F71F85">
      <w:pPr>
        <w:pStyle w:val="Basic"/>
        <w:rPr>
          <w:szCs w:val="22"/>
        </w:rPr>
      </w:pPr>
      <w:r w:rsidRPr="00B96BAF">
        <w:rPr>
          <w:szCs w:val="22"/>
        </w:rPr>
        <w:t xml:space="preserve">размер обеспечения: </w:t>
      </w:r>
      <w:r w:rsidRPr="00B96BAF">
        <w:rPr>
          <w:b/>
          <w:bCs/>
          <w:i/>
          <w:iCs/>
          <w:szCs w:val="22"/>
        </w:rPr>
        <w:t>2 104 835,522 тыс. руб.</w:t>
      </w:r>
      <w:r w:rsidRPr="00B96BAF">
        <w:rPr>
          <w:szCs w:val="22"/>
        </w:rPr>
        <w:t xml:space="preserve"> </w:t>
      </w:r>
    </w:p>
    <w:p w:rsidR="00BC4720" w:rsidRPr="00B96BAF" w:rsidRDefault="00BC4720" w:rsidP="00F71F85">
      <w:pPr>
        <w:pStyle w:val="Basic"/>
        <w:rPr>
          <w:b/>
          <w:bCs/>
          <w:i/>
          <w:iCs/>
          <w:szCs w:val="22"/>
        </w:rPr>
      </w:pPr>
      <w:r w:rsidRPr="00B96BAF">
        <w:rPr>
          <w:szCs w:val="22"/>
        </w:rPr>
        <w:t xml:space="preserve">условия предоставления: </w:t>
      </w:r>
      <w:r w:rsidRPr="00B96BAF">
        <w:rPr>
          <w:b/>
          <w:bCs/>
          <w:i/>
          <w:iCs/>
          <w:szCs w:val="22"/>
        </w:rPr>
        <w:t>Договор с ОАО «Промсвязьбанк» о залоге прав требований по исполнению Генерального соглашения, заключенного с ФКУ Центравтомагистраль в обеспечение исполнения обязательств по соглашениям о предоставлении банковских гарантий. Залогодержатель – ОАО «Промсвязьбанк», залогодатель – ОАО «ДСК «АВТОБАН». Залог прав требования.</w:t>
      </w:r>
    </w:p>
    <w:p w:rsidR="00BC4720" w:rsidRPr="00B96BAF" w:rsidRDefault="00BC4720" w:rsidP="00F71F85">
      <w:pPr>
        <w:pStyle w:val="Basic"/>
        <w:rPr>
          <w:szCs w:val="22"/>
        </w:rPr>
      </w:pPr>
      <w:r w:rsidRPr="00B96BAF">
        <w:rPr>
          <w:szCs w:val="22"/>
        </w:rPr>
        <w:t xml:space="preserve">срок, на который обеспечение предоставлено: </w:t>
      </w:r>
      <w:r w:rsidRPr="00B96BAF">
        <w:rPr>
          <w:b/>
          <w:bCs/>
          <w:i/>
          <w:iCs/>
          <w:szCs w:val="22"/>
        </w:rPr>
        <w:t xml:space="preserve">31.12.2021 г.  </w:t>
      </w:r>
    </w:p>
    <w:p w:rsidR="00BC4720" w:rsidRPr="00B96BAF" w:rsidRDefault="00BC4720" w:rsidP="00F71F85">
      <w:pPr>
        <w:pStyle w:val="Basic"/>
        <w:rPr>
          <w:b/>
          <w:bCs/>
          <w:i/>
          <w:iCs/>
          <w:szCs w:val="22"/>
        </w:rPr>
      </w:pPr>
      <w:r w:rsidRPr="00B96BAF">
        <w:rPr>
          <w:szCs w:val="22"/>
        </w:rPr>
        <w:lastRenderedPageBreak/>
        <w:t xml:space="preserve">в случае предоставления обеспечения по обязательству третьего лица - оценка риска неисполнения или 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w:t>
      </w:r>
      <w:r w:rsidRPr="00B96BAF">
        <w:rPr>
          <w:b/>
          <w:bCs/>
          <w:i/>
          <w:iCs/>
          <w:szCs w:val="22"/>
        </w:rPr>
        <w:t>риск оценивается как минимальный. Банковская гарантия предоставлена в пользу ФКУ Центравтомагистраль по контракту, который является залогом по банковской гарантии.</w:t>
      </w:r>
    </w:p>
    <w:p w:rsidR="00BF73C3" w:rsidRPr="00B96BAF" w:rsidRDefault="00BF73C3" w:rsidP="00F71F85">
      <w:pPr>
        <w:pStyle w:val="Basic"/>
        <w:rPr>
          <w:szCs w:val="22"/>
        </w:rPr>
      </w:pPr>
    </w:p>
    <w:p w:rsidR="00BF73C3" w:rsidRPr="00B96BAF" w:rsidRDefault="00BF73C3" w:rsidP="00F71F85">
      <w:pPr>
        <w:pStyle w:val="Basic"/>
        <w:rPr>
          <w:szCs w:val="22"/>
        </w:rPr>
      </w:pPr>
    </w:p>
    <w:p w:rsidR="00996F1D" w:rsidRPr="00B96BAF" w:rsidRDefault="00996F1D" w:rsidP="00F71F85">
      <w:pPr>
        <w:pStyle w:val="Basic"/>
        <w:rPr>
          <w:szCs w:val="22"/>
        </w:rPr>
      </w:pPr>
      <w:r w:rsidRPr="00B96BAF">
        <w:rPr>
          <w:szCs w:val="22"/>
        </w:rPr>
        <w:t xml:space="preserve">вид, содержание и размер обеспеченного обязательства и срока его исполнения: </w:t>
      </w:r>
    </w:p>
    <w:p w:rsidR="00996F1D" w:rsidRPr="00B96BAF" w:rsidRDefault="00996F1D" w:rsidP="00F71F85">
      <w:pPr>
        <w:pStyle w:val="Basic"/>
        <w:rPr>
          <w:b/>
          <w:bCs/>
          <w:i/>
          <w:iCs/>
          <w:szCs w:val="22"/>
        </w:rPr>
      </w:pPr>
      <w:r w:rsidRPr="00B96BAF">
        <w:rPr>
          <w:b/>
          <w:bCs/>
          <w:i/>
          <w:iCs/>
          <w:szCs w:val="22"/>
        </w:rPr>
        <w:t>Поручительство по договору банковской гарантии в пользу Открытого акционерного общества «Ханты-Мансийскдорстрой». Кредитор – ОАО «Промсвязьбанк», заемщик – ОАО «ХМДС», дата выдачи – 10.10.2014 г., дата исполнения – 31.12.2020 г.  </w:t>
      </w:r>
    </w:p>
    <w:p w:rsidR="00996F1D" w:rsidRPr="00B96BAF" w:rsidRDefault="00996F1D" w:rsidP="00F71F85">
      <w:pPr>
        <w:pStyle w:val="Basic"/>
        <w:rPr>
          <w:b/>
          <w:bCs/>
          <w:i/>
          <w:iCs/>
          <w:szCs w:val="22"/>
        </w:rPr>
      </w:pPr>
      <w:r w:rsidRPr="00B96BAF">
        <w:rPr>
          <w:szCs w:val="22"/>
        </w:rPr>
        <w:t xml:space="preserve">размер обеспеченного обязательства: </w:t>
      </w:r>
      <w:r w:rsidRPr="00B96BAF">
        <w:rPr>
          <w:b/>
          <w:bCs/>
          <w:i/>
          <w:iCs/>
          <w:szCs w:val="22"/>
        </w:rPr>
        <w:t>2 055 000 000  руб.</w:t>
      </w:r>
    </w:p>
    <w:p w:rsidR="00996F1D" w:rsidRPr="00B96BAF" w:rsidRDefault="00996F1D" w:rsidP="00F71F85">
      <w:pPr>
        <w:pStyle w:val="Basic"/>
        <w:rPr>
          <w:szCs w:val="22"/>
        </w:rPr>
      </w:pPr>
      <w:r w:rsidRPr="00B96BAF">
        <w:rPr>
          <w:szCs w:val="22"/>
        </w:rPr>
        <w:t xml:space="preserve">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 </w:t>
      </w:r>
    </w:p>
    <w:p w:rsidR="00996F1D" w:rsidRPr="00B96BAF" w:rsidRDefault="00996F1D" w:rsidP="00F71F85">
      <w:pPr>
        <w:pStyle w:val="Basic"/>
        <w:rPr>
          <w:b/>
          <w:bCs/>
          <w:i/>
          <w:iCs/>
          <w:szCs w:val="22"/>
        </w:rPr>
      </w:pPr>
      <w:r w:rsidRPr="00B96BAF">
        <w:rPr>
          <w:szCs w:val="22"/>
        </w:rPr>
        <w:t xml:space="preserve">способ обеспечения </w:t>
      </w:r>
      <w:r w:rsidRPr="00B96BAF">
        <w:rPr>
          <w:b/>
          <w:bCs/>
          <w:i/>
          <w:iCs/>
          <w:szCs w:val="22"/>
        </w:rPr>
        <w:t xml:space="preserve">– поручительство </w:t>
      </w:r>
    </w:p>
    <w:p w:rsidR="00996F1D" w:rsidRPr="00B96BAF" w:rsidRDefault="00996F1D" w:rsidP="00F71F85">
      <w:pPr>
        <w:pStyle w:val="Basic"/>
        <w:rPr>
          <w:szCs w:val="22"/>
        </w:rPr>
      </w:pPr>
      <w:r w:rsidRPr="00B96BAF">
        <w:rPr>
          <w:szCs w:val="22"/>
        </w:rPr>
        <w:t xml:space="preserve">размер обеспечения: </w:t>
      </w:r>
      <w:r w:rsidRPr="00B96BAF">
        <w:rPr>
          <w:b/>
          <w:bCs/>
          <w:i/>
          <w:iCs/>
          <w:szCs w:val="22"/>
        </w:rPr>
        <w:t>2 055 000 000. руб.</w:t>
      </w:r>
    </w:p>
    <w:p w:rsidR="00996F1D" w:rsidRPr="00B96BAF" w:rsidRDefault="00996F1D" w:rsidP="00F71F85">
      <w:pPr>
        <w:pStyle w:val="Basic"/>
        <w:rPr>
          <w:b/>
          <w:bCs/>
          <w:i/>
          <w:iCs/>
          <w:szCs w:val="22"/>
        </w:rPr>
      </w:pPr>
      <w:r w:rsidRPr="00B96BAF">
        <w:rPr>
          <w:szCs w:val="22"/>
        </w:rPr>
        <w:t xml:space="preserve">условия предоставления: </w:t>
      </w:r>
      <w:r w:rsidRPr="00B96BAF">
        <w:rPr>
          <w:b/>
          <w:bCs/>
          <w:i/>
          <w:iCs/>
          <w:szCs w:val="22"/>
        </w:rPr>
        <w:t>Поручительство по договору банковской гарантии в пользу Открытого акционерного общества «Ханты-Мансийскдорстрой». Кредитор – ОАО «Сбербанк РФ», заемщик – ОАО «ХМДС». Залог не предоставлялся.</w:t>
      </w:r>
    </w:p>
    <w:p w:rsidR="00996F1D" w:rsidRPr="00B96BAF" w:rsidRDefault="00996F1D" w:rsidP="00F71F85">
      <w:pPr>
        <w:pStyle w:val="Basic"/>
        <w:rPr>
          <w:szCs w:val="22"/>
        </w:rPr>
      </w:pPr>
      <w:r w:rsidRPr="00B96BAF">
        <w:rPr>
          <w:szCs w:val="22"/>
        </w:rPr>
        <w:t xml:space="preserve">срок, на который обеспечение предоставлено: </w:t>
      </w:r>
      <w:r w:rsidRPr="00B96BAF">
        <w:rPr>
          <w:b/>
          <w:bCs/>
          <w:i/>
          <w:iCs/>
          <w:szCs w:val="22"/>
        </w:rPr>
        <w:t xml:space="preserve">31.12.2020 г.  </w:t>
      </w:r>
    </w:p>
    <w:p w:rsidR="00996F1D" w:rsidRPr="00B96BAF" w:rsidRDefault="00996F1D" w:rsidP="00F71F85">
      <w:pPr>
        <w:pStyle w:val="Basic"/>
        <w:rPr>
          <w:b/>
          <w:bCs/>
          <w:szCs w:val="22"/>
        </w:rPr>
      </w:pPr>
      <w:r w:rsidRPr="00B96BAF">
        <w:rPr>
          <w:szCs w:val="22"/>
        </w:rPr>
        <w:t xml:space="preserve">в случае предоставления обеспечения по обязательству третьего лица - оценка риска неисполнения или 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w:t>
      </w:r>
      <w:r w:rsidRPr="00B96BAF">
        <w:rPr>
          <w:b/>
          <w:bCs/>
          <w:i/>
          <w:iCs/>
          <w:szCs w:val="22"/>
        </w:rPr>
        <w:t xml:space="preserve">риск оценивается как минимальный. ОАО «ХМДС» входит в Группу Автобан. Среди факторов, которые могут привести к неисполнению обязательств – ухудшение финансового положения всей группы в случае реализации рисков, указанных в п. 2.5. настоящего Приложения к Проспекту и ухудшения ситуации в отрасли дорожного строительства. </w:t>
      </w:r>
    </w:p>
    <w:p w:rsidR="00BF73C3" w:rsidRDefault="00BF73C3" w:rsidP="00F71F85">
      <w:pPr>
        <w:pStyle w:val="Basic"/>
        <w:rPr>
          <w:szCs w:val="22"/>
        </w:rPr>
      </w:pPr>
    </w:p>
    <w:p w:rsidR="00CA1EA7" w:rsidRPr="00B96BAF" w:rsidRDefault="00CA1EA7" w:rsidP="00F71F85">
      <w:pPr>
        <w:pStyle w:val="Basic"/>
        <w:rPr>
          <w:szCs w:val="22"/>
        </w:rPr>
      </w:pPr>
    </w:p>
    <w:p w:rsidR="00996F1D" w:rsidRPr="00B96BAF" w:rsidRDefault="00996F1D" w:rsidP="00F71F85">
      <w:pPr>
        <w:pStyle w:val="Basic"/>
        <w:rPr>
          <w:szCs w:val="22"/>
        </w:rPr>
      </w:pPr>
      <w:r w:rsidRPr="00B96BAF">
        <w:rPr>
          <w:szCs w:val="22"/>
        </w:rPr>
        <w:t xml:space="preserve">вид, содержание и размер обеспеченного обязательства и срока его исполнения: </w:t>
      </w:r>
    </w:p>
    <w:p w:rsidR="00996F1D" w:rsidRPr="00B96BAF" w:rsidRDefault="00996F1D" w:rsidP="00F71F85">
      <w:pPr>
        <w:pStyle w:val="Basic"/>
        <w:rPr>
          <w:b/>
          <w:bCs/>
          <w:i/>
          <w:iCs/>
          <w:szCs w:val="22"/>
        </w:rPr>
      </w:pPr>
      <w:r w:rsidRPr="00B96BAF">
        <w:rPr>
          <w:b/>
          <w:bCs/>
          <w:i/>
          <w:iCs/>
          <w:szCs w:val="22"/>
        </w:rPr>
        <w:t>Поручительство по договору банковской гарантии в пользу Открытого акционерного общества «Ханты-Мансийскдорстрой». Кредитор – ПАО «Ханты-Мансийский банк Открытие», заемщик – ОАО «ХМДС», дата выдачи – 28.08.2015 г., дата исполнения – 01.06.2023 г.  </w:t>
      </w:r>
    </w:p>
    <w:p w:rsidR="00996F1D" w:rsidRPr="00B96BAF" w:rsidRDefault="00996F1D" w:rsidP="00F71F85">
      <w:pPr>
        <w:pStyle w:val="Basic"/>
        <w:rPr>
          <w:b/>
          <w:bCs/>
          <w:i/>
          <w:iCs/>
          <w:szCs w:val="22"/>
        </w:rPr>
      </w:pPr>
      <w:r w:rsidRPr="00B96BAF">
        <w:rPr>
          <w:szCs w:val="22"/>
        </w:rPr>
        <w:t xml:space="preserve">размер обеспеченного обязательства: </w:t>
      </w:r>
      <w:r w:rsidRPr="00B96BAF">
        <w:rPr>
          <w:b/>
          <w:bCs/>
          <w:i/>
          <w:iCs/>
          <w:szCs w:val="22"/>
        </w:rPr>
        <w:t>4 000 000 000 руб.</w:t>
      </w:r>
    </w:p>
    <w:p w:rsidR="00996F1D" w:rsidRPr="00B96BAF" w:rsidRDefault="00996F1D" w:rsidP="00F71F85">
      <w:pPr>
        <w:pStyle w:val="Basic"/>
        <w:rPr>
          <w:szCs w:val="22"/>
        </w:rPr>
      </w:pPr>
      <w:r w:rsidRPr="00B96BAF">
        <w:rPr>
          <w:szCs w:val="22"/>
        </w:rPr>
        <w:t xml:space="preserve">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 </w:t>
      </w:r>
    </w:p>
    <w:p w:rsidR="00996F1D" w:rsidRPr="00B96BAF" w:rsidRDefault="00996F1D" w:rsidP="00F71F85">
      <w:pPr>
        <w:pStyle w:val="Basic"/>
        <w:rPr>
          <w:b/>
          <w:bCs/>
          <w:i/>
          <w:iCs/>
          <w:szCs w:val="22"/>
        </w:rPr>
      </w:pPr>
      <w:r w:rsidRPr="00B96BAF">
        <w:rPr>
          <w:szCs w:val="22"/>
        </w:rPr>
        <w:t xml:space="preserve">способ обеспечения </w:t>
      </w:r>
      <w:r w:rsidRPr="00B96BAF">
        <w:rPr>
          <w:b/>
          <w:bCs/>
          <w:i/>
          <w:iCs/>
          <w:szCs w:val="22"/>
        </w:rPr>
        <w:t xml:space="preserve">– поручительство </w:t>
      </w:r>
    </w:p>
    <w:p w:rsidR="00996F1D" w:rsidRPr="00B96BAF" w:rsidRDefault="00996F1D" w:rsidP="00F71F85">
      <w:pPr>
        <w:pStyle w:val="Basic"/>
        <w:rPr>
          <w:szCs w:val="22"/>
        </w:rPr>
      </w:pPr>
      <w:r w:rsidRPr="00B96BAF">
        <w:rPr>
          <w:szCs w:val="22"/>
        </w:rPr>
        <w:t xml:space="preserve">размер обеспечения: </w:t>
      </w:r>
      <w:r w:rsidRPr="00B96BAF">
        <w:rPr>
          <w:b/>
          <w:bCs/>
          <w:i/>
          <w:iCs/>
          <w:szCs w:val="22"/>
        </w:rPr>
        <w:t>4 000 000 000 руб.</w:t>
      </w:r>
    </w:p>
    <w:p w:rsidR="00996F1D" w:rsidRPr="00B96BAF" w:rsidRDefault="00996F1D" w:rsidP="00F71F85">
      <w:pPr>
        <w:pStyle w:val="Basic"/>
        <w:rPr>
          <w:b/>
          <w:bCs/>
          <w:i/>
          <w:iCs/>
          <w:szCs w:val="22"/>
        </w:rPr>
      </w:pPr>
      <w:r w:rsidRPr="00B96BAF">
        <w:rPr>
          <w:szCs w:val="22"/>
        </w:rPr>
        <w:t xml:space="preserve">условия предоставления: </w:t>
      </w:r>
      <w:r w:rsidRPr="00B96BAF">
        <w:rPr>
          <w:b/>
          <w:bCs/>
          <w:i/>
          <w:iCs/>
          <w:szCs w:val="22"/>
        </w:rPr>
        <w:t>Поручительство по договору банковской гарантии в пользу Открытого акционерного общества «Ханты-Мансийскдорстрой». Кредитор – ПАО «Ханты-Мансийский банк Открытие», заемщик – ОАО «ХМДС». Залог не предоставлялся.</w:t>
      </w:r>
    </w:p>
    <w:p w:rsidR="00996F1D" w:rsidRPr="00B96BAF" w:rsidRDefault="00996F1D" w:rsidP="00F71F85">
      <w:pPr>
        <w:pStyle w:val="Basic"/>
        <w:rPr>
          <w:szCs w:val="22"/>
        </w:rPr>
      </w:pPr>
      <w:r w:rsidRPr="00B96BAF">
        <w:rPr>
          <w:szCs w:val="22"/>
        </w:rPr>
        <w:t xml:space="preserve">срок, на который обеспечение предоставлено: </w:t>
      </w:r>
      <w:r w:rsidRPr="00B96BAF">
        <w:rPr>
          <w:b/>
          <w:bCs/>
          <w:i/>
          <w:iCs/>
          <w:szCs w:val="22"/>
        </w:rPr>
        <w:t xml:space="preserve">01.06.2023 г.  </w:t>
      </w:r>
    </w:p>
    <w:p w:rsidR="00996F1D" w:rsidRPr="00B96BAF" w:rsidRDefault="00996F1D" w:rsidP="00F71F85">
      <w:pPr>
        <w:pStyle w:val="Basic"/>
        <w:rPr>
          <w:b/>
          <w:bCs/>
          <w:szCs w:val="22"/>
        </w:rPr>
      </w:pPr>
      <w:r w:rsidRPr="00B96BAF">
        <w:rPr>
          <w:szCs w:val="22"/>
        </w:rPr>
        <w:t xml:space="preserve">в случае предоставления обеспечения по обязательству третьего лица - оценка риска неисполнения или 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w:t>
      </w:r>
      <w:r w:rsidRPr="00B96BAF">
        <w:rPr>
          <w:b/>
          <w:bCs/>
          <w:i/>
          <w:iCs/>
          <w:szCs w:val="22"/>
        </w:rPr>
        <w:t xml:space="preserve">риск оценивается как минимальный. ОАО «ХМДС» входит в Группу Автобан. Среди факторов, которые могут привести к неисполнению обязательств – ухудшение финансового положения всей группы в случае реализации рисков, указанных в п. 2.5. настоящего Приложения к Проспекту и ухудшения ситуации в отрасли дорожного строительства. </w:t>
      </w:r>
    </w:p>
    <w:p w:rsidR="00996F1D" w:rsidRPr="00B96BAF" w:rsidRDefault="00996F1D" w:rsidP="00F71F85">
      <w:pPr>
        <w:pStyle w:val="Basic"/>
        <w:rPr>
          <w:szCs w:val="22"/>
        </w:rPr>
      </w:pPr>
    </w:p>
    <w:p w:rsidR="00996F1D" w:rsidRPr="00B96BAF" w:rsidRDefault="00996F1D" w:rsidP="00F71F85">
      <w:pPr>
        <w:pStyle w:val="Basic"/>
        <w:rPr>
          <w:b/>
          <w:bCs/>
          <w:szCs w:val="22"/>
        </w:rPr>
      </w:pPr>
    </w:p>
    <w:p w:rsidR="00996F1D" w:rsidRPr="00B96BAF" w:rsidRDefault="00996F1D" w:rsidP="00F71F85">
      <w:pPr>
        <w:pStyle w:val="Basic"/>
        <w:rPr>
          <w:szCs w:val="22"/>
        </w:rPr>
      </w:pPr>
      <w:r w:rsidRPr="00B96BAF">
        <w:rPr>
          <w:szCs w:val="22"/>
        </w:rPr>
        <w:lastRenderedPageBreak/>
        <w:t xml:space="preserve">вид, содержание и размер обеспеченного обязательства и срока его исполнения: </w:t>
      </w:r>
    </w:p>
    <w:p w:rsidR="00996F1D" w:rsidRPr="00B96BAF" w:rsidRDefault="00996F1D" w:rsidP="00F71F85">
      <w:pPr>
        <w:pStyle w:val="Basic"/>
        <w:rPr>
          <w:b/>
          <w:bCs/>
          <w:i/>
          <w:iCs/>
          <w:szCs w:val="22"/>
        </w:rPr>
      </w:pPr>
      <w:r w:rsidRPr="00B96BAF">
        <w:rPr>
          <w:b/>
          <w:bCs/>
          <w:i/>
          <w:iCs/>
          <w:szCs w:val="22"/>
        </w:rPr>
        <w:t>Поручительство в пользу Акционерного общества «Автобан-финанс» в рамках облигационного займа. Облигационный заем - облигации АО «АВТОБАН-Финанс» процентные неконвертируемые документарные на предъявителя с обязательным централизованным хранением серии 01 с возможностью досрочного погашения по усмотрению эмитента, гос. рег. номер выпуска 4-01-82416-Н от 03.12.2015 г., международный код (номер) идентификации ценных бумаг (ISIN) RU000A0JWM49</w:t>
      </w:r>
    </w:p>
    <w:p w:rsidR="00996F1D" w:rsidRPr="00B96BAF" w:rsidRDefault="00996F1D" w:rsidP="00F71F85">
      <w:pPr>
        <w:pStyle w:val="Basic"/>
        <w:rPr>
          <w:b/>
          <w:bCs/>
          <w:i/>
          <w:iCs/>
          <w:szCs w:val="22"/>
        </w:rPr>
      </w:pPr>
      <w:r w:rsidRPr="00B96BAF">
        <w:rPr>
          <w:szCs w:val="22"/>
        </w:rPr>
        <w:t xml:space="preserve">размер обеспеченного обязательства: </w:t>
      </w:r>
      <w:r w:rsidRPr="00B96BAF">
        <w:rPr>
          <w:b/>
          <w:bCs/>
          <w:i/>
          <w:iCs/>
          <w:szCs w:val="22"/>
        </w:rPr>
        <w:t>3 000 000 000 руб.</w:t>
      </w:r>
    </w:p>
    <w:p w:rsidR="00996F1D" w:rsidRPr="00B96BAF" w:rsidRDefault="00996F1D" w:rsidP="00F71F85">
      <w:pPr>
        <w:pStyle w:val="Basic"/>
        <w:rPr>
          <w:szCs w:val="22"/>
        </w:rPr>
      </w:pPr>
      <w:r w:rsidRPr="00B96BAF">
        <w:rPr>
          <w:szCs w:val="22"/>
        </w:rPr>
        <w:t xml:space="preserve">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 </w:t>
      </w:r>
    </w:p>
    <w:p w:rsidR="00996F1D" w:rsidRPr="00B96BAF" w:rsidRDefault="00996F1D" w:rsidP="00F71F85">
      <w:pPr>
        <w:pStyle w:val="Basic"/>
        <w:rPr>
          <w:b/>
          <w:bCs/>
          <w:i/>
          <w:iCs/>
          <w:szCs w:val="22"/>
        </w:rPr>
      </w:pPr>
      <w:r w:rsidRPr="00B96BAF">
        <w:rPr>
          <w:szCs w:val="22"/>
        </w:rPr>
        <w:t xml:space="preserve">способ обеспечения </w:t>
      </w:r>
      <w:r w:rsidRPr="00B96BAF">
        <w:rPr>
          <w:b/>
          <w:bCs/>
          <w:i/>
          <w:iCs/>
          <w:szCs w:val="22"/>
        </w:rPr>
        <w:t>– Поручительство</w:t>
      </w:r>
    </w:p>
    <w:p w:rsidR="00996F1D" w:rsidRPr="00B96BAF" w:rsidRDefault="00996F1D" w:rsidP="00F71F85">
      <w:pPr>
        <w:pStyle w:val="Basic"/>
        <w:rPr>
          <w:szCs w:val="22"/>
        </w:rPr>
      </w:pPr>
      <w:r w:rsidRPr="00B96BAF">
        <w:rPr>
          <w:szCs w:val="22"/>
        </w:rPr>
        <w:t xml:space="preserve">размер обеспечения: </w:t>
      </w:r>
      <w:r w:rsidRPr="00B96BAF">
        <w:rPr>
          <w:b/>
          <w:bCs/>
          <w:i/>
          <w:iCs/>
          <w:szCs w:val="22"/>
        </w:rPr>
        <w:t>3 000 000 000 руб.</w:t>
      </w:r>
    </w:p>
    <w:p w:rsidR="00996F1D" w:rsidRPr="00B96BAF" w:rsidRDefault="00996F1D" w:rsidP="00F71F85">
      <w:pPr>
        <w:pStyle w:val="Basic"/>
        <w:rPr>
          <w:b/>
          <w:bCs/>
          <w:i/>
          <w:iCs/>
          <w:szCs w:val="22"/>
        </w:rPr>
      </w:pPr>
      <w:r w:rsidRPr="00B96BAF">
        <w:rPr>
          <w:szCs w:val="22"/>
        </w:rPr>
        <w:t xml:space="preserve">условия предоставления: </w:t>
      </w:r>
      <w:r w:rsidRPr="00B96BAF">
        <w:rPr>
          <w:b/>
          <w:bCs/>
          <w:i/>
          <w:iCs/>
          <w:szCs w:val="22"/>
        </w:rPr>
        <w:t>Поручительство в рамках облигационного займа</w:t>
      </w:r>
    </w:p>
    <w:p w:rsidR="00996F1D" w:rsidRPr="00B96BAF" w:rsidRDefault="00996F1D" w:rsidP="00F71F85">
      <w:pPr>
        <w:ind w:firstLine="539"/>
        <w:jc w:val="both"/>
        <w:rPr>
          <w:sz w:val="22"/>
          <w:szCs w:val="22"/>
        </w:rPr>
      </w:pPr>
      <w:r w:rsidRPr="00B96BAF">
        <w:rPr>
          <w:sz w:val="22"/>
          <w:szCs w:val="22"/>
        </w:rPr>
        <w:t xml:space="preserve">срок, на который обеспечение предоставлено: </w:t>
      </w:r>
      <w:r w:rsidRPr="00B96BAF">
        <w:rPr>
          <w:b/>
          <w:bCs/>
          <w:i/>
          <w:iCs/>
          <w:sz w:val="22"/>
          <w:szCs w:val="22"/>
        </w:rPr>
        <w:t xml:space="preserve">Срок действия поручительства - один год со дня наступления срока исполнения обязательств по Облигациям. </w:t>
      </w:r>
    </w:p>
    <w:p w:rsidR="00996F1D" w:rsidRPr="00B96BAF" w:rsidRDefault="00996F1D" w:rsidP="00F71F85">
      <w:pPr>
        <w:pStyle w:val="Basic"/>
        <w:rPr>
          <w:b/>
          <w:bCs/>
          <w:szCs w:val="22"/>
        </w:rPr>
      </w:pPr>
      <w:r w:rsidRPr="00B96BAF">
        <w:rPr>
          <w:szCs w:val="22"/>
        </w:rPr>
        <w:t xml:space="preserve">в случае предоставления обеспечения по обязательству третьего лица - оценка риска неисполнения или 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w:t>
      </w:r>
      <w:r w:rsidRPr="00B96BAF">
        <w:rPr>
          <w:b/>
          <w:bCs/>
          <w:i/>
          <w:iCs/>
          <w:szCs w:val="22"/>
        </w:rPr>
        <w:t xml:space="preserve">риск оценивается как минимальный. Среди факторов, которые могут привести к неисполнению обязательств – ухудшение финансового положения всей группы в случае реализации рисков, указанных в п. 2.5. настоящего Приложения к Проспекту и ухудшения ситуации в отрасли дорожного строительства. </w:t>
      </w:r>
    </w:p>
    <w:p w:rsidR="00996F1D" w:rsidRPr="00B96BAF" w:rsidRDefault="00996F1D" w:rsidP="00F71F85">
      <w:pPr>
        <w:pStyle w:val="Basic"/>
        <w:rPr>
          <w:szCs w:val="22"/>
        </w:rPr>
      </w:pPr>
    </w:p>
    <w:p w:rsidR="00996F1D" w:rsidRPr="00B96BAF" w:rsidRDefault="00996F1D" w:rsidP="00F71F85">
      <w:pPr>
        <w:pStyle w:val="Basic"/>
        <w:rPr>
          <w:szCs w:val="22"/>
        </w:rPr>
      </w:pPr>
      <w:r w:rsidRPr="00B96BAF">
        <w:rPr>
          <w:szCs w:val="22"/>
        </w:rPr>
        <w:t xml:space="preserve">вид, содержание и размер обеспеченного обязательства и срока его исполнения: </w:t>
      </w:r>
    </w:p>
    <w:p w:rsidR="00996F1D" w:rsidRPr="00B96BAF" w:rsidRDefault="00996F1D" w:rsidP="00F71F85">
      <w:pPr>
        <w:pStyle w:val="Basic"/>
        <w:rPr>
          <w:b/>
          <w:bCs/>
          <w:i/>
          <w:iCs/>
          <w:szCs w:val="22"/>
        </w:rPr>
      </w:pPr>
      <w:r w:rsidRPr="00B96BAF">
        <w:rPr>
          <w:b/>
          <w:bCs/>
          <w:i/>
          <w:iCs/>
          <w:szCs w:val="22"/>
        </w:rPr>
        <w:t>Договор о поручительства по договору кредитной линии с ПАО «Сбербанк» (Заемщик ОАО «ХМДС»)  </w:t>
      </w:r>
    </w:p>
    <w:p w:rsidR="00996F1D" w:rsidRPr="00B96BAF" w:rsidRDefault="00996F1D" w:rsidP="00F71F85">
      <w:pPr>
        <w:jc w:val="both"/>
        <w:rPr>
          <w:b/>
          <w:bCs/>
          <w:i/>
          <w:iCs/>
          <w:sz w:val="22"/>
          <w:szCs w:val="22"/>
        </w:rPr>
      </w:pPr>
      <w:r w:rsidRPr="00B96BAF">
        <w:rPr>
          <w:sz w:val="22"/>
          <w:szCs w:val="22"/>
        </w:rPr>
        <w:t xml:space="preserve">размер обеспеченного </w:t>
      </w:r>
      <w:r w:rsidRPr="00B96BAF">
        <w:rPr>
          <w:b/>
          <w:bCs/>
          <w:i/>
          <w:iCs/>
          <w:sz w:val="22"/>
          <w:szCs w:val="22"/>
        </w:rPr>
        <w:t>обязательства: 3 873 525 250 руб.</w:t>
      </w:r>
    </w:p>
    <w:p w:rsidR="00996F1D" w:rsidRPr="00B96BAF" w:rsidRDefault="00996F1D" w:rsidP="00F71F85">
      <w:pPr>
        <w:pStyle w:val="Basic"/>
        <w:rPr>
          <w:szCs w:val="22"/>
        </w:rPr>
      </w:pPr>
      <w:r w:rsidRPr="00B96BAF">
        <w:rPr>
          <w:szCs w:val="22"/>
        </w:rPr>
        <w:t xml:space="preserve">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 </w:t>
      </w:r>
    </w:p>
    <w:p w:rsidR="00996F1D" w:rsidRPr="00B96BAF" w:rsidRDefault="00996F1D" w:rsidP="00F71F85">
      <w:pPr>
        <w:pStyle w:val="Basic"/>
        <w:rPr>
          <w:szCs w:val="22"/>
        </w:rPr>
      </w:pPr>
      <w:r w:rsidRPr="00B96BAF">
        <w:rPr>
          <w:szCs w:val="22"/>
        </w:rPr>
        <w:t>поручительство</w:t>
      </w:r>
    </w:p>
    <w:p w:rsidR="00C6591B" w:rsidRDefault="00996F1D" w:rsidP="00C6591B">
      <w:pPr>
        <w:pStyle w:val="Basic"/>
        <w:rPr>
          <w:b/>
          <w:bCs/>
          <w:i/>
          <w:iCs/>
          <w:szCs w:val="22"/>
        </w:rPr>
      </w:pPr>
      <w:r w:rsidRPr="00B96BAF">
        <w:rPr>
          <w:szCs w:val="22"/>
        </w:rPr>
        <w:t xml:space="preserve">способ обеспечения </w:t>
      </w:r>
      <w:r w:rsidRPr="00B96BAF">
        <w:rPr>
          <w:b/>
          <w:bCs/>
          <w:i/>
          <w:iCs/>
          <w:szCs w:val="22"/>
        </w:rPr>
        <w:t>– договор поручительства</w:t>
      </w:r>
    </w:p>
    <w:p w:rsidR="00996F1D" w:rsidRPr="00C6591B" w:rsidRDefault="00996F1D" w:rsidP="00C6591B">
      <w:pPr>
        <w:pStyle w:val="Basic"/>
        <w:rPr>
          <w:b/>
          <w:bCs/>
          <w:i/>
          <w:iCs/>
          <w:szCs w:val="22"/>
        </w:rPr>
      </w:pPr>
      <w:r w:rsidRPr="00B96BAF">
        <w:rPr>
          <w:szCs w:val="22"/>
        </w:rPr>
        <w:t>размер обеспечения</w:t>
      </w:r>
      <w:r w:rsidRPr="00B96BAF">
        <w:rPr>
          <w:b/>
          <w:bCs/>
          <w:i/>
          <w:iCs/>
          <w:szCs w:val="22"/>
        </w:rPr>
        <w:t>: 3 873 525 250 руб.</w:t>
      </w:r>
    </w:p>
    <w:p w:rsidR="00996F1D" w:rsidRPr="00B96BAF" w:rsidRDefault="00996F1D" w:rsidP="00F71F85">
      <w:pPr>
        <w:pStyle w:val="Basic"/>
        <w:rPr>
          <w:b/>
          <w:bCs/>
          <w:i/>
          <w:iCs/>
          <w:szCs w:val="22"/>
        </w:rPr>
      </w:pPr>
      <w:r w:rsidRPr="00B96BAF">
        <w:rPr>
          <w:szCs w:val="22"/>
        </w:rPr>
        <w:t>условия предоставления:</w:t>
      </w:r>
      <w:r w:rsidRPr="00B96BAF">
        <w:rPr>
          <w:b/>
          <w:bCs/>
          <w:i/>
          <w:iCs/>
          <w:szCs w:val="22"/>
        </w:rPr>
        <w:t xml:space="preserve"> Договор поручительства по договору кредитной линии с ПАО «Сбербанк» (Заемщик ОАО «ХМДС»)  </w:t>
      </w:r>
    </w:p>
    <w:p w:rsidR="00996F1D" w:rsidRPr="00B96BAF" w:rsidRDefault="00996F1D" w:rsidP="00F71F85">
      <w:pPr>
        <w:pStyle w:val="Basic"/>
        <w:rPr>
          <w:szCs w:val="22"/>
        </w:rPr>
      </w:pPr>
      <w:r w:rsidRPr="00B96BAF">
        <w:rPr>
          <w:szCs w:val="22"/>
        </w:rPr>
        <w:t xml:space="preserve">срок, на который обеспечение предоставлено: </w:t>
      </w:r>
      <w:r w:rsidRPr="00B96BAF">
        <w:rPr>
          <w:b/>
          <w:bCs/>
          <w:i/>
          <w:iCs/>
          <w:szCs w:val="22"/>
        </w:rPr>
        <w:t xml:space="preserve">31.12.2022 г.  </w:t>
      </w:r>
    </w:p>
    <w:p w:rsidR="00996F1D" w:rsidRPr="00B96BAF" w:rsidRDefault="00996F1D" w:rsidP="00F71F85">
      <w:pPr>
        <w:pStyle w:val="Basic"/>
        <w:rPr>
          <w:b/>
          <w:bCs/>
          <w:szCs w:val="22"/>
        </w:rPr>
      </w:pPr>
      <w:r w:rsidRPr="00B96BAF">
        <w:rPr>
          <w:szCs w:val="22"/>
        </w:rPr>
        <w:t xml:space="preserve">в случае предоставления обеспечения по обязательству третьего лица - оценка риска неисполнения или 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w:t>
      </w:r>
      <w:r w:rsidRPr="00B96BAF">
        <w:rPr>
          <w:b/>
          <w:bCs/>
          <w:i/>
          <w:iCs/>
          <w:szCs w:val="22"/>
        </w:rPr>
        <w:t xml:space="preserve">риск оценивается как минимальный. ОАО «ХМДС» входит в Группу Автобан. Среди факторов, которые могут привести к неисполнению обязательств – ухудшение финансового положения всей группы в случае реализации рисков, указанных в п. 2.5. настоящего Приложения и ухудшения ситуации в отрасли дорожного строительства. </w:t>
      </w:r>
    </w:p>
    <w:p w:rsidR="00996F1D" w:rsidRPr="00B96BAF" w:rsidRDefault="00996F1D" w:rsidP="00F71F85">
      <w:pPr>
        <w:ind w:firstLine="540"/>
        <w:jc w:val="both"/>
        <w:rPr>
          <w:b/>
          <w:bCs/>
          <w:sz w:val="22"/>
          <w:szCs w:val="22"/>
        </w:rPr>
      </w:pPr>
    </w:p>
    <w:p w:rsidR="00996F1D" w:rsidRPr="00B96BAF" w:rsidRDefault="00996F1D" w:rsidP="00F71F85">
      <w:pPr>
        <w:pStyle w:val="Basic"/>
        <w:rPr>
          <w:szCs w:val="22"/>
        </w:rPr>
      </w:pPr>
      <w:r w:rsidRPr="00B96BAF">
        <w:rPr>
          <w:szCs w:val="22"/>
        </w:rPr>
        <w:t xml:space="preserve">вид, содержание и размер обеспеченного обязательства и срока его исполнения: </w:t>
      </w:r>
    </w:p>
    <w:p w:rsidR="00996F1D" w:rsidRPr="00B96BAF" w:rsidRDefault="00996F1D" w:rsidP="00F71F85">
      <w:pPr>
        <w:pStyle w:val="Basic"/>
        <w:rPr>
          <w:szCs w:val="22"/>
        </w:rPr>
      </w:pPr>
      <w:r w:rsidRPr="00B96BAF">
        <w:rPr>
          <w:b/>
          <w:bCs/>
          <w:i/>
          <w:iCs/>
          <w:szCs w:val="22"/>
        </w:rPr>
        <w:t xml:space="preserve">Договор поручительства по договору </w:t>
      </w:r>
      <w:r w:rsidRPr="00B96BAF">
        <w:rPr>
          <w:b/>
          <w:bCs/>
          <w:szCs w:val="22"/>
        </w:rPr>
        <w:t xml:space="preserve">о предоставлении банковской гарантии </w:t>
      </w:r>
      <w:r w:rsidRPr="00B96BAF">
        <w:rPr>
          <w:b/>
          <w:bCs/>
          <w:i/>
          <w:iCs/>
          <w:szCs w:val="22"/>
        </w:rPr>
        <w:t xml:space="preserve">заключенному между ПАО «Сбербанк» и </w:t>
      </w:r>
      <w:r w:rsidRPr="00B96BAF">
        <w:rPr>
          <w:b/>
          <w:bCs/>
          <w:szCs w:val="22"/>
        </w:rPr>
        <w:t>ООО «АСК» (принципал)</w:t>
      </w:r>
      <w:r w:rsidRPr="00B96BAF">
        <w:rPr>
          <w:b/>
          <w:bCs/>
          <w:i/>
          <w:iCs/>
          <w:szCs w:val="22"/>
        </w:rPr>
        <w:t xml:space="preserve">  </w:t>
      </w:r>
    </w:p>
    <w:p w:rsidR="00996F1D" w:rsidRPr="00B96BAF" w:rsidRDefault="00996F1D" w:rsidP="00F71F85">
      <w:pPr>
        <w:jc w:val="both"/>
        <w:rPr>
          <w:sz w:val="22"/>
          <w:szCs w:val="22"/>
        </w:rPr>
      </w:pPr>
      <w:r w:rsidRPr="00B96BAF">
        <w:rPr>
          <w:sz w:val="22"/>
          <w:szCs w:val="22"/>
        </w:rPr>
        <w:t xml:space="preserve">размер обеспеченного </w:t>
      </w:r>
      <w:r w:rsidRPr="00B96BAF">
        <w:rPr>
          <w:b/>
          <w:bCs/>
          <w:i/>
          <w:iCs/>
          <w:sz w:val="22"/>
          <w:szCs w:val="22"/>
        </w:rPr>
        <w:t xml:space="preserve">обязательства: </w:t>
      </w:r>
      <w:r w:rsidRPr="00B96BAF">
        <w:rPr>
          <w:b/>
          <w:bCs/>
          <w:sz w:val="22"/>
          <w:szCs w:val="22"/>
        </w:rPr>
        <w:t>8 143 554</w:t>
      </w:r>
      <w:r w:rsidRPr="00B96BAF">
        <w:rPr>
          <w:sz w:val="22"/>
          <w:szCs w:val="22"/>
        </w:rPr>
        <w:t xml:space="preserve"> </w:t>
      </w:r>
      <w:r w:rsidRPr="00B96BAF">
        <w:rPr>
          <w:b/>
          <w:bCs/>
          <w:sz w:val="22"/>
          <w:szCs w:val="22"/>
        </w:rPr>
        <w:t>090</w:t>
      </w:r>
      <w:r w:rsidRPr="00B96BAF">
        <w:rPr>
          <w:b/>
          <w:bCs/>
          <w:i/>
          <w:iCs/>
          <w:sz w:val="22"/>
          <w:szCs w:val="22"/>
        </w:rPr>
        <w:t xml:space="preserve"> руб.</w:t>
      </w:r>
    </w:p>
    <w:p w:rsidR="00996F1D" w:rsidRPr="00B96BAF" w:rsidRDefault="00996F1D" w:rsidP="00F71F85">
      <w:pPr>
        <w:pStyle w:val="Basic"/>
        <w:rPr>
          <w:szCs w:val="22"/>
        </w:rPr>
      </w:pPr>
      <w:r w:rsidRPr="00B96BAF">
        <w:rPr>
          <w:b/>
          <w:bCs/>
          <w:i/>
          <w:iCs/>
          <w:szCs w:val="22"/>
        </w:rPr>
        <w:t> </w:t>
      </w:r>
      <w:r w:rsidRPr="00B96BAF">
        <w:rPr>
          <w:szCs w:val="22"/>
        </w:rPr>
        <w:t xml:space="preserve">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 </w:t>
      </w:r>
    </w:p>
    <w:p w:rsidR="00996F1D" w:rsidRPr="00B96BAF" w:rsidRDefault="00996F1D" w:rsidP="00F71F85">
      <w:pPr>
        <w:pStyle w:val="Basic"/>
        <w:rPr>
          <w:szCs w:val="22"/>
        </w:rPr>
      </w:pPr>
      <w:r w:rsidRPr="00B96BAF">
        <w:rPr>
          <w:szCs w:val="22"/>
        </w:rPr>
        <w:t xml:space="preserve">Поручительство с 31.07.2017 по 29.06.2020 </w:t>
      </w:r>
    </w:p>
    <w:p w:rsidR="00C6591B" w:rsidRDefault="00996F1D" w:rsidP="00C6591B">
      <w:pPr>
        <w:pStyle w:val="Basic"/>
        <w:rPr>
          <w:b/>
          <w:bCs/>
          <w:i/>
          <w:iCs/>
          <w:szCs w:val="22"/>
        </w:rPr>
      </w:pPr>
      <w:r w:rsidRPr="00B96BAF">
        <w:rPr>
          <w:szCs w:val="22"/>
        </w:rPr>
        <w:t xml:space="preserve">способ обеспечения </w:t>
      </w:r>
      <w:r w:rsidRPr="00B96BAF">
        <w:rPr>
          <w:b/>
          <w:bCs/>
          <w:i/>
          <w:iCs/>
          <w:szCs w:val="22"/>
        </w:rPr>
        <w:t>– договор поручительства</w:t>
      </w:r>
    </w:p>
    <w:p w:rsidR="00996F1D" w:rsidRPr="00B96BAF" w:rsidRDefault="00996F1D" w:rsidP="00C6591B">
      <w:pPr>
        <w:pStyle w:val="Basic"/>
        <w:rPr>
          <w:szCs w:val="22"/>
        </w:rPr>
      </w:pPr>
      <w:r w:rsidRPr="00B96BAF">
        <w:rPr>
          <w:szCs w:val="22"/>
        </w:rPr>
        <w:lastRenderedPageBreak/>
        <w:t>размер обеспечения</w:t>
      </w:r>
      <w:r w:rsidRPr="00B96BAF">
        <w:rPr>
          <w:b/>
          <w:bCs/>
          <w:i/>
          <w:iCs/>
          <w:szCs w:val="22"/>
        </w:rPr>
        <w:t>: 8 143 554</w:t>
      </w:r>
      <w:r w:rsidRPr="00B96BAF">
        <w:rPr>
          <w:szCs w:val="22"/>
        </w:rPr>
        <w:t xml:space="preserve"> </w:t>
      </w:r>
      <w:r w:rsidRPr="00B96BAF">
        <w:rPr>
          <w:b/>
          <w:bCs/>
          <w:szCs w:val="22"/>
        </w:rPr>
        <w:t>090</w:t>
      </w:r>
      <w:r w:rsidRPr="00B96BAF">
        <w:rPr>
          <w:b/>
          <w:bCs/>
          <w:i/>
          <w:iCs/>
          <w:szCs w:val="22"/>
        </w:rPr>
        <w:t xml:space="preserve"> руб.</w:t>
      </w:r>
    </w:p>
    <w:p w:rsidR="00996F1D" w:rsidRPr="00B96BAF" w:rsidRDefault="00996F1D" w:rsidP="00F71F85">
      <w:pPr>
        <w:pStyle w:val="Basic"/>
        <w:rPr>
          <w:szCs w:val="22"/>
        </w:rPr>
      </w:pPr>
      <w:r w:rsidRPr="00B96BAF">
        <w:rPr>
          <w:szCs w:val="22"/>
        </w:rPr>
        <w:t>условия предоставления:</w:t>
      </w:r>
      <w:r w:rsidRPr="00B96BAF">
        <w:rPr>
          <w:b/>
          <w:bCs/>
          <w:i/>
          <w:iCs/>
          <w:szCs w:val="22"/>
        </w:rPr>
        <w:t xml:space="preserve"> Договор о поручительства по договору банковской гарантии с ПАО «Сбербанк» (принципал ОАО «АСК»). </w:t>
      </w:r>
    </w:p>
    <w:p w:rsidR="00996F1D" w:rsidRPr="00B96BAF" w:rsidRDefault="00996F1D" w:rsidP="00F71F85">
      <w:pPr>
        <w:pStyle w:val="Basic"/>
        <w:rPr>
          <w:szCs w:val="22"/>
        </w:rPr>
      </w:pPr>
      <w:r w:rsidRPr="00B96BAF">
        <w:rPr>
          <w:szCs w:val="22"/>
        </w:rPr>
        <w:t>срок, на который обеспечение предоставлено: 29.06.2023г</w:t>
      </w:r>
      <w:r w:rsidRPr="00B96BAF">
        <w:rPr>
          <w:b/>
          <w:bCs/>
          <w:i/>
          <w:iCs/>
          <w:szCs w:val="22"/>
        </w:rPr>
        <w:t xml:space="preserve">.  </w:t>
      </w:r>
    </w:p>
    <w:p w:rsidR="00996F1D" w:rsidRPr="00B96BAF" w:rsidRDefault="00996F1D" w:rsidP="00F71F85">
      <w:pPr>
        <w:pStyle w:val="Basic"/>
        <w:rPr>
          <w:szCs w:val="22"/>
        </w:rPr>
      </w:pPr>
      <w:r w:rsidRPr="00B96BAF">
        <w:rPr>
          <w:szCs w:val="22"/>
        </w:rPr>
        <w:t xml:space="preserve"> в случае предоставления обеспечения по обязательству третьего лица - оценка риска неисполнения или 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w:t>
      </w:r>
      <w:r w:rsidRPr="00B96BAF">
        <w:rPr>
          <w:b/>
          <w:bCs/>
          <w:i/>
          <w:iCs/>
          <w:szCs w:val="22"/>
        </w:rPr>
        <w:t>риск оценивается как минимальный. ООО «АСК» входит в Группу Автобан. Среди факторов, которые могут привести к неисполнению обязательств – ухудшение финансового положения всей группы.</w:t>
      </w:r>
    </w:p>
    <w:p w:rsidR="00BF73C3" w:rsidRPr="00B96BAF" w:rsidRDefault="00BF73C3" w:rsidP="00F71F85">
      <w:pPr>
        <w:pStyle w:val="Basic"/>
        <w:rPr>
          <w:szCs w:val="22"/>
        </w:rPr>
      </w:pPr>
    </w:p>
    <w:p w:rsidR="00996F1D" w:rsidRPr="00B96BAF" w:rsidRDefault="00996F1D" w:rsidP="00CA1EA7">
      <w:pPr>
        <w:ind w:firstLine="567"/>
        <w:jc w:val="both"/>
        <w:rPr>
          <w:sz w:val="22"/>
          <w:szCs w:val="22"/>
        </w:rPr>
      </w:pPr>
      <w:r w:rsidRPr="00B96BAF">
        <w:rPr>
          <w:sz w:val="22"/>
          <w:szCs w:val="22"/>
        </w:rPr>
        <w:t xml:space="preserve">вид, содержание и размер обеспеченного обязательства и срока его исполнения: </w:t>
      </w:r>
    </w:p>
    <w:p w:rsidR="00996F1D" w:rsidRPr="00B96BAF" w:rsidRDefault="00996F1D" w:rsidP="00CA1EA7">
      <w:pPr>
        <w:ind w:firstLine="567"/>
        <w:jc w:val="both"/>
        <w:rPr>
          <w:b/>
          <w:i/>
          <w:sz w:val="22"/>
          <w:szCs w:val="22"/>
        </w:rPr>
      </w:pPr>
      <w:r w:rsidRPr="00B96BAF">
        <w:rPr>
          <w:b/>
          <w:i/>
          <w:sz w:val="22"/>
          <w:szCs w:val="22"/>
        </w:rPr>
        <w:t xml:space="preserve">Договор о поручительства по договору кредитной линии с  СМП БАНК АО (Заемщик ОАО «ХМДС»)  </w:t>
      </w:r>
    </w:p>
    <w:p w:rsidR="00996F1D" w:rsidRPr="00B96BAF" w:rsidRDefault="00996F1D" w:rsidP="00CA1EA7">
      <w:pPr>
        <w:ind w:firstLine="567"/>
        <w:jc w:val="both"/>
        <w:rPr>
          <w:b/>
          <w:i/>
          <w:sz w:val="22"/>
          <w:szCs w:val="22"/>
        </w:rPr>
      </w:pPr>
      <w:r w:rsidRPr="00B96BAF">
        <w:rPr>
          <w:sz w:val="22"/>
          <w:szCs w:val="22"/>
        </w:rPr>
        <w:t xml:space="preserve">размер обеспеченного обязательства: </w:t>
      </w:r>
      <w:r w:rsidRPr="00B96BAF">
        <w:rPr>
          <w:b/>
          <w:i/>
          <w:sz w:val="22"/>
          <w:szCs w:val="22"/>
        </w:rPr>
        <w:t>1</w:t>
      </w:r>
      <w:r w:rsidRPr="00B96BAF">
        <w:rPr>
          <w:b/>
          <w:i/>
          <w:sz w:val="22"/>
          <w:szCs w:val="22"/>
          <w:lang w:val="en-US"/>
        </w:rPr>
        <w:t> </w:t>
      </w:r>
      <w:r w:rsidRPr="00B96BAF">
        <w:rPr>
          <w:b/>
          <w:i/>
          <w:sz w:val="22"/>
          <w:szCs w:val="22"/>
        </w:rPr>
        <w:t>500 000 000 руб.</w:t>
      </w:r>
    </w:p>
    <w:p w:rsidR="00996F1D" w:rsidRPr="00B96BAF" w:rsidRDefault="00996F1D" w:rsidP="00CA1EA7">
      <w:pPr>
        <w:ind w:firstLine="567"/>
        <w:jc w:val="both"/>
        <w:rPr>
          <w:sz w:val="22"/>
          <w:szCs w:val="22"/>
        </w:rPr>
      </w:pPr>
      <w:r w:rsidRPr="00B96BAF">
        <w:rPr>
          <w:sz w:val="22"/>
          <w:szCs w:val="22"/>
        </w:rPr>
        <w:t xml:space="preserve">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 </w:t>
      </w:r>
    </w:p>
    <w:p w:rsidR="00996F1D" w:rsidRPr="00B96BAF" w:rsidRDefault="00996F1D" w:rsidP="00CA1EA7">
      <w:pPr>
        <w:ind w:firstLine="567"/>
        <w:jc w:val="both"/>
        <w:rPr>
          <w:sz w:val="22"/>
          <w:szCs w:val="22"/>
        </w:rPr>
      </w:pPr>
      <w:r w:rsidRPr="00B96BAF">
        <w:rPr>
          <w:sz w:val="22"/>
          <w:szCs w:val="22"/>
        </w:rPr>
        <w:t xml:space="preserve">способ обеспечения – </w:t>
      </w:r>
      <w:r w:rsidRPr="00B96BAF">
        <w:rPr>
          <w:b/>
          <w:i/>
          <w:sz w:val="22"/>
          <w:szCs w:val="22"/>
        </w:rPr>
        <w:t>договор поручительства</w:t>
      </w:r>
    </w:p>
    <w:p w:rsidR="00996F1D" w:rsidRPr="00B96BAF" w:rsidRDefault="00996F1D" w:rsidP="00CA1EA7">
      <w:pPr>
        <w:ind w:firstLine="567"/>
        <w:jc w:val="both"/>
        <w:rPr>
          <w:b/>
          <w:i/>
          <w:sz w:val="22"/>
          <w:szCs w:val="22"/>
        </w:rPr>
      </w:pPr>
      <w:r w:rsidRPr="00B96BAF">
        <w:rPr>
          <w:sz w:val="22"/>
          <w:szCs w:val="22"/>
        </w:rPr>
        <w:t xml:space="preserve">размер обеспечения: </w:t>
      </w:r>
      <w:r w:rsidRPr="00B96BAF">
        <w:rPr>
          <w:b/>
          <w:i/>
          <w:sz w:val="22"/>
          <w:szCs w:val="22"/>
        </w:rPr>
        <w:t>1</w:t>
      </w:r>
      <w:r w:rsidRPr="00B96BAF">
        <w:rPr>
          <w:b/>
          <w:i/>
          <w:sz w:val="22"/>
          <w:szCs w:val="22"/>
          <w:lang w:val="en-US"/>
        </w:rPr>
        <w:t> </w:t>
      </w:r>
      <w:r w:rsidRPr="00B96BAF">
        <w:rPr>
          <w:b/>
          <w:i/>
          <w:sz w:val="22"/>
          <w:szCs w:val="22"/>
        </w:rPr>
        <w:t>500 000 000 руб.</w:t>
      </w:r>
    </w:p>
    <w:p w:rsidR="00996F1D" w:rsidRPr="00B96BAF" w:rsidRDefault="00996F1D" w:rsidP="00CA1EA7">
      <w:pPr>
        <w:ind w:firstLine="567"/>
        <w:jc w:val="both"/>
        <w:rPr>
          <w:b/>
          <w:i/>
          <w:sz w:val="22"/>
          <w:szCs w:val="22"/>
        </w:rPr>
      </w:pPr>
      <w:r w:rsidRPr="00B96BAF">
        <w:rPr>
          <w:sz w:val="22"/>
          <w:szCs w:val="22"/>
        </w:rPr>
        <w:t xml:space="preserve">условия предоставления: </w:t>
      </w:r>
      <w:r w:rsidRPr="00B96BAF">
        <w:rPr>
          <w:b/>
          <w:i/>
          <w:sz w:val="22"/>
          <w:szCs w:val="22"/>
        </w:rPr>
        <w:t xml:space="preserve">Договор о поручительства по договору кредитной линии с  СМП БАНК АО (Заемщик ОАО «ХМДС»)  </w:t>
      </w:r>
    </w:p>
    <w:p w:rsidR="00996F1D" w:rsidRPr="00B96BAF" w:rsidRDefault="00996F1D" w:rsidP="00CA1EA7">
      <w:pPr>
        <w:ind w:firstLine="567"/>
        <w:jc w:val="both"/>
        <w:rPr>
          <w:sz w:val="22"/>
          <w:szCs w:val="22"/>
        </w:rPr>
      </w:pPr>
      <w:r w:rsidRPr="00B96BAF">
        <w:rPr>
          <w:sz w:val="22"/>
          <w:szCs w:val="22"/>
        </w:rPr>
        <w:t xml:space="preserve">срок, на который обеспечение предоставлено: </w:t>
      </w:r>
      <w:r w:rsidRPr="00B96BAF">
        <w:rPr>
          <w:b/>
          <w:i/>
          <w:sz w:val="22"/>
          <w:szCs w:val="22"/>
        </w:rPr>
        <w:t>20.04.2022 г.</w:t>
      </w:r>
      <w:r w:rsidRPr="00B96BAF">
        <w:rPr>
          <w:sz w:val="22"/>
          <w:szCs w:val="22"/>
        </w:rPr>
        <w:t xml:space="preserve">  </w:t>
      </w:r>
    </w:p>
    <w:p w:rsidR="00996F1D" w:rsidRPr="00B96BAF" w:rsidRDefault="00996F1D" w:rsidP="00CA1EA7">
      <w:pPr>
        <w:ind w:firstLine="567"/>
        <w:jc w:val="both"/>
        <w:rPr>
          <w:sz w:val="22"/>
          <w:szCs w:val="22"/>
        </w:rPr>
      </w:pPr>
      <w:r w:rsidRPr="00B96BAF">
        <w:rPr>
          <w:sz w:val="22"/>
          <w:szCs w:val="22"/>
        </w:rPr>
        <w:t>в случае предоставления обеспечения по обязательству третьего лица - оценка риска неисполнения или 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риск оценивается как минимальный. ОАО «ХМДС» входит в Группу Автобан. Среди факторов, которые могут привести к неисполнению обязательств – ухудшение финансового положения всей группы в случае реализации рисков, указанных в п. 2.5. настоящего Приложения и ухудшения ситуации в отрасли дорожного строительства.</w:t>
      </w:r>
    </w:p>
    <w:p w:rsidR="00996F1D" w:rsidRPr="00B96BAF" w:rsidRDefault="00996F1D" w:rsidP="00CA1EA7">
      <w:pPr>
        <w:ind w:firstLine="567"/>
        <w:jc w:val="both"/>
        <w:rPr>
          <w:sz w:val="22"/>
          <w:szCs w:val="22"/>
        </w:rPr>
      </w:pPr>
    </w:p>
    <w:p w:rsidR="00996F1D" w:rsidRPr="00B96BAF" w:rsidRDefault="00996F1D" w:rsidP="00CA1EA7">
      <w:pPr>
        <w:ind w:firstLine="567"/>
        <w:jc w:val="both"/>
        <w:rPr>
          <w:sz w:val="22"/>
          <w:szCs w:val="22"/>
        </w:rPr>
      </w:pPr>
      <w:r w:rsidRPr="00B96BAF">
        <w:rPr>
          <w:sz w:val="22"/>
          <w:szCs w:val="22"/>
        </w:rPr>
        <w:t xml:space="preserve">вид, содержание и размер обеспеченного обязательства и срока его исполнения: </w:t>
      </w:r>
    </w:p>
    <w:p w:rsidR="00996F1D" w:rsidRPr="00B96BAF" w:rsidRDefault="00996F1D" w:rsidP="00CA1EA7">
      <w:pPr>
        <w:ind w:firstLine="567"/>
        <w:jc w:val="both"/>
        <w:rPr>
          <w:b/>
          <w:i/>
          <w:sz w:val="22"/>
          <w:szCs w:val="22"/>
        </w:rPr>
      </w:pPr>
      <w:r w:rsidRPr="00B96BAF">
        <w:rPr>
          <w:b/>
          <w:i/>
          <w:sz w:val="22"/>
          <w:szCs w:val="22"/>
        </w:rPr>
        <w:t xml:space="preserve">Договор поручительства под банковскую гарантию с Московский Филиал ПАО РОСБАНК (Заемщик ОАО «ХМДС»)  </w:t>
      </w:r>
    </w:p>
    <w:p w:rsidR="00996F1D" w:rsidRPr="00B96BAF" w:rsidRDefault="00996F1D" w:rsidP="00CA1EA7">
      <w:pPr>
        <w:ind w:firstLine="567"/>
        <w:jc w:val="both"/>
        <w:rPr>
          <w:sz w:val="22"/>
          <w:szCs w:val="22"/>
        </w:rPr>
      </w:pPr>
      <w:r w:rsidRPr="00B96BAF">
        <w:rPr>
          <w:sz w:val="22"/>
          <w:szCs w:val="22"/>
        </w:rPr>
        <w:t xml:space="preserve">размер обеспеченного обязательства: </w:t>
      </w:r>
      <w:r w:rsidRPr="00B96BAF">
        <w:rPr>
          <w:b/>
          <w:i/>
          <w:sz w:val="22"/>
          <w:szCs w:val="22"/>
        </w:rPr>
        <w:t>1 500 000 000 руб</w:t>
      </w:r>
      <w:r w:rsidRPr="00B96BAF">
        <w:rPr>
          <w:sz w:val="22"/>
          <w:szCs w:val="22"/>
        </w:rPr>
        <w:t>.</w:t>
      </w:r>
    </w:p>
    <w:p w:rsidR="00996F1D" w:rsidRPr="00B96BAF" w:rsidRDefault="00996F1D" w:rsidP="00CA1EA7">
      <w:pPr>
        <w:ind w:firstLine="567"/>
        <w:jc w:val="both"/>
        <w:rPr>
          <w:sz w:val="22"/>
          <w:szCs w:val="22"/>
        </w:rPr>
      </w:pPr>
      <w:r w:rsidRPr="00B96BAF">
        <w:rPr>
          <w:sz w:val="22"/>
          <w:szCs w:val="22"/>
        </w:rPr>
        <w:t xml:space="preserve">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 </w:t>
      </w:r>
    </w:p>
    <w:p w:rsidR="00996F1D" w:rsidRPr="00B96BAF" w:rsidRDefault="00996F1D" w:rsidP="00CA1EA7">
      <w:pPr>
        <w:ind w:firstLine="567"/>
        <w:jc w:val="both"/>
        <w:rPr>
          <w:sz w:val="22"/>
          <w:szCs w:val="22"/>
        </w:rPr>
      </w:pPr>
      <w:r w:rsidRPr="00B96BAF">
        <w:rPr>
          <w:sz w:val="22"/>
          <w:szCs w:val="22"/>
        </w:rPr>
        <w:t>способ обеспечения – договор поручительства</w:t>
      </w:r>
    </w:p>
    <w:p w:rsidR="00996F1D" w:rsidRPr="00B96BAF" w:rsidRDefault="00996F1D" w:rsidP="00CA1EA7">
      <w:pPr>
        <w:ind w:firstLine="567"/>
        <w:jc w:val="both"/>
        <w:rPr>
          <w:b/>
          <w:i/>
          <w:sz w:val="22"/>
          <w:szCs w:val="22"/>
        </w:rPr>
      </w:pPr>
      <w:r w:rsidRPr="00B96BAF">
        <w:rPr>
          <w:sz w:val="22"/>
          <w:szCs w:val="22"/>
        </w:rPr>
        <w:t xml:space="preserve">размер обеспечения: </w:t>
      </w:r>
      <w:r w:rsidRPr="00B96BAF">
        <w:rPr>
          <w:b/>
          <w:i/>
          <w:sz w:val="22"/>
          <w:szCs w:val="22"/>
        </w:rPr>
        <w:t>1 500 000 000 руб.</w:t>
      </w:r>
    </w:p>
    <w:p w:rsidR="00996F1D" w:rsidRPr="00B96BAF" w:rsidRDefault="00996F1D" w:rsidP="00CA1EA7">
      <w:pPr>
        <w:ind w:firstLine="567"/>
        <w:jc w:val="both"/>
        <w:rPr>
          <w:b/>
          <w:i/>
          <w:sz w:val="22"/>
          <w:szCs w:val="22"/>
        </w:rPr>
      </w:pPr>
      <w:r w:rsidRPr="00B96BAF">
        <w:rPr>
          <w:sz w:val="22"/>
          <w:szCs w:val="22"/>
        </w:rPr>
        <w:t xml:space="preserve">условия предоставления: </w:t>
      </w:r>
      <w:r w:rsidRPr="00B96BAF">
        <w:rPr>
          <w:b/>
          <w:i/>
          <w:sz w:val="22"/>
          <w:szCs w:val="22"/>
        </w:rPr>
        <w:t xml:space="preserve">Договор о поручительства по договору кредитной линии с Московский Филиал ПАО РОСБАНК (Заемщик ОАО «ХМДС»)  </w:t>
      </w:r>
    </w:p>
    <w:p w:rsidR="00996F1D" w:rsidRPr="00B96BAF" w:rsidRDefault="00996F1D" w:rsidP="00CA1EA7">
      <w:pPr>
        <w:ind w:firstLine="567"/>
        <w:jc w:val="both"/>
        <w:rPr>
          <w:sz w:val="22"/>
          <w:szCs w:val="22"/>
        </w:rPr>
      </w:pPr>
      <w:r w:rsidRPr="00B96BAF">
        <w:rPr>
          <w:sz w:val="22"/>
          <w:szCs w:val="22"/>
        </w:rPr>
        <w:t xml:space="preserve">срок, на который обеспечение предоставлено: </w:t>
      </w:r>
      <w:r w:rsidRPr="00B96BAF">
        <w:rPr>
          <w:b/>
          <w:i/>
          <w:sz w:val="22"/>
          <w:szCs w:val="22"/>
        </w:rPr>
        <w:t>23.07.2023 г.</w:t>
      </w:r>
      <w:r w:rsidRPr="00B96BAF">
        <w:rPr>
          <w:sz w:val="22"/>
          <w:szCs w:val="22"/>
        </w:rPr>
        <w:t xml:space="preserve">  </w:t>
      </w:r>
    </w:p>
    <w:p w:rsidR="00996F1D" w:rsidRPr="00B96BAF" w:rsidRDefault="00996F1D" w:rsidP="00CA1EA7">
      <w:pPr>
        <w:ind w:firstLine="567"/>
        <w:jc w:val="both"/>
        <w:rPr>
          <w:sz w:val="22"/>
          <w:szCs w:val="22"/>
        </w:rPr>
      </w:pPr>
      <w:r w:rsidRPr="00B96BAF">
        <w:rPr>
          <w:sz w:val="22"/>
          <w:szCs w:val="22"/>
        </w:rPr>
        <w:t>в случае предоставления обеспечения по обязательству третьего лица - оценка риска неисполнения или 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риск оценивается как минимальный. ОАО «ХМДС» входит в Группу Автобан. Среди факторов, которые могут привести к неисполнению обязательств – ухудшение финансового положения всей группы в случае реализации рисков, указанных в п. 2.5. настоящего Приложения и ухудшения ситуации в отрасли дорожного строительства.</w:t>
      </w:r>
    </w:p>
    <w:p w:rsidR="00996F1D" w:rsidRPr="00B96BAF" w:rsidRDefault="00996F1D" w:rsidP="00F71F85">
      <w:pPr>
        <w:pStyle w:val="Basic"/>
        <w:rPr>
          <w:szCs w:val="22"/>
        </w:rPr>
      </w:pPr>
    </w:p>
    <w:p w:rsidR="00996F1D" w:rsidRPr="00B96BAF" w:rsidRDefault="00996F1D" w:rsidP="00F71F85">
      <w:pPr>
        <w:pStyle w:val="Basic"/>
        <w:rPr>
          <w:b/>
          <w:bCs/>
          <w:i/>
          <w:iCs/>
          <w:szCs w:val="22"/>
        </w:rPr>
      </w:pPr>
      <w:r w:rsidRPr="00B96BAF">
        <w:rPr>
          <w:szCs w:val="22"/>
        </w:rPr>
        <w:lastRenderedPageBreak/>
        <w:t>вид, содержание и размер обеспеченного обязательства и срока его исполнения:</w:t>
      </w:r>
    </w:p>
    <w:p w:rsidR="00996F1D" w:rsidRPr="00B96BAF" w:rsidRDefault="00996F1D" w:rsidP="00F71F85">
      <w:pPr>
        <w:pStyle w:val="Basic"/>
        <w:rPr>
          <w:b/>
          <w:bCs/>
          <w:i/>
          <w:iCs/>
          <w:szCs w:val="22"/>
        </w:rPr>
      </w:pPr>
      <w:r w:rsidRPr="00B96BAF">
        <w:rPr>
          <w:b/>
          <w:bCs/>
          <w:i/>
          <w:iCs/>
          <w:szCs w:val="22"/>
        </w:rPr>
        <w:t>Договор поручительства с ООО «Юго-Восточная магистраль» в обеспечение исполнения обязательств ООО «КСК-1» по Договору подряда на выполнение работ по строительству Центральной кольцевой автомобильной дороги Московской области. Пусковой комплекс (этап строительства) №4 от 02.06.2017 г.</w:t>
      </w:r>
    </w:p>
    <w:p w:rsidR="00996F1D" w:rsidRPr="00B96BAF" w:rsidRDefault="00996F1D" w:rsidP="00F71F85">
      <w:pPr>
        <w:pStyle w:val="Basic"/>
        <w:rPr>
          <w:b/>
          <w:bCs/>
          <w:i/>
          <w:iCs/>
          <w:szCs w:val="22"/>
        </w:rPr>
      </w:pPr>
      <w:r w:rsidRPr="00B96BAF">
        <w:rPr>
          <w:szCs w:val="22"/>
        </w:rPr>
        <w:t xml:space="preserve">размер обеспеченного обязательства: </w:t>
      </w:r>
      <w:r w:rsidRPr="00B96BAF">
        <w:rPr>
          <w:b/>
          <w:bCs/>
          <w:i/>
          <w:iCs/>
          <w:szCs w:val="22"/>
        </w:rPr>
        <w:t>84 554 912 646,8 руб.</w:t>
      </w:r>
      <w:r w:rsidRPr="00B96BAF">
        <w:rPr>
          <w:szCs w:val="22"/>
        </w:rPr>
        <w:t xml:space="preserve"> </w:t>
      </w:r>
    </w:p>
    <w:p w:rsidR="00996F1D" w:rsidRPr="00B96BAF" w:rsidRDefault="00996F1D" w:rsidP="00F71F85">
      <w:pPr>
        <w:pStyle w:val="Basic"/>
        <w:rPr>
          <w:szCs w:val="22"/>
        </w:rPr>
      </w:pPr>
      <w:r w:rsidRPr="00B96BAF">
        <w:rPr>
          <w:szCs w:val="22"/>
        </w:rPr>
        <w:t xml:space="preserve">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 </w:t>
      </w:r>
    </w:p>
    <w:p w:rsidR="00996F1D" w:rsidRPr="00B96BAF" w:rsidRDefault="00996F1D" w:rsidP="00F71F85">
      <w:pPr>
        <w:pStyle w:val="Basic"/>
        <w:rPr>
          <w:b/>
          <w:bCs/>
          <w:i/>
          <w:iCs/>
          <w:szCs w:val="22"/>
        </w:rPr>
      </w:pPr>
      <w:r w:rsidRPr="00B96BAF">
        <w:rPr>
          <w:szCs w:val="22"/>
        </w:rPr>
        <w:t xml:space="preserve">способ обеспечения </w:t>
      </w:r>
      <w:r w:rsidRPr="00B96BAF">
        <w:rPr>
          <w:b/>
          <w:bCs/>
          <w:i/>
          <w:iCs/>
          <w:szCs w:val="22"/>
        </w:rPr>
        <w:t xml:space="preserve">– поручительство </w:t>
      </w:r>
    </w:p>
    <w:p w:rsidR="00996F1D" w:rsidRPr="00B96BAF" w:rsidRDefault="00996F1D" w:rsidP="00F71F85">
      <w:pPr>
        <w:pStyle w:val="Basic"/>
        <w:rPr>
          <w:szCs w:val="22"/>
        </w:rPr>
      </w:pPr>
      <w:r w:rsidRPr="00B96BAF">
        <w:rPr>
          <w:szCs w:val="22"/>
        </w:rPr>
        <w:t xml:space="preserve">размер обеспечения: </w:t>
      </w:r>
      <w:r w:rsidRPr="00B96BAF">
        <w:rPr>
          <w:b/>
          <w:bCs/>
          <w:i/>
          <w:iCs/>
          <w:szCs w:val="22"/>
        </w:rPr>
        <w:t>84 554 912 646,8 руб.</w:t>
      </w:r>
      <w:r w:rsidRPr="00B96BAF">
        <w:rPr>
          <w:szCs w:val="22"/>
        </w:rPr>
        <w:t xml:space="preserve"> </w:t>
      </w:r>
    </w:p>
    <w:p w:rsidR="00996F1D" w:rsidRPr="00B96BAF" w:rsidRDefault="00996F1D" w:rsidP="00F71F85">
      <w:pPr>
        <w:pStyle w:val="Basic"/>
        <w:rPr>
          <w:b/>
          <w:bCs/>
          <w:i/>
          <w:iCs/>
          <w:szCs w:val="22"/>
        </w:rPr>
      </w:pPr>
      <w:r w:rsidRPr="00B96BAF">
        <w:rPr>
          <w:szCs w:val="22"/>
        </w:rPr>
        <w:t xml:space="preserve">условия предоставления: </w:t>
      </w:r>
      <w:r w:rsidRPr="00B96BAF">
        <w:rPr>
          <w:b/>
          <w:bCs/>
          <w:i/>
          <w:iCs/>
          <w:szCs w:val="22"/>
        </w:rPr>
        <w:t>Договор поручительства с ООО «Юго-Восточная магистраль» в обеспечение исполнения обязательств ООО «КСК-1» по Договору подряда на выполнение работ по строительству Центральной кольцевой автомобильной дороги Московской области. Пусковой комплекс (этап строительства) №4 от 02.06.2017 г.</w:t>
      </w:r>
    </w:p>
    <w:p w:rsidR="00996F1D" w:rsidRPr="00B96BAF" w:rsidRDefault="00996F1D" w:rsidP="00F71F85">
      <w:pPr>
        <w:pStyle w:val="Basic"/>
        <w:rPr>
          <w:szCs w:val="22"/>
        </w:rPr>
      </w:pPr>
      <w:r w:rsidRPr="00B96BAF">
        <w:rPr>
          <w:szCs w:val="22"/>
        </w:rPr>
        <w:t xml:space="preserve">срок, на который обеспечение предоставлено: </w:t>
      </w:r>
      <w:r w:rsidRPr="00B96BAF">
        <w:rPr>
          <w:b/>
          <w:bCs/>
          <w:i/>
          <w:iCs/>
          <w:szCs w:val="22"/>
        </w:rPr>
        <w:t>ДО полного исполнения обязательств по обеспечиваемому Договору.</w:t>
      </w:r>
    </w:p>
    <w:p w:rsidR="00996F1D" w:rsidRPr="00B96BAF" w:rsidRDefault="00996F1D" w:rsidP="00F71F85">
      <w:pPr>
        <w:pStyle w:val="Basic"/>
        <w:rPr>
          <w:b/>
          <w:bCs/>
          <w:i/>
          <w:iCs/>
          <w:szCs w:val="22"/>
        </w:rPr>
      </w:pPr>
      <w:r w:rsidRPr="00B96BAF">
        <w:rPr>
          <w:szCs w:val="22"/>
        </w:rPr>
        <w:t xml:space="preserve">в случае предоставления обеспечения по обязательству третьего лица - оценка риска неисполнения или 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w:t>
      </w:r>
      <w:r w:rsidRPr="00B96BAF">
        <w:rPr>
          <w:b/>
          <w:bCs/>
          <w:i/>
          <w:iCs/>
          <w:szCs w:val="22"/>
        </w:rPr>
        <w:t>обеспечивает исполнение обязательств ООО «КСК-1».</w:t>
      </w:r>
    </w:p>
    <w:p w:rsidR="00996F1D" w:rsidRPr="00B96BAF" w:rsidRDefault="00996F1D" w:rsidP="00F71F85">
      <w:pPr>
        <w:pStyle w:val="Basic"/>
        <w:rPr>
          <w:b/>
          <w:bCs/>
          <w:i/>
          <w:iCs/>
          <w:szCs w:val="22"/>
        </w:rPr>
      </w:pPr>
      <w:r w:rsidRPr="00B96BAF">
        <w:rPr>
          <w:szCs w:val="22"/>
        </w:rPr>
        <w:t xml:space="preserve">в случае предоставления обеспечения по обязательству третьего лица - оценка риска неисполнения или 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w:t>
      </w:r>
      <w:r w:rsidRPr="00B96BAF">
        <w:rPr>
          <w:b/>
          <w:bCs/>
          <w:i/>
          <w:iCs/>
          <w:szCs w:val="22"/>
        </w:rPr>
        <w:t>обеспечивает исполнение обязательств Поручителя.</w:t>
      </w:r>
    </w:p>
    <w:p w:rsidR="00996F1D" w:rsidRPr="00B96BAF" w:rsidRDefault="00996F1D" w:rsidP="00F71F85">
      <w:pPr>
        <w:pStyle w:val="Basic"/>
        <w:rPr>
          <w:szCs w:val="22"/>
        </w:rPr>
      </w:pPr>
    </w:p>
    <w:p w:rsidR="00996F1D" w:rsidRPr="00B96BAF" w:rsidRDefault="00996F1D" w:rsidP="00F71F85">
      <w:pPr>
        <w:pStyle w:val="Basic"/>
        <w:rPr>
          <w:szCs w:val="22"/>
        </w:rPr>
      </w:pPr>
      <w:r w:rsidRPr="00B96BAF">
        <w:rPr>
          <w:szCs w:val="22"/>
        </w:rPr>
        <w:t xml:space="preserve">вид, содержание и размер обеспеченного обязательства и срока его исполнения: </w:t>
      </w:r>
    </w:p>
    <w:p w:rsidR="00996F1D" w:rsidRPr="00B96BAF" w:rsidRDefault="00996F1D" w:rsidP="00F71F85">
      <w:pPr>
        <w:pStyle w:val="Basic"/>
        <w:rPr>
          <w:b/>
          <w:bCs/>
          <w:i/>
          <w:iCs/>
          <w:szCs w:val="22"/>
        </w:rPr>
      </w:pPr>
      <w:r w:rsidRPr="00B96BAF">
        <w:rPr>
          <w:b/>
          <w:bCs/>
          <w:i/>
          <w:iCs/>
          <w:szCs w:val="22"/>
        </w:rPr>
        <w:t>Кредитный договор об открытии кредитной линии № 0261-18-3-0 от «09» ноября 2018 года за ОАО "ХМДС». Кредитор – ПАО «Промсвязьбанк», заемщик – ОАО «ХМДС», дата выдачи – 09.11.2018 г., дата исполнения – 01.09.2023 г.  </w:t>
      </w:r>
    </w:p>
    <w:p w:rsidR="00996F1D" w:rsidRPr="00B96BAF" w:rsidRDefault="00996F1D" w:rsidP="00F71F85">
      <w:pPr>
        <w:pStyle w:val="Basic"/>
        <w:rPr>
          <w:b/>
          <w:bCs/>
          <w:i/>
          <w:iCs/>
          <w:szCs w:val="22"/>
        </w:rPr>
      </w:pPr>
      <w:r w:rsidRPr="00B96BAF">
        <w:rPr>
          <w:szCs w:val="22"/>
        </w:rPr>
        <w:t xml:space="preserve">размер обеспеченного обязательства: </w:t>
      </w:r>
      <w:r w:rsidRPr="00B96BAF">
        <w:rPr>
          <w:b/>
          <w:bCs/>
          <w:i/>
          <w:iCs/>
          <w:szCs w:val="22"/>
        </w:rPr>
        <w:t>4 000 000 000 руб.</w:t>
      </w:r>
    </w:p>
    <w:p w:rsidR="00996F1D" w:rsidRPr="00B96BAF" w:rsidRDefault="00996F1D" w:rsidP="00F71F85">
      <w:pPr>
        <w:pStyle w:val="Basic"/>
        <w:rPr>
          <w:szCs w:val="22"/>
        </w:rPr>
      </w:pPr>
      <w:r w:rsidRPr="00B96BAF">
        <w:rPr>
          <w:szCs w:val="22"/>
        </w:rPr>
        <w:t xml:space="preserve">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 </w:t>
      </w:r>
    </w:p>
    <w:p w:rsidR="00996F1D" w:rsidRPr="00B96BAF" w:rsidRDefault="00996F1D" w:rsidP="00F71F85">
      <w:pPr>
        <w:pStyle w:val="Basic"/>
        <w:rPr>
          <w:b/>
          <w:bCs/>
          <w:i/>
          <w:iCs/>
          <w:szCs w:val="22"/>
        </w:rPr>
      </w:pPr>
      <w:r w:rsidRPr="00B96BAF">
        <w:rPr>
          <w:szCs w:val="22"/>
        </w:rPr>
        <w:t xml:space="preserve">способ обеспечения </w:t>
      </w:r>
      <w:r w:rsidRPr="00B96BAF">
        <w:rPr>
          <w:b/>
          <w:bCs/>
          <w:i/>
          <w:iCs/>
          <w:szCs w:val="22"/>
        </w:rPr>
        <w:t xml:space="preserve">– поручительство </w:t>
      </w:r>
    </w:p>
    <w:p w:rsidR="00996F1D" w:rsidRPr="00B96BAF" w:rsidRDefault="00996F1D" w:rsidP="00F71F85">
      <w:pPr>
        <w:pStyle w:val="Basic"/>
        <w:rPr>
          <w:szCs w:val="22"/>
        </w:rPr>
      </w:pPr>
      <w:r w:rsidRPr="00B96BAF">
        <w:rPr>
          <w:szCs w:val="22"/>
        </w:rPr>
        <w:t xml:space="preserve">размер обеспечения: </w:t>
      </w:r>
      <w:r w:rsidRPr="00B96BAF">
        <w:rPr>
          <w:b/>
          <w:bCs/>
          <w:i/>
          <w:iCs/>
          <w:szCs w:val="22"/>
        </w:rPr>
        <w:t>4 000 000 000 руб.</w:t>
      </w:r>
    </w:p>
    <w:p w:rsidR="00996F1D" w:rsidRPr="00B96BAF" w:rsidRDefault="00996F1D" w:rsidP="00F71F85">
      <w:pPr>
        <w:pStyle w:val="Basic"/>
        <w:rPr>
          <w:b/>
          <w:bCs/>
          <w:i/>
          <w:iCs/>
          <w:szCs w:val="22"/>
        </w:rPr>
      </w:pPr>
      <w:r w:rsidRPr="00B96BAF">
        <w:rPr>
          <w:szCs w:val="22"/>
        </w:rPr>
        <w:t xml:space="preserve">условия предоставления: </w:t>
      </w:r>
      <w:r w:rsidRPr="00B96BAF">
        <w:rPr>
          <w:b/>
          <w:bCs/>
          <w:i/>
          <w:iCs/>
          <w:szCs w:val="22"/>
        </w:rPr>
        <w:t>Поручительство по Кредитному договору об открытии кредитной линии № 0261-18-3-0 от «09» ноября 2018 года за ОАО "ХМДС». Кредитор – ПАО «Промсвязьбанк», заемщик – ОАО «ХМДС», Залог не предоставлялся.</w:t>
      </w:r>
    </w:p>
    <w:p w:rsidR="00996F1D" w:rsidRPr="00B96BAF" w:rsidRDefault="00996F1D" w:rsidP="00F71F85">
      <w:pPr>
        <w:pStyle w:val="Basic"/>
        <w:rPr>
          <w:szCs w:val="22"/>
        </w:rPr>
      </w:pPr>
      <w:r w:rsidRPr="00B96BAF">
        <w:rPr>
          <w:szCs w:val="22"/>
        </w:rPr>
        <w:t xml:space="preserve">срок, на который обеспечение предоставлено: </w:t>
      </w:r>
      <w:r w:rsidRPr="00B96BAF">
        <w:rPr>
          <w:b/>
          <w:bCs/>
          <w:i/>
          <w:iCs/>
          <w:szCs w:val="22"/>
        </w:rPr>
        <w:t xml:space="preserve">01.09.2026 г.  </w:t>
      </w:r>
    </w:p>
    <w:p w:rsidR="00996F1D" w:rsidRPr="00B96BAF" w:rsidRDefault="00996F1D" w:rsidP="00F71F85">
      <w:pPr>
        <w:pStyle w:val="Basic"/>
        <w:rPr>
          <w:szCs w:val="22"/>
        </w:rPr>
      </w:pPr>
    </w:p>
    <w:p w:rsidR="00996F1D" w:rsidRPr="00B96BAF" w:rsidRDefault="00996F1D" w:rsidP="00F71F85">
      <w:pPr>
        <w:pStyle w:val="Basic"/>
        <w:rPr>
          <w:szCs w:val="22"/>
        </w:rPr>
      </w:pPr>
      <w:r w:rsidRPr="00B96BAF">
        <w:rPr>
          <w:szCs w:val="22"/>
        </w:rPr>
        <w:t xml:space="preserve">вид, содержание и размер обеспеченного обязательства и срока его исполнения: </w:t>
      </w:r>
    </w:p>
    <w:p w:rsidR="00996F1D" w:rsidRPr="00B96BAF" w:rsidRDefault="00996F1D" w:rsidP="00F71F85">
      <w:pPr>
        <w:pStyle w:val="Basic"/>
        <w:rPr>
          <w:b/>
          <w:bCs/>
          <w:i/>
          <w:iCs/>
          <w:szCs w:val="22"/>
        </w:rPr>
      </w:pPr>
      <w:r w:rsidRPr="00B96BAF">
        <w:rPr>
          <w:b/>
          <w:bCs/>
          <w:i/>
          <w:iCs/>
          <w:szCs w:val="22"/>
        </w:rPr>
        <w:t>Генеральное соглашение о предоставлении банковских гарантий № 18/ГА/0082 от «09» ноября 2018 года за ОАО "ХМДС». Гарант – ПАО «Промсвязьбанк», принципал – ОАО «ХМДС», дата выдачи – 09.11.2018 г., дата исполнения – 01.09.2023 г.  </w:t>
      </w:r>
    </w:p>
    <w:p w:rsidR="00996F1D" w:rsidRPr="00B96BAF" w:rsidRDefault="00996F1D" w:rsidP="00F71F85">
      <w:pPr>
        <w:pStyle w:val="Basic"/>
        <w:rPr>
          <w:b/>
          <w:bCs/>
          <w:i/>
          <w:iCs/>
          <w:szCs w:val="22"/>
        </w:rPr>
      </w:pPr>
      <w:r w:rsidRPr="00B96BAF">
        <w:rPr>
          <w:szCs w:val="22"/>
        </w:rPr>
        <w:t xml:space="preserve">размер обеспеченного обязательства: </w:t>
      </w:r>
      <w:r w:rsidRPr="00B96BAF">
        <w:rPr>
          <w:b/>
          <w:bCs/>
          <w:i/>
          <w:iCs/>
          <w:szCs w:val="22"/>
        </w:rPr>
        <w:t>4 000 000 000 руб.</w:t>
      </w:r>
    </w:p>
    <w:p w:rsidR="00996F1D" w:rsidRPr="00B96BAF" w:rsidRDefault="00996F1D" w:rsidP="00F71F85">
      <w:pPr>
        <w:pStyle w:val="Basic"/>
        <w:rPr>
          <w:b/>
          <w:i/>
          <w:szCs w:val="22"/>
        </w:rPr>
      </w:pPr>
      <w:r w:rsidRPr="00B96BAF">
        <w:rPr>
          <w:b/>
          <w:i/>
          <w:szCs w:val="22"/>
        </w:rPr>
        <w:t xml:space="preserve">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 </w:t>
      </w:r>
    </w:p>
    <w:p w:rsidR="00996F1D" w:rsidRPr="00B96BAF" w:rsidRDefault="00996F1D" w:rsidP="00F71F85">
      <w:pPr>
        <w:pStyle w:val="Basic"/>
        <w:rPr>
          <w:b/>
          <w:bCs/>
          <w:i/>
          <w:iCs/>
          <w:szCs w:val="22"/>
        </w:rPr>
      </w:pPr>
      <w:r w:rsidRPr="00B96BAF">
        <w:rPr>
          <w:szCs w:val="22"/>
        </w:rPr>
        <w:t xml:space="preserve">способ обеспечения </w:t>
      </w:r>
      <w:r w:rsidRPr="00B96BAF">
        <w:rPr>
          <w:b/>
          <w:bCs/>
          <w:i/>
          <w:iCs/>
          <w:szCs w:val="22"/>
        </w:rPr>
        <w:t xml:space="preserve">– поручительство </w:t>
      </w:r>
    </w:p>
    <w:p w:rsidR="00996F1D" w:rsidRPr="00B96BAF" w:rsidRDefault="00996F1D" w:rsidP="00F71F85">
      <w:pPr>
        <w:pStyle w:val="Basic"/>
        <w:rPr>
          <w:szCs w:val="22"/>
        </w:rPr>
      </w:pPr>
      <w:r w:rsidRPr="00B96BAF">
        <w:rPr>
          <w:szCs w:val="22"/>
        </w:rPr>
        <w:t xml:space="preserve">размер обеспечения: </w:t>
      </w:r>
      <w:r w:rsidRPr="00B96BAF">
        <w:rPr>
          <w:b/>
          <w:bCs/>
          <w:i/>
          <w:iCs/>
          <w:szCs w:val="22"/>
        </w:rPr>
        <w:t>4 000 000 000 руб.</w:t>
      </w:r>
    </w:p>
    <w:p w:rsidR="00996F1D" w:rsidRPr="00B96BAF" w:rsidRDefault="00996F1D" w:rsidP="00F71F85">
      <w:pPr>
        <w:pStyle w:val="Basic"/>
        <w:rPr>
          <w:b/>
          <w:bCs/>
          <w:i/>
          <w:iCs/>
          <w:szCs w:val="22"/>
        </w:rPr>
      </w:pPr>
      <w:r w:rsidRPr="00B96BAF">
        <w:rPr>
          <w:szCs w:val="22"/>
        </w:rPr>
        <w:t xml:space="preserve">условия предоставления: </w:t>
      </w:r>
      <w:r w:rsidRPr="00B96BAF">
        <w:rPr>
          <w:b/>
          <w:bCs/>
          <w:i/>
          <w:iCs/>
          <w:szCs w:val="22"/>
        </w:rPr>
        <w:t>Поручительство по Генеральному соглашению о предоставлении банковских гарантий № 18/ГА/0082 от «09» ноября 2018 года за ОАО "ХМДС». Гарант – ПАО «Промсвязьбанк», принципал – ОАО «ХМДС», залог не предоставлялся.</w:t>
      </w:r>
    </w:p>
    <w:p w:rsidR="00996F1D" w:rsidRPr="00B96BAF" w:rsidRDefault="00996F1D" w:rsidP="00F71F85">
      <w:pPr>
        <w:pStyle w:val="Basic"/>
        <w:rPr>
          <w:szCs w:val="22"/>
        </w:rPr>
      </w:pPr>
      <w:r w:rsidRPr="00B96BAF">
        <w:rPr>
          <w:szCs w:val="22"/>
        </w:rPr>
        <w:lastRenderedPageBreak/>
        <w:t xml:space="preserve">срок, на который обеспечение предоставлено: </w:t>
      </w:r>
      <w:r w:rsidRPr="00B96BAF">
        <w:rPr>
          <w:b/>
          <w:bCs/>
          <w:i/>
          <w:iCs/>
          <w:szCs w:val="22"/>
        </w:rPr>
        <w:t xml:space="preserve">01.09.2026 г.  </w:t>
      </w:r>
    </w:p>
    <w:p w:rsidR="00996F1D" w:rsidRPr="00B96BAF" w:rsidRDefault="00996F1D" w:rsidP="00F71F85">
      <w:pPr>
        <w:pStyle w:val="Basic"/>
        <w:rPr>
          <w:szCs w:val="22"/>
        </w:rPr>
      </w:pPr>
    </w:p>
    <w:p w:rsidR="00CA1EA7" w:rsidRDefault="00CA1EA7" w:rsidP="00F71F85">
      <w:pPr>
        <w:pStyle w:val="Basic"/>
        <w:rPr>
          <w:szCs w:val="22"/>
        </w:rPr>
      </w:pPr>
    </w:p>
    <w:p w:rsidR="00996F1D" w:rsidRPr="00B96BAF" w:rsidRDefault="00996F1D" w:rsidP="00F71F85">
      <w:pPr>
        <w:pStyle w:val="Basic"/>
        <w:rPr>
          <w:szCs w:val="22"/>
        </w:rPr>
      </w:pPr>
      <w:r w:rsidRPr="00B96BAF">
        <w:rPr>
          <w:szCs w:val="22"/>
        </w:rPr>
        <w:t xml:space="preserve">вид, содержание и размер обеспеченного обязательства и срока его исполнения: </w:t>
      </w:r>
    </w:p>
    <w:p w:rsidR="00996F1D" w:rsidRPr="00B96BAF" w:rsidRDefault="00996F1D" w:rsidP="00F71F85">
      <w:pPr>
        <w:pStyle w:val="Basic"/>
        <w:rPr>
          <w:b/>
          <w:bCs/>
          <w:i/>
          <w:iCs/>
          <w:szCs w:val="22"/>
        </w:rPr>
      </w:pPr>
      <w:r w:rsidRPr="00B96BAF">
        <w:rPr>
          <w:b/>
          <w:bCs/>
          <w:i/>
          <w:iCs/>
          <w:szCs w:val="22"/>
        </w:rPr>
        <w:t>Договор поручительства за банковскую гарантию, полученную ООО «АСК» (Принципал) и   ПАО СБЕРБАНК(Гарант) в пользу ГК «АВТОДОР»</w:t>
      </w:r>
    </w:p>
    <w:p w:rsidR="00996F1D" w:rsidRPr="00B96BAF" w:rsidRDefault="00996F1D" w:rsidP="00F71F85">
      <w:pPr>
        <w:jc w:val="both"/>
        <w:rPr>
          <w:b/>
          <w:bCs/>
          <w:i/>
          <w:iCs/>
          <w:sz w:val="22"/>
          <w:szCs w:val="22"/>
        </w:rPr>
      </w:pPr>
      <w:r w:rsidRPr="00B96BAF">
        <w:rPr>
          <w:b/>
          <w:bCs/>
          <w:i/>
          <w:iCs/>
          <w:sz w:val="22"/>
          <w:szCs w:val="22"/>
        </w:rPr>
        <w:t>размер обеспеченного обязательства: 14 500 000 000 руб.</w:t>
      </w:r>
    </w:p>
    <w:p w:rsidR="00996F1D" w:rsidRPr="00B96BAF" w:rsidRDefault="00996F1D" w:rsidP="00F71F85">
      <w:pPr>
        <w:pStyle w:val="Basic"/>
        <w:rPr>
          <w:b/>
          <w:i/>
          <w:szCs w:val="22"/>
        </w:rPr>
      </w:pPr>
      <w:r w:rsidRPr="00B96BAF">
        <w:rPr>
          <w:b/>
          <w:i/>
          <w:szCs w:val="22"/>
        </w:rPr>
        <w:t xml:space="preserve">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 </w:t>
      </w:r>
    </w:p>
    <w:p w:rsidR="00996F1D" w:rsidRPr="00B96BAF" w:rsidRDefault="00996F1D" w:rsidP="00F71F85">
      <w:pPr>
        <w:pStyle w:val="Basic"/>
        <w:rPr>
          <w:b/>
          <w:bCs/>
          <w:i/>
          <w:iCs/>
          <w:szCs w:val="22"/>
        </w:rPr>
      </w:pPr>
      <w:r w:rsidRPr="00B96BAF">
        <w:rPr>
          <w:b/>
          <w:i/>
          <w:szCs w:val="22"/>
        </w:rPr>
        <w:t>способ обеспечения</w:t>
      </w:r>
      <w:r w:rsidRPr="00B96BAF">
        <w:rPr>
          <w:szCs w:val="22"/>
        </w:rPr>
        <w:t xml:space="preserve"> </w:t>
      </w:r>
      <w:r w:rsidRPr="00B96BAF">
        <w:rPr>
          <w:b/>
          <w:bCs/>
          <w:i/>
          <w:iCs/>
          <w:szCs w:val="22"/>
        </w:rPr>
        <w:t>– договор поручительства</w:t>
      </w:r>
    </w:p>
    <w:p w:rsidR="00996F1D" w:rsidRPr="00B96BAF" w:rsidRDefault="00996F1D" w:rsidP="00F71F85">
      <w:pPr>
        <w:jc w:val="both"/>
        <w:rPr>
          <w:sz w:val="22"/>
          <w:szCs w:val="22"/>
        </w:rPr>
      </w:pPr>
      <w:r w:rsidRPr="00B96BAF">
        <w:rPr>
          <w:sz w:val="22"/>
          <w:szCs w:val="22"/>
        </w:rPr>
        <w:t xml:space="preserve">     </w:t>
      </w:r>
      <w:r w:rsidRPr="00B96BAF">
        <w:rPr>
          <w:b/>
          <w:i/>
          <w:sz w:val="22"/>
          <w:szCs w:val="22"/>
        </w:rPr>
        <w:t>размер обеспечения</w:t>
      </w:r>
      <w:r w:rsidRPr="00B96BAF">
        <w:rPr>
          <w:b/>
          <w:bCs/>
          <w:i/>
          <w:iCs/>
          <w:sz w:val="22"/>
          <w:szCs w:val="22"/>
        </w:rPr>
        <w:t>: 14 500 000 000 руб.</w:t>
      </w:r>
    </w:p>
    <w:p w:rsidR="00996F1D" w:rsidRPr="00B96BAF" w:rsidRDefault="00996F1D" w:rsidP="00F71F85">
      <w:pPr>
        <w:pStyle w:val="Basic"/>
        <w:rPr>
          <w:b/>
          <w:bCs/>
          <w:i/>
          <w:iCs/>
          <w:szCs w:val="22"/>
        </w:rPr>
      </w:pPr>
      <w:r w:rsidRPr="00B96BAF">
        <w:rPr>
          <w:szCs w:val="22"/>
        </w:rPr>
        <w:t>условия предоставления:</w:t>
      </w:r>
      <w:r w:rsidRPr="00B96BAF">
        <w:rPr>
          <w:b/>
          <w:bCs/>
          <w:i/>
          <w:iCs/>
          <w:szCs w:val="22"/>
        </w:rPr>
        <w:t xml:space="preserve"> Договор поручительства за банковскую гарантию, полученную ООО «АСК» (Принципал) и   ПАО СБЕРБАНК(Гарант) в пользу ГК «АВТОДОР»</w:t>
      </w:r>
    </w:p>
    <w:p w:rsidR="00996F1D" w:rsidRPr="00B96BAF" w:rsidRDefault="00996F1D" w:rsidP="00F71F85">
      <w:pPr>
        <w:pStyle w:val="Basic"/>
        <w:rPr>
          <w:b/>
          <w:szCs w:val="22"/>
        </w:rPr>
      </w:pPr>
      <w:r w:rsidRPr="00B96BAF">
        <w:rPr>
          <w:b/>
          <w:i/>
          <w:szCs w:val="22"/>
        </w:rPr>
        <w:t>срок, на который обеспечение предоставлено</w:t>
      </w:r>
      <w:r w:rsidRPr="00B96BAF">
        <w:rPr>
          <w:szCs w:val="22"/>
        </w:rPr>
        <w:t xml:space="preserve">: </w:t>
      </w:r>
      <w:r w:rsidRPr="00B96BAF">
        <w:rPr>
          <w:b/>
          <w:szCs w:val="22"/>
        </w:rPr>
        <w:t>31</w:t>
      </w:r>
      <w:r w:rsidRPr="00B96BAF">
        <w:rPr>
          <w:b/>
          <w:bCs/>
          <w:iCs/>
          <w:szCs w:val="22"/>
        </w:rPr>
        <w:t>.12.2022 г.,</w:t>
      </w:r>
    </w:p>
    <w:p w:rsidR="00996F1D" w:rsidRPr="00B96BAF" w:rsidRDefault="00996F1D" w:rsidP="00F71F85">
      <w:pPr>
        <w:pStyle w:val="Basic"/>
        <w:rPr>
          <w:b/>
          <w:bCs/>
          <w:szCs w:val="22"/>
        </w:rPr>
      </w:pPr>
      <w:r w:rsidRPr="00B96BAF">
        <w:rPr>
          <w:szCs w:val="22"/>
        </w:rPr>
        <w:t xml:space="preserve">в случае предоставления обеспечения по обязательству третьего лица - оценка риска неисполнения или 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w:t>
      </w:r>
      <w:r w:rsidRPr="00B96BAF">
        <w:rPr>
          <w:b/>
          <w:bCs/>
          <w:i/>
          <w:iCs/>
          <w:szCs w:val="22"/>
        </w:rPr>
        <w:t xml:space="preserve">риск оценивается как минимальный. ООО «АСК» входит в Группу Автобан. Среди факторов, которые могут привести к неисполнению обязательств – ухудшение финансового положения всей группы. </w:t>
      </w:r>
    </w:p>
    <w:p w:rsidR="00996F1D" w:rsidRPr="00B96BAF" w:rsidRDefault="00996F1D" w:rsidP="00F71F85">
      <w:pPr>
        <w:pStyle w:val="Basic"/>
        <w:rPr>
          <w:szCs w:val="22"/>
        </w:rPr>
      </w:pPr>
    </w:p>
    <w:p w:rsidR="00996F1D" w:rsidRPr="00B96BAF" w:rsidRDefault="00996F1D" w:rsidP="00F71F85">
      <w:pPr>
        <w:pStyle w:val="Basic"/>
        <w:rPr>
          <w:szCs w:val="22"/>
        </w:rPr>
      </w:pPr>
      <w:r w:rsidRPr="00B96BAF">
        <w:rPr>
          <w:szCs w:val="22"/>
        </w:rPr>
        <w:t xml:space="preserve">вид, содержание и размер обеспеченного обязательства и срока его исполнения: </w:t>
      </w:r>
    </w:p>
    <w:p w:rsidR="00996F1D" w:rsidRPr="00B96BAF" w:rsidRDefault="00996F1D" w:rsidP="00F71F85">
      <w:pPr>
        <w:pStyle w:val="Basic"/>
        <w:rPr>
          <w:b/>
          <w:i/>
          <w:szCs w:val="22"/>
        </w:rPr>
      </w:pPr>
      <w:r w:rsidRPr="00B96BAF">
        <w:rPr>
          <w:b/>
          <w:i/>
          <w:szCs w:val="22"/>
        </w:rPr>
        <w:t xml:space="preserve">Кредитный договор об открытии кредитной линии (с установленным лимитом задолженности) № 0261-18-3-0 от «09» ноября 2018 года Кредитор – ПАО «Промсвязьбанк», заемщик – ОАО «ХМДС», дата выдачи – 09.11.2018 г., дата исполнения – 01.09.2023 г.  </w:t>
      </w:r>
    </w:p>
    <w:p w:rsidR="00996F1D" w:rsidRPr="00B96BAF" w:rsidRDefault="00996F1D" w:rsidP="00F71F85">
      <w:pPr>
        <w:pStyle w:val="Basic"/>
        <w:rPr>
          <w:szCs w:val="22"/>
        </w:rPr>
      </w:pPr>
      <w:r w:rsidRPr="00B96BAF">
        <w:rPr>
          <w:szCs w:val="22"/>
        </w:rPr>
        <w:t xml:space="preserve">размер обеспеченного обязательства: </w:t>
      </w:r>
      <w:r w:rsidRPr="00B96BAF">
        <w:rPr>
          <w:b/>
          <w:bCs/>
          <w:i/>
          <w:iCs/>
          <w:szCs w:val="22"/>
        </w:rPr>
        <w:t xml:space="preserve">4 000 000 000,00 </w:t>
      </w:r>
      <w:r w:rsidRPr="00B96BAF">
        <w:rPr>
          <w:b/>
          <w:i/>
          <w:szCs w:val="22"/>
        </w:rPr>
        <w:t>руб.</w:t>
      </w:r>
    </w:p>
    <w:p w:rsidR="00996F1D" w:rsidRPr="00B96BAF" w:rsidRDefault="00996F1D" w:rsidP="00F71F85">
      <w:pPr>
        <w:pStyle w:val="Basic"/>
        <w:rPr>
          <w:szCs w:val="22"/>
        </w:rPr>
      </w:pPr>
    </w:p>
    <w:p w:rsidR="00996F1D" w:rsidRPr="00B96BAF" w:rsidRDefault="00996F1D" w:rsidP="00F71F85">
      <w:pPr>
        <w:pStyle w:val="Basic"/>
        <w:rPr>
          <w:b/>
          <w:i/>
          <w:szCs w:val="22"/>
        </w:rPr>
      </w:pPr>
      <w:r w:rsidRPr="00B96BAF">
        <w:rPr>
          <w:b/>
          <w:i/>
          <w:szCs w:val="22"/>
        </w:rPr>
        <w:t xml:space="preserve">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 </w:t>
      </w:r>
    </w:p>
    <w:p w:rsidR="00996F1D" w:rsidRPr="00B96BAF" w:rsidRDefault="00996F1D" w:rsidP="00F71F85">
      <w:pPr>
        <w:pStyle w:val="Basic"/>
        <w:rPr>
          <w:szCs w:val="22"/>
        </w:rPr>
      </w:pPr>
      <w:r w:rsidRPr="00B96BAF">
        <w:rPr>
          <w:b/>
          <w:i/>
          <w:szCs w:val="22"/>
        </w:rPr>
        <w:t>способ обеспечения</w:t>
      </w:r>
      <w:r w:rsidRPr="00B96BAF">
        <w:rPr>
          <w:szCs w:val="22"/>
        </w:rPr>
        <w:t xml:space="preserve"> – договор залога</w:t>
      </w:r>
    </w:p>
    <w:p w:rsidR="00996F1D" w:rsidRPr="00B96BAF" w:rsidRDefault="00996F1D" w:rsidP="00F71F85">
      <w:pPr>
        <w:pStyle w:val="Basic"/>
        <w:rPr>
          <w:szCs w:val="22"/>
        </w:rPr>
      </w:pPr>
      <w:r w:rsidRPr="00B96BAF">
        <w:rPr>
          <w:b/>
          <w:i/>
          <w:szCs w:val="22"/>
        </w:rPr>
        <w:t>размер обеспечения</w:t>
      </w:r>
      <w:r w:rsidRPr="00B96BAF">
        <w:rPr>
          <w:szCs w:val="22"/>
        </w:rPr>
        <w:t xml:space="preserve">: </w:t>
      </w:r>
      <w:r w:rsidRPr="00B96BAF">
        <w:rPr>
          <w:b/>
          <w:bCs/>
          <w:i/>
          <w:iCs/>
          <w:szCs w:val="22"/>
        </w:rPr>
        <w:t xml:space="preserve">3 864 559 463,21 </w:t>
      </w:r>
      <w:r w:rsidRPr="00B96BAF">
        <w:rPr>
          <w:szCs w:val="22"/>
        </w:rPr>
        <w:t>руб.</w:t>
      </w:r>
    </w:p>
    <w:p w:rsidR="00996F1D" w:rsidRPr="00B96BAF" w:rsidRDefault="00996F1D" w:rsidP="00F71F85">
      <w:pPr>
        <w:pStyle w:val="Basic"/>
        <w:rPr>
          <w:szCs w:val="22"/>
        </w:rPr>
      </w:pPr>
      <w:r w:rsidRPr="00B96BAF">
        <w:rPr>
          <w:b/>
          <w:i/>
          <w:szCs w:val="22"/>
        </w:rPr>
        <w:t>условия предоставления</w:t>
      </w:r>
      <w:r w:rsidRPr="00B96BAF">
        <w:rPr>
          <w:szCs w:val="22"/>
        </w:rPr>
        <w:t>: Договор залога прав требования выручки по договору залога</w:t>
      </w:r>
    </w:p>
    <w:p w:rsidR="00996F1D" w:rsidRPr="00B96BAF" w:rsidRDefault="00996F1D" w:rsidP="00F71F85">
      <w:pPr>
        <w:pStyle w:val="Basic"/>
        <w:rPr>
          <w:szCs w:val="22"/>
        </w:rPr>
      </w:pPr>
      <w:r w:rsidRPr="00B96BAF">
        <w:rPr>
          <w:b/>
          <w:i/>
          <w:szCs w:val="22"/>
        </w:rPr>
        <w:t>срок, на который обеспечение предоставлено</w:t>
      </w:r>
      <w:r w:rsidRPr="00B96BAF">
        <w:rPr>
          <w:szCs w:val="22"/>
        </w:rPr>
        <w:t xml:space="preserve">: 01.09.2023 г.  </w:t>
      </w:r>
    </w:p>
    <w:p w:rsidR="00996F1D" w:rsidRPr="00B96BAF" w:rsidRDefault="00996F1D" w:rsidP="00F71F85">
      <w:pPr>
        <w:pStyle w:val="Basic"/>
        <w:rPr>
          <w:szCs w:val="22"/>
        </w:rPr>
      </w:pPr>
      <w:r w:rsidRPr="00B96BAF">
        <w:rPr>
          <w:szCs w:val="22"/>
        </w:rPr>
        <w:t>в случае предоставления обеспечения по обязательству третьего лица - оценка риска неисполнения или 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ненадлежащему исполнению, и вероятности возникновения таких факторов: риск оценивается как минимальный. Залог выдается по финансируемому контракту с ФКУ «Центравтомагистраль».</w:t>
      </w:r>
    </w:p>
    <w:p w:rsidR="00996F1D" w:rsidRPr="00B96BAF" w:rsidRDefault="00996F1D" w:rsidP="00F71F85">
      <w:pPr>
        <w:pStyle w:val="Basic"/>
        <w:rPr>
          <w:szCs w:val="22"/>
        </w:rPr>
      </w:pPr>
    </w:p>
    <w:p w:rsidR="00996F1D" w:rsidRPr="00B96BAF" w:rsidRDefault="00996F1D" w:rsidP="00F71F85">
      <w:pPr>
        <w:pStyle w:val="Basic"/>
        <w:rPr>
          <w:szCs w:val="22"/>
        </w:rPr>
      </w:pPr>
      <w:r w:rsidRPr="00B96BAF">
        <w:rPr>
          <w:szCs w:val="22"/>
        </w:rPr>
        <w:t xml:space="preserve">вид, содержание и размер обеспеченного обязательства и срока его исполнения: </w:t>
      </w:r>
    </w:p>
    <w:p w:rsidR="00996F1D" w:rsidRPr="00B96BAF" w:rsidRDefault="00996F1D" w:rsidP="00F71F85">
      <w:pPr>
        <w:pStyle w:val="Basic"/>
        <w:rPr>
          <w:b/>
          <w:szCs w:val="22"/>
        </w:rPr>
      </w:pPr>
      <w:r w:rsidRPr="00B96BAF">
        <w:rPr>
          <w:b/>
          <w:i/>
          <w:szCs w:val="22"/>
        </w:rPr>
        <w:t>Кредитный договор об открытии кредитной линии (с установленным лимитом задолженности) № 0261-18-3-0 от «09» ноября 2018 года Кредитор – ПАО «Промсвязьбанк», заемщик – ОАО «ХМДС», дата выдачи – 09.11.2018 г., дата исполнения – 01.09.2023 г</w:t>
      </w:r>
      <w:r w:rsidRPr="00B96BAF">
        <w:rPr>
          <w:b/>
          <w:szCs w:val="22"/>
        </w:rPr>
        <w:t xml:space="preserve">.  </w:t>
      </w:r>
    </w:p>
    <w:p w:rsidR="00996F1D" w:rsidRPr="00B96BAF" w:rsidRDefault="00996F1D" w:rsidP="00F71F85">
      <w:pPr>
        <w:pStyle w:val="Basic"/>
        <w:rPr>
          <w:szCs w:val="22"/>
        </w:rPr>
      </w:pPr>
      <w:r w:rsidRPr="00B96BAF">
        <w:rPr>
          <w:b/>
          <w:i/>
          <w:szCs w:val="22"/>
        </w:rPr>
        <w:t>размер обеспеченного обязательства</w:t>
      </w:r>
      <w:r w:rsidRPr="00B96BAF">
        <w:rPr>
          <w:szCs w:val="22"/>
        </w:rPr>
        <w:t xml:space="preserve">: </w:t>
      </w:r>
      <w:r w:rsidRPr="00B96BAF">
        <w:rPr>
          <w:b/>
          <w:bCs/>
          <w:i/>
          <w:iCs/>
          <w:szCs w:val="22"/>
        </w:rPr>
        <w:t xml:space="preserve">4 000 000 000,00 </w:t>
      </w:r>
      <w:r w:rsidRPr="00B96BAF">
        <w:rPr>
          <w:b/>
          <w:i/>
          <w:szCs w:val="22"/>
        </w:rPr>
        <w:t>руб.</w:t>
      </w:r>
    </w:p>
    <w:p w:rsidR="00996F1D" w:rsidRPr="00B96BAF" w:rsidRDefault="00996F1D" w:rsidP="00F71F85">
      <w:pPr>
        <w:pStyle w:val="Basic"/>
        <w:rPr>
          <w:b/>
          <w:i/>
          <w:szCs w:val="22"/>
        </w:rPr>
      </w:pPr>
      <w:r w:rsidRPr="00B96BAF">
        <w:rPr>
          <w:b/>
          <w:i/>
          <w:szCs w:val="22"/>
        </w:rPr>
        <w:t xml:space="preserve">способ обеспечения, его размер и условия предоставления, в том числе предмет и стоимость предмета залога, если способом обеспечения является залог, срок, на который обеспечение предоставлено: </w:t>
      </w:r>
    </w:p>
    <w:p w:rsidR="00996F1D" w:rsidRPr="00B96BAF" w:rsidRDefault="00996F1D" w:rsidP="00F71F85">
      <w:pPr>
        <w:pStyle w:val="Basic"/>
        <w:rPr>
          <w:szCs w:val="22"/>
        </w:rPr>
      </w:pPr>
      <w:r w:rsidRPr="00B96BAF">
        <w:rPr>
          <w:b/>
          <w:i/>
          <w:szCs w:val="22"/>
        </w:rPr>
        <w:t>способ обеспечения</w:t>
      </w:r>
      <w:r w:rsidRPr="00B96BAF">
        <w:rPr>
          <w:szCs w:val="22"/>
        </w:rPr>
        <w:t xml:space="preserve"> – договор залога</w:t>
      </w:r>
    </w:p>
    <w:p w:rsidR="00996F1D" w:rsidRPr="00B96BAF" w:rsidRDefault="00996F1D" w:rsidP="00F71F85">
      <w:pPr>
        <w:pStyle w:val="Basic"/>
        <w:rPr>
          <w:szCs w:val="22"/>
        </w:rPr>
      </w:pPr>
      <w:r w:rsidRPr="00B96BAF">
        <w:rPr>
          <w:b/>
          <w:i/>
          <w:szCs w:val="22"/>
        </w:rPr>
        <w:t>размер обеспечения</w:t>
      </w:r>
      <w:r w:rsidRPr="00B96BAF">
        <w:rPr>
          <w:szCs w:val="22"/>
        </w:rPr>
        <w:t xml:space="preserve">: </w:t>
      </w:r>
      <w:r w:rsidRPr="00B96BAF">
        <w:rPr>
          <w:b/>
          <w:bCs/>
          <w:i/>
          <w:iCs/>
          <w:szCs w:val="22"/>
        </w:rPr>
        <w:t xml:space="preserve">3 864 559 463,21 </w:t>
      </w:r>
      <w:r w:rsidRPr="00B96BAF">
        <w:rPr>
          <w:b/>
          <w:i/>
          <w:szCs w:val="22"/>
        </w:rPr>
        <w:t>руб.</w:t>
      </w:r>
    </w:p>
    <w:p w:rsidR="00996F1D" w:rsidRPr="00B96BAF" w:rsidRDefault="00996F1D" w:rsidP="00F71F85">
      <w:pPr>
        <w:pStyle w:val="Basic"/>
        <w:rPr>
          <w:szCs w:val="22"/>
        </w:rPr>
      </w:pPr>
      <w:r w:rsidRPr="00B96BAF">
        <w:rPr>
          <w:b/>
          <w:i/>
          <w:szCs w:val="22"/>
        </w:rPr>
        <w:t>условия предоставления</w:t>
      </w:r>
      <w:r w:rsidRPr="00B96BAF">
        <w:rPr>
          <w:szCs w:val="22"/>
        </w:rPr>
        <w:t>: Договор залога прав требования выручки по договору залога</w:t>
      </w:r>
    </w:p>
    <w:p w:rsidR="00996F1D" w:rsidRPr="00B96BAF" w:rsidRDefault="00996F1D" w:rsidP="00F71F85">
      <w:pPr>
        <w:pStyle w:val="Basic"/>
        <w:rPr>
          <w:szCs w:val="22"/>
        </w:rPr>
      </w:pPr>
      <w:r w:rsidRPr="00B96BAF">
        <w:rPr>
          <w:b/>
          <w:i/>
          <w:szCs w:val="22"/>
        </w:rPr>
        <w:t>срок, на который обеспечение предоставлено</w:t>
      </w:r>
      <w:r w:rsidRPr="00B96BAF">
        <w:rPr>
          <w:szCs w:val="22"/>
        </w:rPr>
        <w:t xml:space="preserve">: 30.12.2021 г.  </w:t>
      </w:r>
    </w:p>
    <w:p w:rsidR="00996F1D" w:rsidRPr="00B96BAF" w:rsidRDefault="00996F1D" w:rsidP="00F71F85">
      <w:pPr>
        <w:pStyle w:val="Basic"/>
        <w:rPr>
          <w:szCs w:val="22"/>
        </w:rPr>
      </w:pPr>
      <w:r w:rsidRPr="00B96BAF">
        <w:rPr>
          <w:szCs w:val="22"/>
        </w:rPr>
        <w:t xml:space="preserve">в случае предоставления обеспечения по обязательству третьего лица - оценка риска неисполнения или ненадлежащего исполнения третьим лицом обеспеченного поручителем обязательства с указанием факторов, которые могут привести к такому неисполнению или </w:t>
      </w:r>
      <w:r w:rsidRPr="00B96BAF">
        <w:rPr>
          <w:szCs w:val="22"/>
        </w:rPr>
        <w:lastRenderedPageBreak/>
        <w:t>ненадлежащему исполнению, и вероятности возникновения таких факторов: риск оценивается как минимальный. Залог выдается по гарантируемому контракту с ФКУ «Центравтомагистраль».</w:t>
      </w:r>
    </w:p>
    <w:p w:rsidR="00E82AE8" w:rsidRPr="00B96BAF" w:rsidRDefault="00E82AE8" w:rsidP="00F54CC6">
      <w:pPr>
        <w:ind w:left="600"/>
        <w:rPr>
          <w:sz w:val="22"/>
          <w:szCs w:val="22"/>
        </w:rPr>
      </w:pPr>
    </w:p>
    <w:p w:rsidR="00BD3BCE" w:rsidRPr="00B96BAF" w:rsidRDefault="00605015" w:rsidP="00F71F85">
      <w:pPr>
        <w:pStyle w:val="2"/>
        <w:jc w:val="both"/>
      </w:pPr>
      <w:r w:rsidRPr="00B96BAF">
        <w:t>2.3.4. Прочие обязательства лица, предоставившего обеспечение</w:t>
      </w:r>
    </w:p>
    <w:p w:rsidR="00BD3BCE" w:rsidRPr="00B96BAF" w:rsidRDefault="00605015" w:rsidP="00F71F85">
      <w:pPr>
        <w:ind w:left="200"/>
        <w:jc w:val="both"/>
        <w:rPr>
          <w:b/>
          <w:sz w:val="22"/>
          <w:szCs w:val="22"/>
        </w:rPr>
      </w:pPr>
      <w:r w:rsidRPr="00B96BAF">
        <w:rPr>
          <w:rStyle w:val="Subst"/>
          <w:b w:val="0"/>
          <w:sz w:val="22"/>
          <w:szCs w:val="22"/>
        </w:rPr>
        <w:t>Прочих обязательств, не отраженных в бухгалтерской (финансовой) отчетности, которые могут существенно отразиться на финансовом состоянии лица, предоставившего обеспечение, его ликвидности, источниках финансирования и условиях их использования, результатах деятельности и расходов, не имеется</w:t>
      </w:r>
    </w:p>
    <w:p w:rsidR="00BD3BCE" w:rsidRPr="00B96BAF" w:rsidRDefault="00605015">
      <w:pPr>
        <w:pStyle w:val="2"/>
      </w:pPr>
      <w:r w:rsidRPr="00B96BAF">
        <w:t>2.4. Риски, связанные с приобретением размещаемых (размещенных) эмиссионных ценных бумаг</w:t>
      </w:r>
    </w:p>
    <w:p w:rsidR="00BD3BCE" w:rsidRPr="00B96BAF" w:rsidRDefault="00605015">
      <w:pPr>
        <w:ind w:left="200"/>
        <w:rPr>
          <w:b/>
          <w:sz w:val="22"/>
          <w:szCs w:val="22"/>
        </w:rPr>
      </w:pPr>
      <w:r w:rsidRPr="00B96BAF">
        <w:rPr>
          <w:rStyle w:val="Subst"/>
          <w:b w:val="0"/>
          <w:sz w:val="22"/>
          <w:szCs w:val="22"/>
        </w:rPr>
        <w:t>Изменения в составе информации настоящего пункта в отчетном квартале не происходили</w:t>
      </w:r>
    </w:p>
    <w:p w:rsidR="00BD3BCE" w:rsidRPr="00B96BAF" w:rsidRDefault="00605015">
      <w:pPr>
        <w:pStyle w:val="1"/>
        <w:rPr>
          <w:sz w:val="22"/>
          <w:szCs w:val="22"/>
        </w:rPr>
      </w:pPr>
      <w:r w:rsidRPr="00B96BAF">
        <w:rPr>
          <w:sz w:val="22"/>
          <w:szCs w:val="22"/>
        </w:rPr>
        <w:t>Раздел III. Подробная информация о лице, предоставившем обеспечение</w:t>
      </w:r>
    </w:p>
    <w:p w:rsidR="00BD3BCE" w:rsidRPr="00B96BAF" w:rsidRDefault="00605015">
      <w:pPr>
        <w:pStyle w:val="2"/>
      </w:pPr>
      <w:r w:rsidRPr="00B96BAF">
        <w:t>3.1. История создания и развитие лица, предоставившего обеспечение</w:t>
      </w:r>
    </w:p>
    <w:p w:rsidR="00BD3BCE" w:rsidRPr="00B96BAF" w:rsidRDefault="00605015">
      <w:pPr>
        <w:pStyle w:val="2"/>
      </w:pPr>
      <w:r w:rsidRPr="00B96BAF">
        <w:t>3.1.1. Данные о фирменном наименовании (наименовании) лица, предоставившего обеспечение</w:t>
      </w:r>
    </w:p>
    <w:p w:rsidR="00BD3BCE" w:rsidRPr="00B96BAF" w:rsidRDefault="00605015">
      <w:pPr>
        <w:ind w:left="200"/>
        <w:rPr>
          <w:sz w:val="22"/>
          <w:szCs w:val="22"/>
        </w:rPr>
      </w:pPr>
      <w:r w:rsidRPr="00B96BAF">
        <w:rPr>
          <w:sz w:val="22"/>
          <w:szCs w:val="22"/>
        </w:rPr>
        <w:t>Полное фирменное наименование лица, предоставившего обеспечение:</w:t>
      </w:r>
      <w:r w:rsidRPr="00B96BAF">
        <w:rPr>
          <w:rStyle w:val="Subst"/>
          <w:sz w:val="22"/>
          <w:szCs w:val="22"/>
        </w:rPr>
        <w:t xml:space="preserve"> Акционерное общество "Дорожно-строительная компания "АВТОБАН"</w:t>
      </w:r>
    </w:p>
    <w:p w:rsidR="00BD3BCE" w:rsidRPr="00B96BAF" w:rsidRDefault="00605015">
      <w:pPr>
        <w:ind w:left="200"/>
        <w:rPr>
          <w:sz w:val="22"/>
          <w:szCs w:val="22"/>
        </w:rPr>
      </w:pPr>
      <w:r w:rsidRPr="00B96BAF">
        <w:rPr>
          <w:sz w:val="22"/>
          <w:szCs w:val="22"/>
        </w:rPr>
        <w:t xml:space="preserve">Дата </w:t>
      </w:r>
      <w:r w:rsidR="00591E10" w:rsidRPr="00B96BAF">
        <w:rPr>
          <w:sz w:val="22"/>
          <w:szCs w:val="22"/>
        </w:rPr>
        <w:t>введения,</w:t>
      </w:r>
      <w:r w:rsidRPr="00B96BAF">
        <w:rPr>
          <w:sz w:val="22"/>
          <w:szCs w:val="22"/>
        </w:rPr>
        <w:t xml:space="preserve"> действующего полного фирменного наименования:</w:t>
      </w:r>
      <w:r w:rsidRPr="00B96BAF">
        <w:rPr>
          <w:rStyle w:val="Subst"/>
          <w:sz w:val="22"/>
          <w:szCs w:val="22"/>
        </w:rPr>
        <w:t xml:space="preserve"> 09.06.2016</w:t>
      </w:r>
    </w:p>
    <w:p w:rsidR="00BD3BCE" w:rsidRPr="00B96BAF" w:rsidRDefault="00605015">
      <w:pPr>
        <w:ind w:left="200"/>
        <w:rPr>
          <w:sz w:val="22"/>
          <w:szCs w:val="22"/>
        </w:rPr>
      </w:pPr>
      <w:r w:rsidRPr="00B96BAF">
        <w:rPr>
          <w:sz w:val="22"/>
          <w:szCs w:val="22"/>
        </w:rPr>
        <w:t>Сокращенное фирменное наименование лица, предоставившего обеспечение:</w:t>
      </w:r>
      <w:r w:rsidRPr="00B96BAF">
        <w:rPr>
          <w:rStyle w:val="Subst"/>
          <w:sz w:val="22"/>
          <w:szCs w:val="22"/>
        </w:rPr>
        <w:t xml:space="preserve"> АО "ДСК "АВТОБАН"</w:t>
      </w:r>
    </w:p>
    <w:p w:rsidR="00BD3BCE" w:rsidRPr="00B96BAF" w:rsidRDefault="00605015">
      <w:pPr>
        <w:ind w:left="200"/>
        <w:rPr>
          <w:sz w:val="22"/>
          <w:szCs w:val="22"/>
        </w:rPr>
      </w:pPr>
      <w:r w:rsidRPr="00B96BAF">
        <w:rPr>
          <w:sz w:val="22"/>
          <w:szCs w:val="22"/>
        </w:rPr>
        <w:t xml:space="preserve">Дата </w:t>
      </w:r>
      <w:r w:rsidR="00591E10" w:rsidRPr="00B96BAF">
        <w:rPr>
          <w:sz w:val="22"/>
          <w:szCs w:val="22"/>
        </w:rPr>
        <w:t>введения,</w:t>
      </w:r>
      <w:r w:rsidRPr="00B96BAF">
        <w:rPr>
          <w:sz w:val="22"/>
          <w:szCs w:val="22"/>
        </w:rPr>
        <w:t xml:space="preserve"> действующего сокращенного фирменного наименования:</w:t>
      </w:r>
      <w:r w:rsidRPr="00B96BAF">
        <w:rPr>
          <w:rStyle w:val="Subst"/>
          <w:sz w:val="22"/>
          <w:szCs w:val="22"/>
        </w:rPr>
        <w:t xml:space="preserve"> 09.06.2016</w:t>
      </w:r>
    </w:p>
    <w:p w:rsidR="00BD3BCE" w:rsidRPr="00B96BAF" w:rsidRDefault="00BD3BCE">
      <w:pPr>
        <w:ind w:left="200"/>
        <w:rPr>
          <w:sz w:val="22"/>
          <w:szCs w:val="22"/>
          <w:highlight w:val="yellow"/>
        </w:rPr>
      </w:pPr>
    </w:p>
    <w:p w:rsidR="00BD3BCE" w:rsidRPr="00B96BAF" w:rsidRDefault="00605015" w:rsidP="00B96BAF">
      <w:pPr>
        <w:pStyle w:val="SubHeading"/>
        <w:ind w:left="200"/>
        <w:jc w:val="both"/>
        <w:rPr>
          <w:sz w:val="22"/>
          <w:szCs w:val="22"/>
        </w:rPr>
      </w:pPr>
      <w:r w:rsidRPr="00B96BAF">
        <w:rPr>
          <w:sz w:val="22"/>
          <w:szCs w:val="22"/>
        </w:rPr>
        <w:t>Все предшествующие наименования лица, предоставившего обеспечение, в течение времени его существования</w:t>
      </w:r>
      <w:r w:rsidR="00942136">
        <w:rPr>
          <w:sz w:val="22"/>
          <w:szCs w:val="22"/>
        </w:rPr>
        <w:t>:</w:t>
      </w:r>
    </w:p>
    <w:p w:rsidR="00BD3BCE" w:rsidRPr="00B96BAF" w:rsidRDefault="00605015" w:rsidP="00B96BAF">
      <w:pPr>
        <w:ind w:left="400"/>
        <w:jc w:val="both"/>
        <w:rPr>
          <w:sz w:val="22"/>
          <w:szCs w:val="22"/>
        </w:rPr>
      </w:pPr>
      <w:r w:rsidRPr="00B96BAF">
        <w:rPr>
          <w:sz w:val="22"/>
          <w:szCs w:val="22"/>
        </w:rPr>
        <w:t>Полное фирменное наименование:</w:t>
      </w:r>
      <w:r w:rsidRPr="00B96BAF">
        <w:rPr>
          <w:rStyle w:val="Subst"/>
          <w:sz w:val="22"/>
          <w:szCs w:val="22"/>
        </w:rPr>
        <w:t xml:space="preserve"> Открытое акционерное </w:t>
      </w:r>
      <w:r w:rsidR="00591E10" w:rsidRPr="00B96BAF">
        <w:rPr>
          <w:rStyle w:val="Subst"/>
          <w:sz w:val="22"/>
          <w:szCs w:val="22"/>
        </w:rPr>
        <w:t>общество «</w:t>
      </w:r>
      <w:r w:rsidRPr="00B96BAF">
        <w:rPr>
          <w:rStyle w:val="Subst"/>
          <w:sz w:val="22"/>
          <w:szCs w:val="22"/>
        </w:rPr>
        <w:t>Дорожно-строительная компания «АВТОБАН»</w:t>
      </w:r>
    </w:p>
    <w:p w:rsidR="00BD3BCE" w:rsidRPr="00B96BAF" w:rsidRDefault="00605015" w:rsidP="00B96BAF">
      <w:pPr>
        <w:ind w:left="400"/>
        <w:jc w:val="both"/>
        <w:rPr>
          <w:sz w:val="22"/>
          <w:szCs w:val="22"/>
        </w:rPr>
      </w:pPr>
      <w:r w:rsidRPr="00B96BAF">
        <w:rPr>
          <w:sz w:val="22"/>
          <w:szCs w:val="22"/>
        </w:rPr>
        <w:t>Сокращенное фирменное наименование:</w:t>
      </w:r>
      <w:r w:rsidRPr="00B96BAF">
        <w:rPr>
          <w:rStyle w:val="Subst"/>
          <w:sz w:val="22"/>
          <w:szCs w:val="22"/>
        </w:rPr>
        <w:t xml:space="preserve"> ОАО "ДСК "АВТОБАН"</w:t>
      </w:r>
    </w:p>
    <w:p w:rsidR="00BD3BCE" w:rsidRPr="00B96BAF" w:rsidRDefault="00605015" w:rsidP="00B96BAF">
      <w:pPr>
        <w:ind w:left="400"/>
        <w:jc w:val="both"/>
        <w:rPr>
          <w:sz w:val="22"/>
          <w:szCs w:val="22"/>
        </w:rPr>
      </w:pPr>
      <w:r w:rsidRPr="00B96BAF">
        <w:rPr>
          <w:sz w:val="22"/>
          <w:szCs w:val="22"/>
        </w:rPr>
        <w:t>Дата введения наименования:</w:t>
      </w:r>
      <w:r w:rsidRPr="00B96BAF">
        <w:rPr>
          <w:rStyle w:val="Subst"/>
          <w:sz w:val="22"/>
          <w:szCs w:val="22"/>
        </w:rPr>
        <w:t xml:space="preserve"> 11.11.1999</w:t>
      </w:r>
    </w:p>
    <w:p w:rsidR="003B12AA" w:rsidRPr="00B96BAF" w:rsidRDefault="003B12AA" w:rsidP="00B96BAF">
      <w:pPr>
        <w:jc w:val="both"/>
        <w:rPr>
          <w:sz w:val="22"/>
          <w:szCs w:val="22"/>
        </w:rPr>
      </w:pPr>
      <w:r w:rsidRPr="00B96BAF">
        <w:rPr>
          <w:sz w:val="22"/>
          <w:szCs w:val="22"/>
        </w:rPr>
        <w:t xml:space="preserve">   Основание введения наименования</w:t>
      </w:r>
      <w:r w:rsidRPr="00B96BAF">
        <w:rPr>
          <w:b/>
          <w:i/>
          <w:sz w:val="22"/>
          <w:szCs w:val="22"/>
        </w:rPr>
        <w:t>: Протокол ВОСА  АО «ДСК «АВТОБАН»  от 27.05.2016</w:t>
      </w:r>
    </w:p>
    <w:p w:rsidR="00BD3BCE" w:rsidRPr="00B96BAF" w:rsidRDefault="00BD3BCE">
      <w:pPr>
        <w:ind w:left="400"/>
        <w:rPr>
          <w:sz w:val="22"/>
          <w:szCs w:val="22"/>
        </w:rPr>
      </w:pPr>
    </w:p>
    <w:p w:rsidR="00BD3BCE" w:rsidRPr="00B96BAF" w:rsidRDefault="00605015">
      <w:pPr>
        <w:pStyle w:val="2"/>
      </w:pPr>
      <w:r w:rsidRPr="00B96BAF">
        <w:t>3.1.2. Сведения о государственной регистрации лица, предоставившего обеспечение</w:t>
      </w:r>
    </w:p>
    <w:p w:rsidR="00BD3BCE" w:rsidRPr="00B96BAF" w:rsidRDefault="00605015">
      <w:pPr>
        <w:pStyle w:val="SubHeading"/>
        <w:ind w:left="200"/>
        <w:rPr>
          <w:sz w:val="22"/>
          <w:szCs w:val="22"/>
        </w:rPr>
      </w:pPr>
      <w:r w:rsidRPr="00B96BAF">
        <w:rPr>
          <w:sz w:val="22"/>
          <w:szCs w:val="22"/>
        </w:rPr>
        <w:t>Данные о первичной государственной регистрации</w:t>
      </w:r>
      <w:r w:rsidR="00942136">
        <w:rPr>
          <w:sz w:val="22"/>
          <w:szCs w:val="22"/>
        </w:rPr>
        <w:t>:</w:t>
      </w:r>
    </w:p>
    <w:p w:rsidR="00BD3BCE" w:rsidRPr="00B96BAF" w:rsidRDefault="00605015">
      <w:pPr>
        <w:ind w:left="400"/>
        <w:rPr>
          <w:sz w:val="22"/>
          <w:szCs w:val="22"/>
        </w:rPr>
      </w:pPr>
      <w:r w:rsidRPr="00B96BAF">
        <w:rPr>
          <w:sz w:val="22"/>
          <w:szCs w:val="22"/>
        </w:rPr>
        <w:t>Номер государственной регистрации:</w:t>
      </w:r>
      <w:r w:rsidRPr="00B96BAF">
        <w:rPr>
          <w:rStyle w:val="Subst"/>
          <w:sz w:val="22"/>
          <w:szCs w:val="22"/>
        </w:rPr>
        <w:t xml:space="preserve"> 084.272</w:t>
      </w:r>
    </w:p>
    <w:p w:rsidR="00BD3BCE" w:rsidRPr="00B96BAF" w:rsidRDefault="00605015">
      <w:pPr>
        <w:ind w:left="400"/>
        <w:rPr>
          <w:sz w:val="22"/>
          <w:szCs w:val="22"/>
        </w:rPr>
      </w:pPr>
      <w:r w:rsidRPr="00B96BAF">
        <w:rPr>
          <w:sz w:val="22"/>
          <w:szCs w:val="22"/>
        </w:rPr>
        <w:t>Дата государственной регистрации:</w:t>
      </w:r>
      <w:r w:rsidRPr="00B96BAF">
        <w:rPr>
          <w:rStyle w:val="Subst"/>
          <w:sz w:val="22"/>
          <w:szCs w:val="22"/>
        </w:rPr>
        <w:t xml:space="preserve"> 11.11.1999</w:t>
      </w:r>
    </w:p>
    <w:p w:rsidR="00BD3BCE" w:rsidRPr="00B96BAF" w:rsidRDefault="00605015">
      <w:pPr>
        <w:ind w:left="400"/>
        <w:rPr>
          <w:sz w:val="22"/>
          <w:szCs w:val="22"/>
        </w:rPr>
      </w:pPr>
      <w:r w:rsidRPr="00B96BAF">
        <w:rPr>
          <w:sz w:val="22"/>
          <w:szCs w:val="22"/>
        </w:rPr>
        <w:t>Наименование органа, осуществившего государственную регистрацию:</w:t>
      </w:r>
      <w:r w:rsidRPr="00B96BAF">
        <w:rPr>
          <w:rStyle w:val="Subst"/>
          <w:sz w:val="22"/>
          <w:szCs w:val="22"/>
        </w:rPr>
        <w:t xml:space="preserve"> Московская Регистрационная Палата</w:t>
      </w:r>
    </w:p>
    <w:p w:rsidR="00BD3BCE" w:rsidRPr="00B96BAF" w:rsidRDefault="00605015">
      <w:pPr>
        <w:ind w:left="200"/>
        <w:rPr>
          <w:sz w:val="22"/>
          <w:szCs w:val="22"/>
        </w:rPr>
      </w:pPr>
      <w:r w:rsidRPr="00B96BAF">
        <w:rPr>
          <w:sz w:val="22"/>
          <w:szCs w:val="22"/>
        </w:rPr>
        <w:t>Данные о регистрации юридического лица:</w:t>
      </w:r>
    </w:p>
    <w:p w:rsidR="00BD3BCE" w:rsidRPr="00B96BAF" w:rsidRDefault="00605015">
      <w:pPr>
        <w:ind w:left="200"/>
        <w:rPr>
          <w:sz w:val="22"/>
          <w:szCs w:val="22"/>
        </w:rPr>
      </w:pPr>
      <w:r w:rsidRPr="00B96BAF">
        <w:rPr>
          <w:sz w:val="22"/>
          <w:szCs w:val="22"/>
        </w:rPr>
        <w:t>Основной государственный регистрационный номер юридического лица:</w:t>
      </w:r>
      <w:r w:rsidRPr="00B96BAF">
        <w:rPr>
          <w:rStyle w:val="Subst"/>
          <w:sz w:val="22"/>
          <w:szCs w:val="22"/>
        </w:rPr>
        <w:t xml:space="preserve"> 1027739058258</w:t>
      </w:r>
    </w:p>
    <w:p w:rsidR="00BD3BCE" w:rsidRPr="00B96BAF" w:rsidRDefault="00605015">
      <w:pPr>
        <w:ind w:left="200"/>
        <w:rPr>
          <w:sz w:val="22"/>
          <w:szCs w:val="22"/>
        </w:rPr>
      </w:pPr>
      <w:r w:rsidRPr="00B96BAF">
        <w:rPr>
          <w:sz w:val="22"/>
          <w:szCs w:val="22"/>
        </w:rPr>
        <w:t>Дата внесения записи о юридическом лице, зарегистрированном до 1 июля 2002 года, в единый государственный реестр юридических лиц:</w:t>
      </w:r>
      <w:r w:rsidRPr="00B96BAF">
        <w:rPr>
          <w:rStyle w:val="Subst"/>
          <w:sz w:val="22"/>
          <w:szCs w:val="22"/>
        </w:rPr>
        <w:t xml:space="preserve"> 12.08.2002</w:t>
      </w:r>
    </w:p>
    <w:p w:rsidR="00BD3BCE" w:rsidRPr="00B96BAF" w:rsidRDefault="00605015">
      <w:pPr>
        <w:ind w:left="200"/>
        <w:rPr>
          <w:sz w:val="22"/>
          <w:szCs w:val="22"/>
        </w:rPr>
      </w:pPr>
      <w:r w:rsidRPr="00B96BAF">
        <w:rPr>
          <w:sz w:val="22"/>
          <w:szCs w:val="22"/>
        </w:rPr>
        <w:t>Наименование регистрирующего органа:</w:t>
      </w:r>
      <w:r w:rsidRPr="00B96BAF">
        <w:rPr>
          <w:rStyle w:val="Subst"/>
          <w:sz w:val="22"/>
          <w:szCs w:val="22"/>
        </w:rPr>
        <w:t xml:space="preserve"> Межрайонная инспекция МНС России №39 по </w:t>
      </w:r>
      <w:r w:rsidR="00E63731" w:rsidRPr="00B96BAF">
        <w:rPr>
          <w:rStyle w:val="Subst"/>
          <w:sz w:val="22"/>
          <w:szCs w:val="22"/>
        </w:rPr>
        <w:t>г. Москве</w:t>
      </w:r>
    </w:p>
    <w:p w:rsidR="00BD3BCE" w:rsidRPr="00B96BAF" w:rsidRDefault="00605015">
      <w:pPr>
        <w:pStyle w:val="2"/>
      </w:pPr>
      <w:r w:rsidRPr="00B96BAF">
        <w:lastRenderedPageBreak/>
        <w:t>3.1.3. Сведения о создании и развитии лица, предоставившего обеспечение</w:t>
      </w:r>
    </w:p>
    <w:p w:rsidR="00BD3BCE" w:rsidRPr="00B96BAF" w:rsidRDefault="00605015">
      <w:pPr>
        <w:ind w:left="200"/>
        <w:rPr>
          <w:b/>
          <w:sz w:val="22"/>
          <w:szCs w:val="22"/>
        </w:rPr>
      </w:pPr>
      <w:r w:rsidRPr="00B96BAF">
        <w:rPr>
          <w:rStyle w:val="Subst"/>
          <w:b w:val="0"/>
          <w:sz w:val="22"/>
          <w:szCs w:val="22"/>
        </w:rPr>
        <w:t>Изменения в составе информации настоящего пункта в отчетном квартале не происходили</w:t>
      </w:r>
    </w:p>
    <w:p w:rsidR="00BD3BCE" w:rsidRPr="00B96BAF" w:rsidRDefault="00605015" w:rsidP="00E63731">
      <w:pPr>
        <w:pStyle w:val="2"/>
        <w:tabs>
          <w:tab w:val="left" w:pos="3510"/>
        </w:tabs>
      </w:pPr>
      <w:r w:rsidRPr="00B96BAF">
        <w:t>3.1.4. Контактная информация</w:t>
      </w:r>
      <w:r w:rsidR="00E63731" w:rsidRPr="00B96BAF">
        <w:tab/>
      </w:r>
    </w:p>
    <w:p w:rsidR="00937469" w:rsidRPr="00C8411F" w:rsidRDefault="00605015" w:rsidP="00942136">
      <w:pPr>
        <w:pStyle w:val="SubHeading"/>
        <w:rPr>
          <w:rStyle w:val="Subst"/>
          <w:b w:val="0"/>
          <w:bCs w:val="0"/>
          <w:i w:val="0"/>
          <w:iCs w:val="0"/>
          <w:sz w:val="22"/>
          <w:szCs w:val="22"/>
        </w:rPr>
      </w:pPr>
      <w:r w:rsidRPr="00B96BAF">
        <w:rPr>
          <w:sz w:val="22"/>
          <w:szCs w:val="22"/>
        </w:rPr>
        <w:t>Место нахождения лица, предоставившего обеспечение</w:t>
      </w:r>
      <w:r w:rsidR="00942136">
        <w:rPr>
          <w:sz w:val="22"/>
          <w:szCs w:val="22"/>
        </w:rPr>
        <w:t xml:space="preserve">: </w:t>
      </w:r>
      <w:r w:rsidR="00937469" w:rsidRPr="00C8411F">
        <w:rPr>
          <w:rStyle w:val="Subst"/>
          <w:sz w:val="22"/>
          <w:szCs w:val="22"/>
        </w:rPr>
        <w:t>город Москва</w:t>
      </w:r>
    </w:p>
    <w:p w:rsidR="00BD3BCE" w:rsidRPr="00C8411F" w:rsidRDefault="00605015">
      <w:pPr>
        <w:pStyle w:val="SubHeading"/>
        <w:rPr>
          <w:sz w:val="22"/>
          <w:szCs w:val="22"/>
        </w:rPr>
      </w:pPr>
      <w:r w:rsidRPr="00C8411F">
        <w:rPr>
          <w:sz w:val="22"/>
          <w:szCs w:val="22"/>
        </w:rPr>
        <w:t>Адрес лица, предоставившего обеспечение, указанный в едином государственном реестре юридических лиц</w:t>
      </w:r>
      <w:r w:rsidR="00942136" w:rsidRPr="00C8411F">
        <w:rPr>
          <w:sz w:val="22"/>
          <w:szCs w:val="22"/>
        </w:rPr>
        <w:t>:</w:t>
      </w:r>
    </w:p>
    <w:p w:rsidR="00937469" w:rsidRPr="00C8411F" w:rsidRDefault="00937469" w:rsidP="00937469">
      <w:pPr>
        <w:rPr>
          <w:rStyle w:val="Subst"/>
          <w:sz w:val="22"/>
          <w:szCs w:val="22"/>
        </w:rPr>
      </w:pPr>
      <w:r w:rsidRPr="00C8411F">
        <w:rPr>
          <w:rStyle w:val="Subst"/>
          <w:sz w:val="22"/>
          <w:szCs w:val="22"/>
        </w:rPr>
        <w:t>119571, город Москва, проспект Вернадского, дом 92, корпус 1, эт/пом 1,2/XIV, XXXII</w:t>
      </w:r>
    </w:p>
    <w:p w:rsidR="00BD3BCE" w:rsidRPr="00C8411F" w:rsidRDefault="00605015">
      <w:pPr>
        <w:rPr>
          <w:sz w:val="22"/>
          <w:szCs w:val="22"/>
        </w:rPr>
      </w:pPr>
      <w:r w:rsidRPr="00C8411F">
        <w:rPr>
          <w:sz w:val="22"/>
          <w:szCs w:val="22"/>
        </w:rPr>
        <w:t>Телефон:</w:t>
      </w:r>
      <w:r w:rsidRPr="00C8411F">
        <w:rPr>
          <w:rStyle w:val="Subst"/>
          <w:sz w:val="22"/>
          <w:szCs w:val="22"/>
        </w:rPr>
        <w:t xml:space="preserve"> +7 (495) 980-91-51</w:t>
      </w:r>
    </w:p>
    <w:p w:rsidR="00BD3BCE" w:rsidRPr="00C8411F" w:rsidRDefault="00605015">
      <w:pPr>
        <w:rPr>
          <w:sz w:val="22"/>
          <w:szCs w:val="22"/>
        </w:rPr>
      </w:pPr>
      <w:r w:rsidRPr="00C8411F">
        <w:rPr>
          <w:sz w:val="22"/>
          <w:szCs w:val="22"/>
        </w:rPr>
        <w:t>Факс:</w:t>
      </w:r>
      <w:r w:rsidRPr="00C8411F">
        <w:rPr>
          <w:rStyle w:val="Subst"/>
          <w:sz w:val="22"/>
          <w:szCs w:val="22"/>
        </w:rPr>
        <w:t xml:space="preserve"> +7 (495) 980-91-51</w:t>
      </w:r>
    </w:p>
    <w:p w:rsidR="00BD3BCE" w:rsidRPr="00C8411F" w:rsidRDefault="00605015">
      <w:pPr>
        <w:rPr>
          <w:sz w:val="22"/>
          <w:szCs w:val="22"/>
        </w:rPr>
      </w:pPr>
      <w:r w:rsidRPr="00C8411F">
        <w:rPr>
          <w:sz w:val="22"/>
          <w:szCs w:val="22"/>
        </w:rPr>
        <w:t>Адрес электронной почты:</w:t>
      </w:r>
      <w:r w:rsidRPr="00C8411F">
        <w:rPr>
          <w:rStyle w:val="Subst"/>
          <w:sz w:val="22"/>
          <w:szCs w:val="22"/>
        </w:rPr>
        <w:t xml:space="preserve"> </w:t>
      </w:r>
      <w:r w:rsidR="00591E10" w:rsidRPr="00C8411F">
        <w:rPr>
          <w:rStyle w:val="Subst"/>
          <w:sz w:val="22"/>
          <w:szCs w:val="22"/>
        </w:rPr>
        <w:t>а</w:t>
      </w:r>
      <w:r w:rsidRPr="00C8411F">
        <w:rPr>
          <w:rStyle w:val="Subst"/>
          <w:sz w:val="22"/>
          <w:szCs w:val="22"/>
        </w:rPr>
        <w:t>vtoban@avtoban.ru</w:t>
      </w:r>
    </w:p>
    <w:p w:rsidR="00BD3BCE" w:rsidRPr="00C8411F" w:rsidRDefault="00605015">
      <w:pPr>
        <w:rPr>
          <w:rStyle w:val="Subst"/>
          <w:sz w:val="22"/>
          <w:szCs w:val="22"/>
        </w:rPr>
      </w:pPr>
      <w:r w:rsidRPr="00C8411F">
        <w:rPr>
          <w:sz w:val="22"/>
          <w:szCs w:val="22"/>
        </w:rPr>
        <w:t>Адрес страницы (страниц) в сети Интернет, на которой (на которых) доступна информация о лице, предоставившем обеспечение, выпущенных и/или выпускаемых им ценных бумагах:</w:t>
      </w:r>
      <w:r w:rsidRPr="00C8411F">
        <w:rPr>
          <w:rStyle w:val="Subst"/>
          <w:sz w:val="22"/>
          <w:szCs w:val="22"/>
        </w:rPr>
        <w:t xml:space="preserve"> </w:t>
      </w:r>
      <w:hyperlink r:id="rId8" w:history="1">
        <w:r w:rsidR="00591E10" w:rsidRPr="00C8411F">
          <w:rPr>
            <w:rStyle w:val="ad"/>
            <w:sz w:val="22"/>
            <w:szCs w:val="22"/>
          </w:rPr>
          <w:t>www.avtoban.ru</w:t>
        </w:r>
      </w:hyperlink>
    </w:p>
    <w:p w:rsidR="00591E10" w:rsidRPr="00C8411F" w:rsidRDefault="00CC1397" w:rsidP="00591E10">
      <w:pPr>
        <w:rPr>
          <w:sz w:val="22"/>
          <w:szCs w:val="22"/>
        </w:rPr>
      </w:pPr>
      <w:r w:rsidRPr="00C8411F">
        <w:rPr>
          <w:sz w:val="22"/>
          <w:szCs w:val="22"/>
        </w:rPr>
        <w:t>Наименование специального подразделения лица, предоставившего обеспечение, по работе с акционерами и инвесторами лица, предоставившего обеспечение:</w:t>
      </w:r>
      <w:r w:rsidR="00591E10" w:rsidRPr="00C8411F">
        <w:rPr>
          <w:sz w:val="22"/>
          <w:szCs w:val="22"/>
        </w:rPr>
        <w:t xml:space="preserve"> Анисимов Денис Борисович</w:t>
      </w:r>
    </w:p>
    <w:p w:rsidR="00591E10" w:rsidRPr="009A2BBF" w:rsidRDefault="00591E10" w:rsidP="00591E10">
      <w:pPr>
        <w:rPr>
          <w:sz w:val="22"/>
          <w:szCs w:val="22"/>
        </w:rPr>
      </w:pPr>
      <w:r w:rsidRPr="00C8411F">
        <w:rPr>
          <w:sz w:val="22"/>
          <w:szCs w:val="22"/>
        </w:rPr>
        <w:t>Адрес нахождения подразделения: 119571, город Москва, пр-т Вернадского, д. 92, корпус 1</w:t>
      </w:r>
    </w:p>
    <w:p w:rsidR="00591E10" w:rsidRPr="009A2BBF" w:rsidRDefault="00591E10" w:rsidP="00591E10">
      <w:pPr>
        <w:rPr>
          <w:sz w:val="22"/>
          <w:szCs w:val="22"/>
        </w:rPr>
      </w:pPr>
      <w:r w:rsidRPr="009A2BBF">
        <w:rPr>
          <w:sz w:val="22"/>
          <w:szCs w:val="22"/>
        </w:rPr>
        <w:t>Телефон: (495) 645-98-18,</w:t>
      </w:r>
    </w:p>
    <w:p w:rsidR="00591E10" w:rsidRPr="009A2BBF" w:rsidRDefault="00591E10" w:rsidP="00591E10">
      <w:pPr>
        <w:rPr>
          <w:sz w:val="22"/>
          <w:szCs w:val="22"/>
        </w:rPr>
      </w:pPr>
      <w:r w:rsidRPr="009A2BBF">
        <w:rPr>
          <w:sz w:val="22"/>
          <w:szCs w:val="22"/>
        </w:rPr>
        <w:t>Факс: (495) 645-98-18</w:t>
      </w:r>
    </w:p>
    <w:p w:rsidR="00591E10" w:rsidRPr="009A2BBF" w:rsidRDefault="00591E10" w:rsidP="00591E10">
      <w:pPr>
        <w:rPr>
          <w:sz w:val="22"/>
          <w:szCs w:val="22"/>
        </w:rPr>
      </w:pPr>
      <w:r w:rsidRPr="009A2BBF">
        <w:rPr>
          <w:sz w:val="22"/>
          <w:szCs w:val="22"/>
        </w:rPr>
        <w:t xml:space="preserve">Адрес электронной почты: </w:t>
      </w:r>
      <w:r w:rsidRPr="009A2BBF">
        <w:rPr>
          <w:i/>
          <w:sz w:val="22"/>
          <w:szCs w:val="22"/>
        </w:rPr>
        <w:t>s.nuriyakhmetova @avtoban.ru</w:t>
      </w:r>
    </w:p>
    <w:p w:rsidR="00591E10" w:rsidRPr="00720A43" w:rsidRDefault="00591E10" w:rsidP="00591E10">
      <w:pPr>
        <w:rPr>
          <w:sz w:val="22"/>
          <w:szCs w:val="22"/>
        </w:rPr>
      </w:pPr>
      <w:r w:rsidRPr="009A2BBF">
        <w:rPr>
          <w:sz w:val="22"/>
          <w:szCs w:val="22"/>
        </w:rPr>
        <w:t>Адрес страницы в сети Интернет: www.avtoban.ru/about/investory/; http://www.e-disclosure.ru/ portal/company.aspx?id=35670</w:t>
      </w:r>
    </w:p>
    <w:p w:rsidR="00BD3BCE" w:rsidRPr="00B96BAF" w:rsidRDefault="00BD3BCE">
      <w:pPr>
        <w:pStyle w:val="ThinDelim"/>
        <w:rPr>
          <w:sz w:val="22"/>
          <w:szCs w:val="22"/>
        </w:rPr>
      </w:pPr>
    </w:p>
    <w:p w:rsidR="00BD3BCE" w:rsidRPr="00B96BAF" w:rsidRDefault="00605015">
      <w:pPr>
        <w:pStyle w:val="2"/>
      </w:pPr>
      <w:r w:rsidRPr="00B96BAF">
        <w:t>3.1.5. Идентификационный номер налогоплательщика</w:t>
      </w:r>
    </w:p>
    <w:p w:rsidR="00BD3BCE" w:rsidRPr="00B96BAF" w:rsidRDefault="00605015">
      <w:pPr>
        <w:ind w:left="200"/>
        <w:rPr>
          <w:sz w:val="22"/>
          <w:szCs w:val="22"/>
        </w:rPr>
      </w:pPr>
      <w:r w:rsidRPr="00B96BAF">
        <w:rPr>
          <w:rStyle w:val="Subst"/>
          <w:sz w:val="22"/>
          <w:szCs w:val="22"/>
        </w:rPr>
        <w:t>7725104641</w:t>
      </w:r>
    </w:p>
    <w:p w:rsidR="00BD3BCE" w:rsidRPr="00B96BAF" w:rsidRDefault="00605015">
      <w:pPr>
        <w:pStyle w:val="2"/>
      </w:pPr>
      <w:r w:rsidRPr="00B96BAF">
        <w:t>3.1.6. Филиалы и представительства лица, предоставившего обеспечение</w:t>
      </w:r>
    </w:p>
    <w:p w:rsidR="006218B4" w:rsidRDefault="00B072AD" w:rsidP="00273D3C">
      <w:pPr>
        <w:pStyle w:val="2"/>
        <w:rPr>
          <w:b w:val="0"/>
          <w:bCs w:val="0"/>
          <w:iCs/>
        </w:rPr>
      </w:pPr>
      <w:r w:rsidRPr="00B96BAF">
        <w:rPr>
          <w:b w:val="0"/>
          <w:bCs w:val="0"/>
          <w:iCs/>
        </w:rPr>
        <w:t>1.Филиал</w:t>
      </w:r>
    </w:p>
    <w:p w:rsidR="006218B4" w:rsidRPr="006218B4" w:rsidRDefault="00B072AD" w:rsidP="00273D3C">
      <w:pPr>
        <w:pStyle w:val="2"/>
        <w:rPr>
          <w:b w:val="0"/>
          <w:bCs w:val="0"/>
          <w:iCs/>
        </w:rPr>
      </w:pPr>
      <w:r w:rsidRPr="00B96BAF">
        <w:rPr>
          <w:b w:val="0"/>
          <w:bCs w:val="0"/>
          <w:iCs/>
        </w:rPr>
        <w:t>Даты открытия: 12.07.2012 г.</w:t>
      </w:r>
      <w:r w:rsidRPr="00B96BAF">
        <w:rPr>
          <w:b w:val="0"/>
          <w:bCs w:val="0"/>
          <w:iCs/>
        </w:rPr>
        <w:br/>
        <w:t>Место нахождения: 142350, Московская область, Чеховский район, деревня Детково</w:t>
      </w:r>
      <w:r w:rsidRPr="00B96BAF">
        <w:rPr>
          <w:b w:val="0"/>
          <w:bCs w:val="0"/>
          <w:iCs/>
        </w:rPr>
        <w:br/>
        <w:t>Фамилия, имя и отчество (если имеется) руководителя:</w:t>
      </w:r>
      <w:r w:rsidRPr="00B96BAF">
        <w:rPr>
          <w:b w:val="0"/>
          <w:bCs w:val="0"/>
          <w:iCs/>
        </w:rPr>
        <w:br/>
        <w:t>Директор Лобов Николай Александрович</w:t>
      </w:r>
      <w:r w:rsidRPr="00B96BAF">
        <w:rPr>
          <w:b w:val="0"/>
          <w:bCs w:val="0"/>
          <w:iCs/>
        </w:rPr>
        <w:br/>
        <w:t xml:space="preserve">Срок действия выданной поручителем руководителю доверенности: с </w:t>
      </w:r>
      <w:r w:rsidRPr="00B96BAF">
        <w:rPr>
          <w:b w:val="0"/>
          <w:bCs w:val="0"/>
        </w:rPr>
        <w:t>29.12.2017г. по 31.12.2018г.</w:t>
      </w:r>
    </w:p>
    <w:p w:rsidR="006218B4" w:rsidRDefault="00B072AD" w:rsidP="00273D3C">
      <w:pPr>
        <w:pStyle w:val="2"/>
        <w:rPr>
          <w:b w:val="0"/>
          <w:bCs w:val="0"/>
          <w:iCs/>
        </w:rPr>
      </w:pPr>
      <w:r w:rsidRPr="00B96BAF">
        <w:rPr>
          <w:b w:val="0"/>
          <w:bCs w:val="0"/>
          <w:iCs/>
        </w:rPr>
        <w:br/>
      </w:r>
      <w:r w:rsidRPr="00B96BAF">
        <w:rPr>
          <w:b w:val="0"/>
          <w:bCs w:val="0"/>
          <w:i/>
          <w:iCs/>
        </w:rPr>
        <w:t xml:space="preserve">2. </w:t>
      </w:r>
      <w:r w:rsidRPr="00B96BAF">
        <w:rPr>
          <w:b w:val="0"/>
          <w:bCs w:val="0"/>
          <w:iCs/>
        </w:rPr>
        <w:t>Филиал</w:t>
      </w:r>
    </w:p>
    <w:p w:rsidR="006218B4" w:rsidRDefault="00B072AD" w:rsidP="00273D3C">
      <w:pPr>
        <w:pStyle w:val="2"/>
        <w:rPr>
          <w:b w:val="0"/>
          <w:bCs w:val="0"/>
          <w:iCs/>
        </w:rPr>
      </w:pPr>
      <w:r w:rsidRPr="00B96BAF">
        <w:rPr>
          <w:b w:val="0"/>
          <w:bCs w:val="0"/>
          <w:iCs/>
        </w:rPr>
        <w:t>Даты открытия</w:t>
      </w:r>
      <w:r w:rsidRPr="00B96BAF">
        <w:rPr>
          <w:b w:val="0"/>
          <w:bCs w:val="0"/>
          <w:i/>
          <w:iCs/>
        </w:rPr>
        <w:t>: 12.12.2011 г.</w:t>
      </w:r>
      <w:r w:rsidRPr="00B96BAF">
        <w:rPr>
          <w:b w:val="0"/>
          <w:bCs w:val="0"/>
          <w:i/>
          <w:iCs/>
        </w:rPr>
        <w:br/>
      </w:r>
      <w:r w:rsidRPr="00B96BAF">
        <w:rPr>
          <w:b w:val="0"/>
          <w:bCs w:val="0"/>
          <w:iCs/>
        </w:rPr>
        <w:t>Место нахождения:: Ханты-Мансийский автономный округ – Югра, г. Ханты-Мансийск, ул. Рябиновая, дом 13Б, пом. №3</w:t>
      </w:r>
      <w:r w:rsidRPr="00B96BAF">
        <w:rPr>
          <w:b w:val="0"/>
          <w:bCs w:val="0"/>
          <w:iCs/>
        </w:rPr>
        <w:br/>
        <w:t>Фамилия, имя и отчество (если имеется) руководителя:</w:t>
      </w:r>
      <w:r w:rsidRPr="00B96BAF">
        <w:rPr>
          <w:b w:val="0"/>
          <w:bCs w:val="0"/>
          <w:iCs/>
        </w:rPr>
        <w:br/>
        <w:t>Директор Алексеев Сергей Павлович</w:t>
      </w:r>
      <w:r w:rsidRPr="00B96BAF">
        <w:rPr>
          <w:b w:val="0"/>
          <w:bCs w:val="0"/>
          <w:iCs/>
        </w:rPr>
        <w:br/>
        <w:t>Срок действия выданной поручителем руководителю доверенности: с 02.03.2018 г. по 31.03.2019 г.</w:t>
      </w:r>
    </w:p>
    <w:p w:rsidR="00273D3C" w:rsidRPr="00701BC6" w:rsidRDefault="00B072AD" w:rsidP="00273D3C">
      <w:pPr>
        <w:pStyle w:val="2"/>
        <w:rPr>
          <w:b w:val="0"/>
          <w:bCs w:val="0"/>
        </w:rPr>
      </w:pPr>
      <w:r w:rsidRPr="00701BC6">
        <w:rPr>
          <w:b w:val="0"/>
          <w:bCs w:val="0"/>
        </w:rPr>
        <w:t>3</w:t>
      </w:r>
      <w:r w:rsidR="00273D3C" w:rsidRPr="00701BC6">
        <w:rPr>
          <w:b w:val="0"/>
          <w:bCs w:val="0"/>
        </w:rPr>
        <w:t>. Представительство в г. Сургут</w:t>
      </w:r>
    </w:p>
    <w:p w:rsidR="006218B4" w:rsidRPr="00701BC6" w:rsidRDefault="00B072AD" w:rsidP="00273D3C">
      <w:pPr>
        <w:pStyle w:val="2"/>
        <w:rPr>
          <w:b w:val="0"/>
          <w:bCs w:val="0"/>
        </w:rPr>
      </w:pPr>
      <w:r w:rsidRPr="00701BC6">
        <w:rPr>
          <w:b w:val="0"/>
          <w:bCs w:val="0"/>
        </w:rPr>
        <w:lastRenderedPageBreak/>
        <w:t>Д</w:t>
      </w:r>
      <w:r w:rsidR="00273D3C" w:rsidRPr="00701BC6">
        <w:rPr>
          <w:b w:val="0"/>
          <w:bCs w:val="0"/>
        </w:rPr>
        <w:t>аты открытия: 12.12.2011 г.</w:t>
      </w:r>
    </w:p>
    <w:p w:rsidR="00273D3C" w:rsidRPr="00701BC6" w:rsidRDefault="00B072AD" w:rsidP="006218B4">
      <w:pPr>
        <w:pStyle w:val="2"/>
        <w:spacing w:before="0" w:after="0"/>
        <w:rPr>
          <w:b w:val="0"/>
          <w:bCs w:val="0"/>
        </w:rPr>
      </w:pPr>
      <w:r w:rsidRPr="00701BC6">
        <w:rPr>
          <w:b w:val="0"/>
          <w:bCs w:val="0"/>
        </w:rPr>
        <w:t xml:space="preserve">Место нахождения: </w:t>
      </w:r>
      <w:r w:rsidR="00273D3C" w:rsidRPr="00701BC6">
        <w:rPr>
          <w:b w:val="0"/>
          <w:bCs w:val="0"/>
        </w:rPr>
        <w:t>628403, Тюменская область, Ханты-Мансийский автономный округ – Югра, г. Сургут, ул. Дружбы, дом 3</w:t>
      </w:r>
    </w:p>
    <w:p w:rsidR="00273D3C" w:rsidRPr="00701BC6" w:rsidRDefault="00B072AD" w:rsidP="006218B4">
      <w:pPr>
        <w:pStyle w:val="2"/>
        <w:spacing w:before="0" w:after="0"/>
        <w:rPr>
          <w:b w:val="0"/>
          <w:bCs w:val="0"/>
        </w:rPr>
      </w:pPr>
      <w:r w:rsidRPr="00701BC6">
        <w:rPr>
          <w:b w:val="0"/>
          <w:bCs w:val="0"/>
        </w:rPr>
        <w:t>Ф</w:t>
      </w:r>
      <w:r w:rsidR="00273D3C" w:rsidRPr="00701BC6">
        <w:rPr>
          <w:b w:val="0"/>
          <w:bCs w:val="0"/>
        </w:rPr>
        <w:t>амилия, имя и отчество (если имеется) руководителя:</w:t>
      </w:r>
    </w:p>
    <w:p w:rsidR="00273D3C" w:rsidRPr="00701BC6" w:rsidRDefault="00273D3C" w:rsidP="006218B4">
      <w:pPr>
        <w:pStyle w:val="2"/>
        <w:spacing w:before="0" w:after="0"/>
        <w:rPr>
          <w:b w:val="0"/>
          <w:bCs w:val="0"/>
        </w:rPr>
      </w:pPr>
      <w:r w:rsidRPr="00701BC6">
        <w:rPr>
          <w:b w:val="0"/>
          <w:bCs w:val="0"/>
        </w:rPr>
        <w:t>Директор Благородов Сергей Васильевич</w:t>
      </w:r>
    </w:p>
    <w:p w:rsidR="00273D3C" w:rsidRPr="00B96BAF" w:rsidRDefault="00B072AD" w:rsidP="006218B4">
      <w:pPr>
        <w:pStyle w:val="2"/>
        <w:spacing w:before="0" w:after="0"/>
        <w:rPr>
          <w:b w:val="0"/>
          <w:bCs w:val="0"/>
        </w:rPr>
      </w:pPr>
      <w:r w:rsidRPr="00701BC6">
        <w:rPr>
          <w:b w:val="0"/>
          <w:bCs w:val="0"/>
        </w:rPr>
        <w:t>С</w:t>
      </w:r>
      <w:r w:rsidR="00273D3C" w:rsidRPr="00701BC6">
        <w:rPr>
          <w:b w:val="0"/>
          <w:bCs w:val="0"/>
        </w:rPr>
        <w:t xml:space="preserve">рок действия выданной поручителем руководителю доверенности: </w:t>
      </w:r>
      <w:r w:rsidR="00720A43" w:rsidRPr="00701BC6">
        <w:rPr>
          <w:b w:val="0"/>
          <w:bCs w:val="0"/>
        </w:rPr>
        <w:t>с 2</w:t>
      </w:r>
      <w:r w:rsidR="00050F82" w:rsidRPr="00701BC6">
        <w:rPr>
          <w:b w:val="0"/>
          <w:bCs w:val="0"/>
        </w:rPr>
        <w:t>5</w:t>
      </w:r>
      <w:r w:rsidR="00720A43" w:rsidRPr="00701BC6">
        <w:rPr>
          <w:b w:val="0"/>
          <w:bCs w:val="0"/>
        </w:rPr>
        <w:t>.</w:t>
      </w:r>
      <w:r w:rsidR="00050F82" w:rsidRPr="00701BC6">
        <w:rPr>
          <w:b w:val="0"/>
          <w:bCs w:val="0"/>
        </w:rPr>
        <w:t>12</w:t>
      </w:r>
      <w:r w:rsidR="00720A43" w:rsidRPr="00701BC6">
        <w:rPr>
          <w:b w:val="0"/>
          <w:bCs w:val="0"/>
        </w:rPr>
        <w:t>.201</w:t>
      </w:r>
      <w:r w:rsidR="00050F82" w:rsidRPr="00701BC6">
        <w:rPr>
          <w:b w:val="0"/>
          <w:bCs w:val="0"/>
        </w:rPr>
        <w:t>7</w:t>
      </w:r>
      <w:r w:rsidR="00720A43" w:rsidRPr="00701BC6">
        <w:rPr>
          <w:b w:val="0"/>
          <w:bCs w:val="0"/>
        </w:rPr>
        <w:t xml:space="preserve"> г. по 31.12.201</w:t>
      </w:r>
      <w:r w:rsidR="00050F82" w:rsidRPr="00701BC6">
        <w:rPr>
          <w:b w:val="0"/>
          <w:bCs w:val="0"/>
        </w:rPr>
        <w:t>8</w:t>
      </w:r>
      <w:r w:rsidR="00720A43" w:rsidRPr="00701BC6">
        <w:rPr>
          <w:b w:val="0"/>
          <w:bCs w:val="0"/>
        </w:rPr>
        <w:t xml:space="preserve"> </w:t>
      </w:r>
      <w:r w:rsidR="00273D3C" w:rsidRPr="00701BC6">
        <w:rPr>
          <w:b w:val="0"/>
          <w:bCs w:val="0"/>
        </w:rPr>
        <w:t>г</w:t>
      </w:r>
    </w:p>
    <w:p w:rsidR="00BD3BCE" w:rsidRPr="00B96BAF" w:rsidRDefault="00273D3C" w:rsidP="00273D3C">
      <w:pPr>
        <w:pStyle w:val="2"/>
      </w:pPr>
      <w:r w:rsidRPr="00B96BAF">
        <w:rPr>
          <w:b w:val="0"/>
          <w:bCs w:val="0"/>
        </w:rPr>
        <w:t>.</w:t>
      </w:r>
      <w:r w:rsidR="00605015" w:rsidRPr="00B96BAF">
        <w:t>3.2. Основная хозяйственная деятельность лица, предоставившего обеспечение</w:t>
      </w:r>
    </w:p>
    <w:p w:rsidR="00BD3BCE" w:rsidRPr="00B96BAF" w:rsidRDefault="00605015">
      <w:pPr>
        <w:pStyle w:val="2"/>
      </w:pPr>
      <w:r w:rsidRPr="00B96BAF">
        <w:t>3.2.1. Основные виды экономической деятельности лица, предоставившего обеспечение</w:t>
      </w:r>
    </w:p>
    <w:p w:rsidR="00BD3BCE" w:rsidRPr="00B96BAF" w:rsidRDefault="00605015">
      <w:pPr>
        <w:pStyle w:val="SubHeading"/>
        <w:ind w:left="200"/>
        <w:rPr>
          <w:sz w:val="22"/>
          <w:szCs w:val="22"/>
        </w:rPr>
      </w:pPr>
      <w:r w:rsidRPr="00B96BAF">
        <w:rPr>
          <w:sz w:val="22"/>
          <w:szCs w:val="22"/>
        </w:rPr>
        <w:t>Код вида экономической деятельности, которая является для лица, предоставившего обеспечение, основной</w:t>
      </w:r>
    </w:p>
    <w:p w:rsidR="00BD3BCE" w:rsidRPr="00B96BAF" w:rsidRDefault="00BD3BCE">
      <w:pPr>
        <w:pStyle w:val="ThinDelim"/>
        <w:rPr>
          <w:sz w:val="22"/>
          <w:szCs w:val="22"/>
        </w:rPr>
      </w:pPr>
    </w:p>
    <w:tbl>
      <w:tblPr>
        <w:tblW w:w="0" w:type="auto"/>
        <w:tblLayout w:type="fixed"/>
        <w:tblCellMar>
          <w:left w:w="72" w:type="dxa"/>
          <w:right w:w="72" w:type="dxa"/>
        </w:tblCellMar>
        <w:tblLook w:val="0000" w:firstRow="0" w:lastRow="0" w:firstColumn="0" w:lastColumn="0" w:noHBand="0" w:noVBand="0"/>
      </w:tblPr>
      <w:tblGrid>
        <w:gridCol w:w="3852"/>
      </w:tblGrid>
      <w:tr w:rsidR="00BD3BCE" w:rsidRPr="00B96BAF">
        <w:tc>
          <w:tcPr>
            <w:tcW w:w="3852" w:type="dxa"/>
            <w:tcBorders>
              <w:top w:val="double" w:sz="6" w:space="0" w:color="auto"/>
              <w:left w:val="double" w:sz="6" w:space="0" w:color="auto"/>
              <w:bottom w:val="single" w:sz="6" w:space="0" w:color="auto"/>
              <w:right w:val="double" w:sz="6" w:space="0" w:color="auto"/>
            </w:tcBorders>
          </w:tcPr>
          <w:p w:rsidR="00BD3BCE" w:rsidRPr="00B96BAF" w:rsidRDefault="00605015">
            <w:pPr>
              <w:jc w:val="center"/>
              <w:rPr>
                <w:sz w:val="22"/>
                <w:szCs w:val="22"/>
              </w:rPr>
            </w:pPr>
            <w:r w:rsidRPr="00B96BAF">
              <w:rPr>
                <w:sz w:val="22"/>
                <w:szCs w:val="22"/>
              </w:rPr>
              <w:t>Коды ОКВЭД</w:t>
            </w:r>
          </w:p>
        </w:tc>
      </w:tr>
      <w:tr w:rsidR="00BD3BCE" w:rsidRPr="00B96BAF">
        <w:tc>
          <w:tcPr>
            <w:tcW w:w="3852" w:type="dxa"/>
            <w:tcBorders>
              <w:top w:val="single" w:sz="6" w:space="0" w:color="auto"/>
              <w:left w:val="double" w:sz="6" w:space="0" w:color="auto"/>
              <w:bottom w:val="double" w:sz="6" w:space="0" w:color="auto"/>
              <w:right w:val="double" w:sz="6" w:space="0" w:color="auto"/>
            </w:tcBorders>
          </w:tcPr>
          <w:p w:rsidR="00BD3BCE" w:rsidRPr="00B96BAF" w:rsidRDefault="00605015">
            <w:pPr>
              <w:rPr>
                <w:sz w:val="22"/>
                <w:szCs w:val="22"/>
              </w:rPr>
            </w:pPr>
            <w:r w:rsidRPr="00B96BAF">
              <w:rPr>
                <w:sz w:val="22"/>
                <w:szCs w:val="22"/>
              </w:rPr>
              <w:t>42.11.</w:t>
            </w:r>
          </w:p>
        </w:tc>
      </w:tr>
    </w:tbl>
    <w:p w:rsidR="00BD3BCE" w:rsidRPr="00B96BAF" w:rsidRDefault="00BD3BCE">
      <w:pPr>
        <w:rPr>
          <w:sz w:val="22"/>
          <w:szCs w:val="22"/>
        </w:rPr>
      </w:pPr>
    </w:p>
    <w:p w:rsidR="00BD3BCE" w:rsidRPr="00B96BAF" w:rsidRDefault="00BD3BCE">
      <w:pPr>
        <w:pStyle w:val="ThinDelim"/>
        <w:rPr>
          <w:sz w:val="22"/>
          <w:szCs w:val="22"/>
        </w:rPr>
      </w:pPr>
    </w:p>
    <w:tbl>
      <w:tblPr>
        <w:tblW w:w="0" w:type="auto"/>
        <w:tblLayout w:type="fixed"/>
        <w:tblCellMar>
          <w:left w:w="72" w:type="dxa"/>
          <w:right w:w="72" w:type="dxa"/>
        </w:tblCellMar>
        <w:tblLook w:val="0000" w:firstRow="0" w:lastRow="0" w:firstColumn="0" w:lastColumn="0" w:noHBand="0" w:noVBand="0"/>
      </w:tblPr>
      <w:tblGrid>
        <w:gridCol w:w="3852"/>
      </w:tblGrid>
      <w:tr w:rsidR="00BD3BCE" w:rsidRPr="00B96BAF">
        <w:tc>
          <w:tcPr>
            <w:tcW w:w="3852" w:type="dxa"/>
            <w:tcBorders>
              <w:top w:val="double" w:sz="6" w:space="0" w:color="auto"/>
              <w:left w:val="double" w:sz="6" w:space="0" w:color="auto"/>
              <w:bottom w:val="single" w:sz="6" w:space="0" w:color="auto"/>
              <w:right w:val="double" w:sz="6" w:space="0" w:color="auto"/>
            </w:tcBorders>
          </w:tcPr>
          <w:p w:rsidR="00BD3BCE" w:rsidRPr="00B96BAF" w:rsidRDefault="00605015">
            <w:pPr>
              <w:jc w:val="center"/>
              <w:rPr>
                <w:sz w:val="22"/>
                <w:szCs w:val="22"/>
              </w:rPr>
            </w:pPr>
            <w:r w:rsidRPr="00B96BAF">
              <w:rPr>
                <w:sz w:val="22"/>
                <w:szCs w:val="22"/>
              </w:rPr>
              <w:t>Коды ОКВЭД</w:t>
            </w:r>
          </w:p>
        </w:tc>
      </w:tr>
      <w:tr w:rsidR="00BD3BCE" w:rsidRPr="00B96BAF">
        <w:tc>
          <w:tcPr>
            <w:tcW w:w="3852" w:type="dxa"/>
            <w:tcBorders>
              <w:top w:val="single" w:sz="6" w:space="0" w:color="auto"/>
              <w:left w:val="double" w:sz="6" w:space="0" w:color="auto"/>
              <w:bottom w:val="single" w:sz="6" w:space="0" w:color="auto"/>
              <w:right w:val="double" w:sz="6" w:space="0" w:color="auto"/>
            </w:tcBorders>
          </w:tcPr>
          <w:p w:rsidR="00BD3BCE" w:rsidRPr="00B96BAF" w:rsidRDefault="00605015">
            <w:pPr>
              <w:rPr>
                <w:sz w:val="22"/>
                <w:szCs w:val="22"/>
              </w:rPr>
            </w:pPr>
            <w:r w:rsidRPr="00B96BAF">
              <w:rPr>
                <w:sz w:val="22"/>
                <w:szCs w:val="22"/>
              </w:rPr>
              <w:t>19.20.</w:t>
            </w:r>
          </w:p>
        </w:tc>
      </w:tr>
      <w:tr w:rsidR="00BD3BCE" w:rsidRPr="00B96BAF">
        <w:tc>
          <w:tcPr>
            <w:tcW w:w="3852" w:type="dxa"/>
            <w:tcBorders>
              <w:top w:val="single" w:sz="6" w:space="0" w:color="auto"/>
              <w:left w:val="double" w:sz="6" w:space="0" w:color="auto"/>
              <w:bottom w:val="single" w:sz="6" w:space="0" w:color="auto"/>
              <w:right w:val="double" w:sz="6" w:space="0" w:color="auto"/>
            </w:tcBorders>
          </w:tcPr>
          <w:p w:rsidR="00BD3BCE" w:rsidRPr="00B96BAF" w:rsidRDefault="00605015">
            <w:pPr>
              <w:rPr>
                <w:sz w:val="22"/>
                <w:szCs w:val="22"/>
              </w:rPr>
            </w:pPr>
            <w:r w:rsidRPr="00B96BAF">
              <w:rPr>
                <w:sz w:val="22"/>
                <w:szCs w:val="22"/>
              </w:rPr>
              <w:t>25.11.</w:t>
            </w:r>
          </w:p>
        </w:tc>
      </w:tr>
      <w:tr w:rsidR="00BD3BCE" w:rsidRPr="00B96BAF">
        <w:tc>
          <w:tcPr>
            <w:tcW w:w="3852" w:type="dxa"/>
            <w:tcBorders>
              <w:top w:val="single" w:sz="6" w:space="0" w:color="auto"/>
              <w:left w:val="double" w:sz="6" w:space="0" w:color="auto"/>
              <w:bottom w:val="single" w:sz="6" w:space="0" w:color="auto"/>
              <w:right w:val="double" w:sz="6" w:space="0" w:color="auto"/>
            </w:tcBorders>
          </w:tcPr>
          <w:p w:rsidR="00BD3BCE" w:rsidRPr="00B96BAF" w:rsidRDefault="00605015">
            <w:pPr>
              <w:rPr>
                <w:sz w:val="22"/>
                <w:szCs w:val="22"/>
              </w:rPr>
            </w:pPr>
            <w:r w:rsidRPr="00B96BAF">
              <w:rPr>
                <w:sz w:val="22"/>
                <w:szCs w:val="22"/>
              </w:rPr>
              <w:t>41.20.</w:t>
            </w:r>
          </w:p>
        </w:tc>
      </w:tr>
      <w:tr w:rsidR="00BD3BCE" w:rsidRPr="00B96BAF">
        <w:tc>
          <w:tcPr>
            <w:tcW w:w="3852" w:type="dxa"/>
            <w:tcBorders>
              <w:top w:val="single" w:sz="6" w:space="0" w:color="auto"/>
              <w:left w:val="double" w:sz="6" w:space="0" w:color="auto"/>
              <w:bottom w:val="single" w:sz="6" w:space="0" w:color="auto"/>
              <w:right w:val="double" w:sz="6" w:space="0" w:color="auto"/>
            </w:tcBorders>
          </w:tcPr>
          <w:p w:rsidR="00BD3BCE" w:rsidRPr="00B96BAF" w:rsidRDefault="00605015">
            <w:pPr>
              <w:rPr>
                <w:sz w:val="22"/>
                <w:szCs w:val="22"/>
              </w:rPr>
            </w:pPr>
            <w:r w:rsidRPr="00B96BAF">
              <w:rPr>
                <w:sz w:val="22"/>
                <w:szCs w:val="22"/>
              </w:rPr>
              <w:t>42.13.</w:t>
            </w:r>
          </w:p>
        </w:tc>
      </w:tr>
      <w:tr w:rsidR="00BD3BCE" w:rsidRPr="00B96BAF">
        <w:tc>
          <w:tcPr>
            <w:tcW w:w="3852" w:type="dxa"/>
            <w:tcBorders>
              <w:top w:val="single" w:sz="6" w:space="0" w:color="auto"/>
              <w:left w:val="double" w:sz="6" w:space="0" w:color="auto"/>
              <w:bottom w:val="single" w:sz="6" w:space="0" w:color="auto"/>
              <w:right w:val="double" w:sz="6" w:space="0" w:color="auto"/>
            </w:tcBorders>
          </w:tcPr>
          <w:p w:rsidR="00BD3BCE" w:rsidRPr="00B96BAF" w:rsidRDefault="00605015">
            <w:pPr>
              <w:rPr>
                <w:sz w:val="22"/>
                <w:szCs w:val="22"/>
              </w:rPr>
            </w:pPr>
            <w:r w:rsidRPr="00B96BAF">
              <w:rPr>
                <w:sz w:val="22"/>
                <w:szCs w:val="22"/>
              </w:rPr>
              <w:t>42.21.</w:t>
            </w:r>
          </w:p>
        </w:tc>
      </w:tr>
      <w:tr w:rsidR="00BD3BCE" w:rsidRPr="00B96BAF">
        <w:tc>
          <w:tcPr>
            <w:tcW w:w="3852" w:type="dxa"/>
            <w:tcBorders>
              <w:top w:val="single" w:sz="6" w:space="0" w:color="auto"/>
              <w:left w:val="double" w:sz="6" w:space="0" w:color="auto"/>
              <w:bottom w:val="single" w:sz="6" w:space="0" w:color="auto"/>
              <w:right w:val="double" w:sz="6" w:space="0" w:color="auto"/>
            </w:tcBorders>
          </w:tcPr>
          <w:p w:rsidR="00BD3BCE" w:rsidRPr="00B96BAF" w:rsidRDefault="00605015">
            <w:pPr>
              <w:rPr>
                <w:sz w:val="22"/>
                <w:szCs w:val="22"/>
              </w:rPr>
            </w:pPr>
            <w:r w:rsidRPr="00B96BAF">
              <w:rPr>
                <w:sz w:val="22"/>
                <w:szCs w:val="22"/>
              </w:rPr>
              <w:t>43.11.</w:t>
            </w:r>
          </w:p>
        </w:tc>
      </w:tr>
      <w:tr w:rsidR="00BD3BCE" w:rsidRPr="00B96BAF">
        <w:tc>
          <w:tcPr>
            <w:tcW w:w="3852" w:type="dxa"/>
            <w:tcBorders>
              <w:top w:val="single" w:sz="6" w:space="0" w:color="auto"/>
              <w:left w:val="double" w:sz="6" w:space="0" w:color="auto"/>
              <w:bottom w:val="single" w:sz="6" w:space="0" w:color="auto"/>
              <w:right w:val="double" w:sz="6" w:space="0" w:color="auto"/>
            </w:tcBorders>
          </w:tcPr>
          <w:p w:rsidR="00BD3BCE" w:rsidRPr="00B96BAF" w:rsidRDefault="00605015">
            <w:pPr>
              <w:rPr>
                <w:sz w:val="22"/>
                <w:szCs w:val="22"/>
              </w:rPr>
            </w:pPr>
            <w:r w:rsidRPr="00B96BAF">
              <w:rPr>
                <w:sz w:val="22"/>
                <w:szCs w:val="22"/>
              </w:rPr>
              <w:t>43.12.</w:t>
            </w:r>
          </w:p>
        </w:tc>
      </w:tr>
      <w:tr w:rsidR="00BD3BCE" w:rsidRPr="00B96BAF">
        <w:tc>
          <w:tcPr>
            <w:tcW w:w="3852" w:type="dxa"/>
            <w:tcBorders>
              <w:top w:val="single" w:sz="6" w:space="0" w:color="auto"/>
              <w:left w:val="double" w:sz="6" w:space="0" w:color="auto"/>
              <w:bottom w:val="single" w:sz="6" w:space="0" w:color="auto"/>
              <w:right w:val="double" w:sz="6" w:space="0" w:color="auto"/>
            </w:tcBorders>
          </w:tcPr>
          <w:p w:rsidR="00BD3BCE" w:rsidRPr="00B96BAF" w:rsidRDefault="00605015">
            <w:pPr>
              <w:rPr>
                <w:sz w:val="22"/>
                <w:szCs w:val="22"/>
              </w:rPr>
            </w:pPr>
            <w:r w:rsidRPr="00B96BAF">
              <w:rPr>
                <w:sz w:val="22"/>
                <w:szCs w:val="22"/>
              </w:rPr>
              <w:t>43.13.</w:t>
            </w:r>
          </w:p>
        </w:tc>
      </w:tr>
      <w:tr w:rsidR="00BD3BCE" w:rsidRPr="00B96BAF">
        <w:tc>
          <w:tcPr>
            <w:tcW w:w="3852" w:type="dxa"/>
            <w:tcBorders>
              <w:top w:val="single" w:sz="6" w:space="0" w:color="auto"/>
              <w:left w:val="double" w:sz="6" w:space="0" w:color="auto"/>
              <w:bottom w:val="single" w:sz="6" w:space="0" w:color="auto"/>
              <w:right w:val="double" w:sz="6" w:space="0" w:color="auto"/>
            </w:tcBorders>
          </w:tcPr>
          <w:p w:rsidR="00BD3BCE" w:rsidRPr="00B96BAF" w:rsidRDefault="00605015">
            <w:pPr>
              <w:rPr>
                <w:sz w:val="22"/>
                <w:szCs w:val="22"/>
              </w:rPr>
            </w:pPr>
            <w:r w:rsidRPr="00B96BAF">
              <w:rPr>
                <w:sz w:val="22"/>
                <w:szCs w:val="22"/>
              </w:rPr>
              <w:t>43.21.</w:t>
            </w:r>
          </w:p>
        </w:tc>
      </w:tr>
      <w:tr w:rsidR="00BD3BCE" w:rsidRPr="00B96BAF">
        <w:tc>
          <w:tcPr>
            <w:tcW w:w="3852" w:type="dxa"/>
            <w:tcBorders>
              <w:top w:val="single" w:sz="6" w:space="0" w:color="auto"/>
              <w:left w:val="double" w:sz="6" w:space="0" w:color="auto"/>
              <w:bottom w:val="single" w:sz="6" w:space="0" w:color="auto"/>
              <w:right w:val="double" w:sz="6" w:space="0" w:color="auto"/>
            </w:tcBorders>
          </w:tcPr>
          <w:p w:rsidR="00BD3BCE" w:rsidRPr="00B96BAF" w:rsidRDefault="00605015">
            <w:pPr>
              <w:rPr>
                <w:sz w:val="22"/>
                <w:szCs w:val="22"/>
              </w:rPr>
            </w:pPr>
            <w:r w:rsidRPr="00B96BAF">
              <w:rPr>
                <w:sz w:val="22"/>
                <w:szCs w:val="22"/>
              </w:rPr>
              <w:t>43.29.</w:t>
            </w:r>
          </w:p>
        </w:tc>
      </w:tr>
      <w:tr w:rsidR="00BD3BCE" w:rsidRPr="00B96BAF">
        <w:tc>
          <w:tcPr>
            <w:tcW w:w="3852" w:type="dxa"/>
            <w:tcBorders>
              <w:top w:val="single" w:sz="6" w:space="0" w:color="auto"/>
              <w:left w:val="double" w:sz="6" w:space="0" w:color="auto"/>
              <w:bottom w:val="single" w:sz="6" w:space="0" w:color="auto"/>
              <w:right w:val="double" w:sz="6" w:space="0" w:color="auto"/>
            </w:tcBorders>
          </w:tcPr>
          <w:p w:rsidR="00BD3BCE" w:rsidRPr="00B96BAF" w:rsidRDefault="00605015">
            <w:pPr>
              <w:rPr>
                <w:sz w:val="22"/>
                <w:szCs w:val="22"/>
              </w:rPr>
            </w:pPr>
            <w:r w:rsidRPr="00B96BAF">
              <w:rPr>
                <w:sz w:val="22"/>
                <w:szCs w:val="22"/>
              </w:rPr>
              <w:t>43.99.</w:t>
            </w:r>
          </w:p>
        </w:tc>
      </w:tr>
      <w:tr w:rsidR="00BD3BCE" w:rsidRPr="00B96BAF">
        <w:tc>
          <w:tcPr>
            <w:tcW w:w="3852" w:type="dxa"/>
            <w:tcBorders>
              <w:top w:val="single" w:sz="6" w:space="0" w:color="auto"/>
              <w:left w:val="double" w:sz="6" w:space="0" w:color="auto"/>
              <w:bottom w:val="single" w:sz="6" w:space="0" w:color="auto"/>
              <w:right w:val="double" w:sz="6" w:space="0" w:color="auto"/>
            </w:tcBorders>
          </w:tcPr>
          <w:p w:rsidR="00BD3BCE" w:rsidRPr="00B96BAF" w:rsidRDefault="00605015">
            <w:pPr>
              <w:rPr>
                <w:sz w:val="22"/>
                <w:szCs w:val="22"/>
              </w:rPr>
            </w:pPr>
            <w:r w:rsidRPr="00B96BAF">
              <w:rPr>
                <w:sz w:val="22"/>
                <w:szCs w:val="22"/>
              </w:rPr>
              <w:t>46.71.</w:t>
            </w:r>
          </w:p>
        </w:tc>
      </w:tr>
      <w:tr w:rsidR="00BD3BCE" w:rsidRPr="00B96BAF">
        <w:tc>
          <w:tcPr>
            <w:tcW w:w="3852" w:type="dxa"/>
            <w:tcBorders>
              <w:top w:val="single" w:sz="6" w:space="0" w:color="auto"/>
              <w:left w:val="double" w:sz="6" w:space="0" w:color="auto"/>
              <w:bottom w:val="single" w:sz="6" w:space="0" w:color="auto"/>
              <w:right w:val="double" w:sz="6" w:space="0" w:color="auto"/>
            </w:tcBorders>
          </w:tcPr>
          <w:p w:rsidR="00BD3BCE" w:rsidRPr="00B96BAF" w:rsidRDefault="00605015">
            <w:pPr>
              <w:rPr>
                <w:sz w:val="22"/>
                <w:szCs w:val="22"/>
              </w:rPr>
            </w:pPr>
            <w:r w:rsidRPr="00B96BAF">
              <w:rPr>
                <w:sz w:val="22"/>
                <w:szCs w:val="22"/>
              </w:rPr>
              <w:t>52.10.</w:t>
            </w:r>
          </w:p>
        </w:tc>
      </w:tr>
      <w:tr w:rsidR="00BD3BCE" w:rsidRPr="00B96BAF">
        <w:tc>
          <w:tcPr>
            <w:tcW w:w="3852" w:type="dxa"/>
            <w:tcBorders>
              <w:top w:val="single" w:sz="6" w:space="0" w:color="auto"/>
              <w:left w:val="double" w:sz="6" w:space="0" w:color="auto"/>
              <w:bottom w:val="single" w:sz="6" w:space="0" w:color="auto"/>
              <w:right w:val="double" w:sz="6" w:space="0" w:color="auto"/>
            </w:tcBorders>
          </w:tcPr>
          <w:p w:rsidR="00BD3BCE" w:rsidRPr="00B96BAF" w:rsidRDefault="00605015">
            <w:pPr>
              <w:rPr>
                <w:sz w:val="22"/>
                <w:szCs w:val="22"/>
              </w:rPr>
            </w:pPr>
            <w:r w:rsidRPr="00B96BAF">
              <w:rPr>
                <w:sz w:val="22"/>
                <w:szCs w:val="22"/>
              </w:rPr>
              <w:t>52.21.11.</w:t>
            </w:r>
          </w:p>
        </w:tc>
      </w:tr>
      <w:tr w:rsidR="00BD3BCE" w:rsidRPr="00B96BAF">
        <w:tc>
          <w:tcPr>
            <w:tcW w:w="3852" w:type="dxa"/>
            <w:tcBorders>
              <w:top w:val="single" w:sz="6" w:space="0" w:color="auto"/>
              <w:left w:val="double" w:sz="6" w:space="0" w:color="auto"/>
              <w:bottom w:val="single" w:sz="6" w:space="0" w:color="auto"/>
              <w:right w:val="double" w:sz="6" w:space="0" w:color="auto"/>
            </w:tcBorders>
          </w:tcPr>
          <w:p w:rsidR="00BD3BCE" w:rsidRPr="00B96BAF" w:rsidRDefault="00605015">
            <w:pPr>
              <w:rPr>
                <w:sz w:val="22"/>
                <w:szCs w:val="22"/>
              </w:rPr>
            </w:pPr>
            <w:r w:rsidRPr="00B96BAF">
              <w:rPr>
                <w:sz w:val="22"/>
                <w:szCs w:val="22"/>
              </w:rPr>
              <w:t>52.21.22</w:t>
            </w:r>
          </w:p>
        </w:tc>
      </w:tr>
      <w:tr w:rsidR="00BD3BCE" w:rsidRPr="00B96BAF">
        <w:tc>
          <w:tcPr>
            <w:tcW w:w="3852" w:type="dxa"/>
            <w:tcBorders>
              <w:top w:val="single" w:sz="6" w:space="0" w:color="auto"/>
              <w:left w:val="double" w:sz="6" w:space="0" w:color="auto"/>
              <w:bottom w:val="single" w:sz="6" w:space="0" w:color="auto"/>
              <w:right w:val="double" w:sz="6" w:space="0" w:color="auto"/>
            </w:tcBorders>
          </w:tcPr>
          <w:p w:rsidR="00BD3BCE" w:rsidRPr="00B96BAF" w:rsidRDefault="00605015">
            <w:pPr>
              <w:rPr>
                <w:sz w:val="22"/>
                <w:szCs w:val="22"/>
              </w:rPr>
            </w:pPr>
            <w:r w:rsidRPr="00B96BAF">
              <w:rPr>
                <w:sz w:val="22"/>
                <w:szCs w:val="22"/>
              </w:rPr>
              <w:t>52.21.23.</w:t>
            </w:r>
          </w:p>
        </w:tc>
      </w:tr>
      <w:tr w:rsidR="00BD3BCE" w:rsidRPr="00B96BAF">
        <w:tc>
          <w:tcPr>
            <w:tcW w:w="3852" w:type="dxa"/>
            <w:tcBorders>
              <w:top w:val="single" w:sz="6" w:space="0" w:color="auto"/>
              <w:left w:val="double" w:sz="6" w:space="0" w:color="auto"/>
              <w:bottom w:val="single" w:sz="6" w:space="0" w:color="auto"/>
              <w:right w:val="double" w:sz="6" w:space="0" w:color="auto"/>
            </w:tcBorders>
          </w:tcPr>
          <w:p w:rsidR="00BD3BCE" w:rsidRPr="00B96BAF" w:rsidRDefault="00605015">
            <w:pPr>
              <w:rPr>
                <w:sz w:val="22"/>
                <w:szCs w:val="22"/>
              </w:rPr>
            </w:pPr>
            <w:r w:rsidRPr="00B96BAF">
              <w:rPr>
                <w:sz w:val="22"/>
                <w:szCs w:val="22"/>
              </w:rPr>
              <w:t>52.21.24.</w:t>
            </w:r>
          </w:p>
        </w:tc>
      </w:tr>
      <w:tr w:rsidR="00BD3BCE" w:rsidRPr="00B96BAF">
        <w:tc>
          <w:tcPr>
            <w:tcW w:w="3852" w:type="dxa"/>
            <w:tcBorders>
              <w:top w:val="single" w:sz="6" w:space="0" w:color="auto"/>
              <w:left w:val="double" w:sz="6" w:space="0" w:color="auto"/>
              <w:bottom w:val="single" w:sz="6" w:space="0" w:color="auto"/>
              <w:right w:val="double" w:sz="6" w:space="0" w:color="auto"/>
            </w:tcBorders>
          </w:tcPr>
          <w:p w:rsidR="00BD3BCE" w:rsidRPr="00B96BAF" w:rsidRDefault="00605015">
            <w:pPr>
              <w:rPr>
                <w:sz w:val="22"/>
                <w:szCs w:val="22"/>
              </w:rPr>
            </w:pPr>
            <w:r w:rsidRPr="00B96BAF">
              <w:rPr>
                <w:sz w:val="22"/>
                <w:szCs w:val="22"/>
              </w:rPr>
              <w:t>52.24.</w:t>
            </w:r>
          </w:p>
        </w:tc>
      </w:tr>
      <w:tr w:rsidR="00BD3BCE" w:rsidRPr="00B96BAF">
        <w:tc>
          <w:tcPr>
            <w:tcW w:w="3852" w:type="dxa"/>
            <w:tcBorders>
              <w:top w:val="single" w:sz="6" w:space="0" w:color="auto"/>
              <w:left w:val="double" w:sz="6" w:space="0" w:color="auto"/>
              <w:bottom w:val="single" w:sz="6" w:space="0" w:color="auto"/>
              <w:right w:val="double" w:sz="6" w:space="0" w:color="auto"/>
            </w:tcBorders>
          </w:tcPr>
          <w:p w:rsidR="00BD3BCE" w:rsidRPr="00B96BAF" w:rsidRDefault="00605015">
            <w:pPr>
              <w:rPr>
                <w:sz w:val="22"/>
                <w:szCs w:val="22"/>
              </w:rPr>
            </w:pPr>
            <w:r w:rsidRPr="00B96BAF">
              <w:rPr>
                <w:sz w:val="22"/>
                <w:szCs w:val="22"/>
              </w:rPr>
              <w:t>52.29.</w:t>
            </w:r>
          </w:p>
        </w:tc>
      </w:tr>
      <w:tr w:rsidR="00BD3BCE" w:rsidRPr="00B96BAF">
        <w:tc>
          <w:tcPr>
            <w:tcW w:w="3852" w:type="dxa"/>
            <w:tcBorders>
              <w:top w:val="single" w:sz="6" w:space="0" w:color="auto"/>
              <w:left w:val="double" w:sz="6" w:space="0" w:color="auto"/>
              <w:bottom w:val="single" w:sz="6" w:space="0" w:color="auto"/>
              <w:right w:val="double" w:sz="6" w:space="0" w:color="auto"/>
            </w:tcBorders>
          </w:tcPr>
          <w:p w:rsidR="00BD3BCE" w:rsidRPr="00B96BAF" w:rsidRDefault="00605015">
            <w:pPr>
              <w:rPr>
                <w:sz w:val="22"/>
                <w:szCs w:val="22"/>
              </w:rPr>
            </w:pPr>
            <w:r w:rsidRPr="00B96BAF">
              <w:rPr>
                <w:sz w:val="22"/>
                <w:szCs w:val="22"/>
              </w:rPr>
              <w:t>71.12.</w:t>
            </w:r>
          </w:p>
        </w:tc>
      </w:tr>
      <w:tr w:rsidR="00BD3BCE" w:rsidRPr="00B96BAF">
        <w:tc>
          <w:tcPr>
            <w:tcW w:w="3852" w:type="dxa"/>
            <w:tcBorders>
              <w:top w:val="single" w:sz="6" w:space="0" w:color="auto"/>
              <w:left w:val="double" w:sz="6" w:space="0" w:color="auto"/>
              <w:bottom w:val="single" w:sz="6" w:space="0" w:color="auto"/>
              <w:right w:val="double" w:sz="6" w:space="0" w:color="auto"/>
            </w:tcBorders>
          </w:tcPr>
          <w:p w:rsidR="00BD3BCE" w:rsidRPr="00B96BAF" w:rsidRDefault="00605015">
            <w:pPr>
              <w:rPr>
                <w:sz w:val="22"/>
                <w:szCs w:val="22"/>
              </w:rPr>
            </w:pPr>
            <w:r w:rsidRPr="00B96BAF">
              <w:rPr>
                <w:sz w:val="22"/>
                <w:szCs w:val="22"/>
              </w:rPr>
              <w:t>73.20.</w:t>
            </w:r>
          </w:p>
        </w:tc>
      </w:tr>
      <w:tr w:rsidR="00BD3BCE" w:rsidRPr="00B96BAF">
        <w:tc>
          <w:tcPr>
            <w:tcW w:w="3852" w:type="dxa"/>
            <w:tcBorders>
              <w:top w:val="single" w:sz="6" w:space="0" w:color="auto"/>
              <w:left w:val="double" w:sz="6" w:space="0" w:color="auto"/>
              <w:bottom w:val="double" w:sz="6" w:space="0" w:color="auto"/>
              <w:right w:val="double" w:sz="6" w:space="0" w:color="auto"/>
            </w:tcBorders>
          </w:tcPr>
          <w:p w:rsidR="00BD3BCE" w:rsidRPr="00B96BAF" w:rsidRDefault="00605015">
            <w:pPr>
              <w:rPr>
                <w:sz w:val="22"/>
                <w:szCs w:val="22"/>
              </w:rPr>
            </w:pPr>
            <w:r w:rsidRPr="00B96BAF">
              <w:rPr>
                <w:sz w:val="22"/>
                <w:szCs w:val="22"/>
              </w:rPr>
              <w:t>88.99.</w:t>
            </w:r>
          </w:p>
        </w:tc>
      </w:tr>
    </w:tbl>
    <w:p w:rsidR="00BD3BCE" w:rsidRPr="00B96BAF" w:rsidRDefault="00BD3BCE">
      <w:pPr>
        <w:rPr>
          <w:sz w:val="22"/>
          <w:szCs w:val="22"/>
        </w:rPr>
      </w:pPr>
    </w:p>
    <w:p w:rsidR="00BD3BCE" w:rsidRPr="00B96BAF" w:rsidRDefault="00605015">
      <w:pPr>
        <w:pStyle w:val="2"/>
      </w:pPr>
      <w:r w:rsidRPr="00B96BAF">
        <w:t>3.2.2. Основная хозяйственная деятельность лица, предоставившего обеспечение</w:t>
      </w:r>
    </w:p>
    <w:p w:rsidR="00BD3BCE" w:rsidRPr="00B96BAF" w:rsidRDefault="00605015">
      <w:pPr>
        <w:ind w:left="200"/>
        <w:rPr>
          <w:i/>
          <w:sz w:val="22"/>
          <w:szCs w:val="22"/>
        </w:rPr>
      </w:pPr>
      <w:r w:rsidRPr="00B96BAF">
        <w:rPr>
          <w:i/>
          <w:sz w:val="22"/>
          <w:szCs w:val="22"/>
        </w:rPr>
        <w:t>Информация не указывается в отчете за 4 квартал</w:t>
      </w:r>
    </w:p>
    <w:p w:rsidR="00BD3BCE" w:rsidRPr="00B96BAF" w:rsidRDefault="00605015">
      <w:pPr>
        <w:pStyle w:val="2"/>
      </w:pPr>
      <w:r w:rsidRPr="00B96BAF">
        <w:t>3.2.3. Материалы, товары (сырье) и поставщики лица, предоставившего обеспечение</w:t>
      </w:r>
    </w:p>
    <w:p w:rsidR="00BD3BCE" w:rsidRPr="00B96BAF" w:rsidRDefault="00605015">
      <w:pPr>
        <w:ind w:left="200"/>
        <w:rPr>
          <w:i/>
          <w:sz w:val="22"/>
          <w:szCs w:val="22"/>
        </w:rPr>
      </w:pPr>
      <w:r w:rsidRPr="00B96BAF">
        <w:rPr>
          <w:i/>
          <w:sz w:val="22"/>
          <w:szCs w:val="22"/>
        </w:rPr>
        <w:lastRenderedPageBreak/>
        <w:t>Информация не указывается в отчете за 4 квартал</w:t>
      </w:r>
    </w:p>
    <w:p w:rsidR="00BD3BCE" w:rsidRPr="00B96BAF" w:rsidRDefault="00605015">
      <w:pPr>
        <w:pStyle w:val="2"/>
      </w:pPr>
      <w:r w:rsidRPr="00C8411F">
        <w:t>3.2.4. Рынки сбыта продукции (работ, услуг) лица, предоставившего обеспечение</w:t>
      </w:r>
    </w:p>
    <w:p w:rsidR="00273D3C" w:rsidRPr="00B96BAF" w:rsidRDefault="00605015" w:rsidP="006316E7">
      <w:pPr>
        <w:ind w:left="200"/>
        <w:jc w:val="both"/>
        <w:rPr>
          <w:bCs/>
          <w:iCs/>
          <w:sz w:val="22"/>
          <w:szCs w:val="22"/>
        </w:rPr>
      </w:pPr>
      <w:r w:rsidRPr="00B96BAF">
        <w:rPr>
          <w:sz w:val="22"/>
          <w:szCs w:val="22"/>
        </w:rPr>
        <w:t xml:space="preserve">Основные рынки, на которых лицо, предоставившее обеспечение, осуществляет свою </w:t>
      </w:r>
      <w:r w:rsidR="00E63731" w:rsidRPr="00B96BAF">
        <w:rPr>
          <w:sz w:val="22"/>
          <w:szCs w:val="22"/>
        </w:rPr>
        <w:t>деятельность: АО</w:t>
      </w:r>
      <w:r w:rsidR="00273D3C" w:rsidRPr="00B96BAF">
        <w:rPr>
          <w:bCs/>
          <w:iCs/>
          <w:sz w:val="22"/>
          <w:szCs w:val="22"/>
        </w:rPr>
        <w:t xml:space="preserve"> «Дорожно-строительная компания «АВТОБАН», являясь одним из лидеров рынка дорожного строительства России, </w:t>
      </w:r>
      <w:r w:rsidR="00E63731" w:rsidRPr="00B96BAF">
        <w:rPr>
          <w:bCs/>
          <w:iCs/>
          <w:sz w:val="22"/>
          <w:szCs w:val="22"/>
        </w:rPr>
        <w:t>объединяет дорожно</w:t>
      </w:r>
      <w:r w:rsidR="00273D3C" w:rsidRPr="00B96BAF">
        <w:rPr>
          <w:bCs/>
          <w:iCs/>
          <w:sz w:val="22"/>
          <w:szCs w:val="22"/>
        </w:rPr>
        <w:t xml:space="preserve">-строительные предприятия в Европейской части России и Западной Сибири – предприятия с полувековым опытом дорожного строительства. Основной заказчик </w:t>
      </w:r>
      <w:r w:rsidR="00E63731" w:rsidRPr="00B96BAF">
        <w:rPr>
          <w:bCs/>
          <w:iCs/>
          <w:sz w:val="22"/>
          <w:szCs w:val="22"/>
        </w:rPr>
        <w:t>компании в</w:t>
      </w:r>
      <w:r w:rsidR="00273D3C" w:rsidRPr="00B96BAF">
        <w:rPr>
          <w:bCs/>
          <w:iCs/>
          <w:sz w:val="22"/>
          <w:szCs w:val="22"/>
        </w:rPr>
        <w:t xml:space="preserve"> 13 регионах и 5 Федеральных округах – Министерство Транспорта Российской Федерации (Минтранс РФ). Государство является одним из основных участников рынка транспортных услуг, выступая в качестве регулятора этого рынка, а также акционера и/или собственника действующих в отрасли организаций.</w:t>
      </w:r>
    </w:p>
    <w:p w:rsidR="00273D3C" w:rsidRPr="00B96BAF" w:rsidRDefault="00273D3C" w:rsidP="006316E7">
      <w:pPr>
        <w:numPr>
          <w:ilvl w:val="0"/>
          <w:numId w:val="9"/>
        </w:numPr>
        <w:jc w:val="both"/>
        <w:rPr>
          <w:bCs/>
          <w:iCs/>
          <w:sz w:val="22"/>
          <w:szCs w:val="22"/>
        </w:rPr>
      </w:pPr>
      <w:r w:rsidRPr="00B96BAF">
        <w:rPr>
          <w:bCs/>
          <w:iCs/>
          <w:sz w:val="22"/>
          <w:szCs w:val="22"/>
        </w:rPr>
        <w:t>Основной регулятор транспортной отрасли – Министерство Транспорта Российской Федерации.</w:t>
      </w:r>
    </w:p>
    <w:p w:rsidR="00273D3C" w:rsidRPr="00B96BAF" w:rsidRDefault="00273D3C" w:rsidP="006316E7">
      <w:pPr>
        <w:numPr>
          <w:ilvl w:val="0"/>
          <w:numId w:val="9"/>
        </w:numPr>
        <w:jc w:val="both"/>
        <w:rPr>
          <w:bCs/>
          <w:iCs/>
          <w:sz w:val="22"/>
          <w:szCs w:val="22"/>
        </w:rPr>
      </w:pPr>
      <w:r w:rsidRPr="00B96BAF">
        <w:rPr>
          <w:bCs/>
          <w:iCs/>
          <w:sz w:val="22"/>
          <w:szCs w:val="22"/>
        </w:rPr>
        <w:t>Минтранс РФ осуществляет регулирование через соответствующие приказы и распоряжения, инструкции и регламенты.</w:t>
      </w:r>
    </w:p>
    <w:p w:rsidR="00273D3C" w:rsidRPr="00B96BAF" w:rsidRDefault="00273D3C" w:rsidP="006316E7">
      <w:pPr>
        <w:numPr>
          <w:ilvl w:val="0"/>
          <w:numId w:val="9"/>
        </w:numPr>
        <w:jc w:val="both"/>
        <w:rPr>
          <w:bCs/>
          <w:iCs/>
          <w:sz w:val="22"/>
          <w:szCs w:val="22"/>
        </w:rPr>
      </w:pPr>
      <w:r w:rsidRPr="00B96BAF">
        <w:rPr>
          <w:bCs/>
          <w:iCs/>
          <w:sz w:val="22"/>
          <w:szCs w:val="22"/>
        </w:rPr>
        <w:t>Государственное регулирование развития и функционирования транспортной системы России должно обеспечивать достижение целей Транспортной стратегии-2030.</w:t>
      </w:r>
    </w:p>
    <w:p w:rsidR="00273D3C" w:rsidRPr="00B96BAF" w:rsidRDefault="00273D3C" w:rsidP="006316E7">
      <w:pPr>
        <w:numPr>
          <w:ilvl w:val="0"/>
          <w:numId w:val="9"/>
        </w:numPr>
        <w:jc w:val="both"/>
        <w:rPr>
          <w:bCs/>
          <w:iCs/>
          <w:sz w:val="22"/>
          <w:szCs w:val="22"/>
        </w:rPr>
      </w:pPr>
      <w:r w:rsidRPr="00B96BAF">
        <w:rPr>
          <w:bCs/>
          <w:iCs/>
          <w:sz w:val="22"/>
          <w:szCs w:val="22"/>
        </w:rPr>
        <w:t xml:space="preserve">Федеральное дорожное </w:t>
      </w:r>
      <w:r w:rsidR="00720A43" w:rsidRPr="00B96BAF">
        <w:rPr>
          <w:bCs/>
          <w:iCs/>
          <w:sz w:val="22"/>
          <w:szCs w:val="22"/>
        </w:rPr>
        <w:t>агентство</w:t>
      </w:r>
      <w:r w:rsidRPr="00B96BAF">
        <w:rPr>
          <w:bCs/>
          <w:iCs/>
          <w:sz w:val="22"/>
          <w:szCs w:val="22"/>
        </w:rPr>
        <w:t xml:space="preserve"> (ФДА «Росавтодор») и Государственная компания «Российские автомобильные дороги» (ГК «Автодор») - основные заказчики по строительству </w:t>
      </w:r>
      <w:r w:rsidR="00E63731" w:rsidRPr="00B96BAF">
        <w:rPr>
          <w:bCs/>
          <w:iCs/>
          <w:sz w:val="22"/>
          <w:szCs w:val="22"/>
        </w:rPr>
        <w:t>федеральных автомобильных</w:t>
      </w:r>
      <w:r w:rsidRPr="00B96BAF">
        <w:rPr>
          <w:bCs/>
          <w:iCs/>
          <w:sz w:val="22"/>
          <w:szCs w:val="22"/>
        </w:rPr>
        <w:t xml:space="preserve"> дорог, в том числе на условиях государственно-частного партнерства (ГЧП). </w:t>
      </w:r>
    </w:p>
    <w:p w:rsidR="00273D3C" w:rsidRPr="00B96BAF" w:rsidRDefault="00273D3C" w:rsidP="006316E7">
      <w:pPr>
        <w:numPr>
          <w:ilvl w:val="0"/>
          <w:numId w:val="9"/>
        </w:numPr>
        <w:jc w:val="both"/>
        <w:rPr>
          <w:bCs/>
          <w:iCs/>
          <w:sz w:val="22"/>
          <w:szCs w:val="22"/>
        </w:rPr>
      </w:pPr>
      <w:r w:rsidRPr="00B96BAF">
        <w:rPr>
          <w:bCs/>
          <w:iCs/>
          <w:sz w:val="22"/>
          <w:szCs w:val="22"/>
        </w:rPr>
        <w:t>ФДА «Росавтодор» является федеральным агентством, которое реализует транспортную политику Правительства РФ и Минтранса РФ - развитие сети автомобильных дорог общего пользования и поддержание ее в нормативном состоянии; повышение конкурентоспособности транспортной системы РФ и реализация транзитного потенциала страны; обеспечение безопасности на транспорте; повышение эффективности государственного управления в сфере транспортного комплекса.</w:t>
      </w:r>
    </w:p>
    <w:p w:rsidR="00273D3C" w:rsidRPr="00B96BAF" w:rsidRDefault="00273D3C" w:rsidP="006316E7">
      <w:pPr>
        <w:numPr>
          <w:ilvl w:val="0"/>
          <w:numId w:val="9"/>
        </w:numPr>
        <w:jc w:val="both"/>
        <w:rPr>
          <w:bCs/>
          <w:iCs/>
          <w:sz w:val="22"/>
          <w:szCs w:val="22"/>
        </w:rPr>
      </w:pPr>
      <w:r w:rsidRPr="00B96BAF">
        <w:rPr>
          <w:bCs/>
          <w:iCs/>
          <w:sz w:val="22"/>
          <w:szCs w:val="22"/>
        </w:rPr>
        <w:t xml:space="preserve">ГК «Автодор»  создана в 2009 г. для управления платными дорогами и обеспечения комплексной структурной реформы дорожной отрасли, привлечения инвестиций в дорожное строительство. В портфеле компании более 20 проектов государственно-частного партнерства стоимостью 1,448 трлн.руб., по которым до 2020 г. планируется привлечь 508 млрд рублей внебюджетного финансирования.  Будет введено в эксплуатацию 1788 км. платных участков. В настоящее время в платном режиме действуют 640 км. автомобильных дорог. Всего к 2030 году общая протяженность скоростных автодорог должна составить около 18 тыс.км. </w:t>
      </w:r>
    </w:p>
    <w:p w:rsidR="00C52042" w:rsidRPr="00B96BAF" w:rsidRDefault="00C52042" w:rsidP="006316E7">
      <w:pPr>
        <w:jc w:val="both"/>
        <w:rPr>
          <w:bCs/>
          <w:iCs/>
          <w:sz w:val="22"/>
          <w:szCs w:val="22"/>
        </w:rPr>
      </w:pPr>
      <w:r w:rsidRPr="00B96BAF">
        <w:rPr>
          <w:bCs/>
          <w:iCs/>
          <w:sz w:val="22"/>
          <w:szCs w:val="22"/>
        </w:rPr>
        <w:t xml:space="preserve"> Территориальные и муниципальные органы дорожного хозяйства субъектов РФ являются    </w:t>
      </w:r>
    </w:p>
    <w:p w:rsidR="00C52042" w:rsidRPr="00B96BAF" w:rsidRDefault="00C52042" w:rsidP="006316E7">
      <w:pPr>
        <w:jc w:val="both"/>
        <w:rPr>
          <w:bCs/>
          <w:iCs/>
          <w:sz w:val="22"/>
          <w:szCs w:val="22"/>
        </w:rPr>
      </w:pPr>
      <w:r w:rsidRPr="00B96BAF">
        <w:rPr>
          <w:bCs/>
          <w:iCs/>
          <w:sz w:val="22"/>
          <w:szCs w:val="22"/>
        </w:rPr>
        <w:t xml:space="preserve"> государственными заказчиками работ по строительству, ремонту и содержанию автодорожной сети  </w:t>
      </w:r>
    </w:p>
    <w:p w:rsidR="00C52042" w:rsidRPr="00B96BAF" w:rsidRDefault="00C52042" w:rsidP="006316E7">
      <w:pPr>
        <w:jc w:val="both"/>
        <w:rPr>
          <w:bCs/>
          <w:iCs/>
          <w:sz w:val="22"/>
          <w:szCs w:val="22"/>
        </w:rPr>
      </w:pPr>
      <w:r w:rsidRPr="00B96BAF">
        <w:rPr>
          <w:bCs/>
          <w:iCs/>
          <w:sz w:val="22"/>
          <w:szCs w:val="22"/>
        </w:rPr>
        <w:t xml:space="preserve"> региона или муниципального образования. Объемы бюджетных ассигнований дорожного     фонда </w:t>
      </w:r>
    </w:p>
    <w:p w:rsidR="00C52042" w:rsidRPr="00B96BAF" w:rsidRDefault="00C52042" w:rsidP="006316E7">
      <w:pPr>
        <w:jc w:val="both"/>
        <w:rPr>
          <w:bCs/>
          <w:iCs/>
          <w:sz w:val="22"/>
          <w:szCs w:val="22"/>
        </w:rPr>
      </w:pPr>
      <w:r w:rsidRPr="00B96BAF">
        <w:rPr>
          <w:bCs/>
          <w:iCs/>
          <w:sz w:val="22"/>
          <w:szCs w:val="22"/>
        </w:rPr>
        <w:t xml:space="preserve"> субъектом РФ на 2017 год составили - 799,1 млрд.руб., на 2018 год составил 743,5 млрд.руб., на 2019год </w:t>
      </w:r>
    </w:p>
    <w:p w:rsidR="00C52042" w:rsidRPr="00B96BAF" w:rsidRDefault="00C52042" w:rsidP="006316E7">
      <w:pPr>
        <w:jc w:val="both"/>
        <w:rPr>
          <w:bCs/>
          <w:iCs/>
          <w:sz w:val="22"/>
          <w:szCs w:val="22"/>
        </w:rPr>
      </w:pPr>
      <w:r w:rsidRPr="00B96BAF">
        <w:rPr>
          <w:bCs/>
          <w:iCs/>
          <w:sz w:val="22"/>
          <w:szCs w:val="22"/>
        </w:rPr>
        <w:t xml:space="preserve"> планируется 745,2 млрд.руб.</w:t>
      </w:r>
    </w:p>
    <w:p w:rsidR="00273D3C" w:rsidRPr="00B96BAF" w:rsidRDefault="00273D3C" w:rsidP="006316E7">
      <w:pPr>
        <w:ind w:left="200"/>
        <w:jc w:val="both"/>
        <w:rPr>
          <w:bCs/>
          <w:iCs/>
          <w:sz w:val="22"/>
          <w:szCs w:val="22"/>
        </w:rPr>
      </w:pPr>
      <w:r w:rsidRPr="00B96BAF">
        <w:rPr>
          <w:bCs/>
          <w:iCs/>
          <w:sz w:val="22"/>
          <w:szCs w:val="22"/>
        </w:rPr>
        <w:t>Транспортная инфраструктура в РФ испытывает дефицит автодорог с капитальным типом покрытия. По многим ключевым количественным и качественным показателям дорожной статистики Россия уступает большинству стран, что негативно влияет на социально-экономическое развитие страны.</w:t>
      </w:r>
    </w:p>
    <w:p w:rsidR="00C52042" w:rsidRPr="00B96BAF" w:rsidRDefault="00273D3C" w:rsidP="006316E7">
      <w:pPr>
        <w:ind w:left="200"/>
        <w:jc w:val="both"/>
        <w:rPr>
          <w:bCs/>
          <w:iCs/>
          <w:sz w:val="22"/>
          <w:szCs w:val="22"/>
        </w:rPr>
      </w:pPr>
      <w:r w:rsidRPr="00B96BAF">
        <w:rPr>
          <w:bCs/>
          <w:iCs/>
          <w:sz w:val="22"/>
          <w:szCs w:val="22"/>
        </w:rPr>
        <w:t xml:space="preserve">Развитие транспортной инфраструктуры – как в части строительства новых дорог, так и в части реконструкции и капитального ремонта </w:t>
      </w:r>
      <w:r w:rsidR="00E63731" w:rsidRPr="00B96BAF">
        <w:rPr>
          <w:bCs/>
          <w:iCs/>
          <w:sz w:val="22"/>
          <w:szCs w:val="22"/>
        </w:rPr>
        <w:t>существующих является</w:t>
      </w:r>
      <w:r w:rsidRPr="00B96BAF">
        <w:rPr>
          <w:bCs/>
          <w:iCs/>
          <w:sz w:val="22"/>
          <w:szCs w:val="22"/>
        </w:rPr>
        <w:t xml:space="preserve"> приоритетным направлением расходования бюджетных средств, в том числе с привлечением частных инвестиций на условиях государственно-частного партнерства (ГЧП).  </w:t>
      </w:r>
      <w:r w:rsidR="00C52042" w:rsidRPr="00B96BAF">
        <w:rPr>
          <w:bCs/>
          <w:iCs/>
          <w:sz w:val="22"/>
          <w:szCs w:val="22"/>
        </w:rPr>
        <w:t xml:space="preserve">Основная часть бюджетных средств на развитие транспортной инфраструктуры (более 65%) расходуется именно на дорожное </w:t>
      </w:r>
      <w:r w:rsidR="00C52042" w:rsidRPr="00B96BAF">
        <w:rPr>
          <w:bCs/>
          <w:iCs/>
          <w:sz w:val="22"/>
          <w:szCs w:val="22"/>
        </w:rPr>
        <w:lastRenderedPageBreak/>
        <w:t>строительство –                по итогам 2017 года – 652,6 млрд.руб, 2018 года 754,4 млрд.руб., на 2019г. запланировано 696,2 млрд.руб., на 2020г. запланировано 658,9 млрд.руб.</w:t>
      </w:r>
    </w:p>
    <w:p w:rsidR="00C52042" w:rsidRPr="00B96BAF" w:rsidRDefault="00C52042" w:rsidP="006316E7">
      <w:pPr>
        <w:ind w:left="200"/>
        <w:jc w:val="both"/>
        <w:rPr>
          <w:bCs/>
          <w:iCs/>
          <w:sz w:val="22"/>
          <w:szCs w:val="22"/>
        </w:rPr>
      </w:pPr>
      <w:r w:rsidRPr="00B96BAF">
        <w:rPr>
          <w:bCs/>
          <w:iCs/>
          <w:sz w:val="22"/>
          <w:szCs w:val="22"/>
        </w:rPr>
        <w:t xml:space="preserve">Правительство РФ направляет существенные объемы средств на финансирование транспортной инфраструктуры (Целевая Программа по развитию транспортной системы России на 2010 - 2020, Транспортная стратегия РФ на период до 2030 года, региональные программы по развитию транспорта.  в первую очередь, «Программа развития Московского транспортного узла», развитие транспортной инфраструктуры Крыма, строительство Керченского моста, строительство автомагистралей М-11 «Москва-Санкт-Петербург», М-4 «Дон», М-3 «Украина», М-7 «Волга», М-5 «Урал», М-1 «Беларусь», субсидирование и софинансирование региональных программ по развитию автодорожной сети. На основании Послания Президента РФ Федеральному собранию на 2018 год в ближайшие шесть лет на российские дороги планируется выделить в два раза больше средств, а именно 11 триллионов рублей. </w:t>
      </w:r>
    </w:p>
    <w:p w:rsidR="00C52042" w:rsidRPr="00B96BAF" w:rsidRDefault="00C52042" w:rsidP="006316E7">
      <w:pPr>
        <w:ind w:left="200"/>
        <w:jc w:val="both"/>
        <w:rPr>
          <w:bCs/>
          <w:iCs/>
          <w:sz w:val="22"/>
          <w:szCs w:val="22"/>
        </w:rPr>
      </w:pPr>
      <w:r w:rsidRPr="00B96BAF">
        <w:rPr>
          <w:bCs/>
          <w:iCs/>
          <w:sz w:val="22"/>
          <w:szCs w:val="22"/>
        </w:rPr>
        <w:t>Дополнительным импульсом развития Транспортной стратегии являются инвестиции по реализации крупнейших инфраструктурных проектов - строительство высокоскоростной магистрали Москва-Казань-Екатеринбург, Международного транспортного коридора Европа – Западный Китай («Шелковый путь»), «Коммуникации между центрами экономического роста» проектов в рамках программы «Безопасные и качественные автомобильные дороги», концессионных проектов в регионах РФ с использованием средств, полученных от системы «Платон».</w:t>
      </w:r>
    </w:p>
    <w:p w:rsidR="00C52042" w:rsidRPr="00B96BAF" w:rsidRDefault="00C52042" w:rsidP="006316E7">
      <w:pPr>
        <w:ind w:left="200"/>
        <w:jc w:val="both"/>
        <w:rPr>
          <w:bCs/>
          <w:iCs/>
          <w:sz w:val="22"/>
          <w:szCs w:val="22"/>
        </w:rPr>
      </w:pPr>
      <w:r w:rsidRPr="00B96BAF">
        <w:rPr>
          <w:bCs/>
          <w:iCs/>
          <w:sz w:val="22"/>
          <w:szCs w:val="22"/>
        </w:rPr>
        <w:t>Тенденции дорожной отрасли:</w:t>
      </w:r>
    </w:p>
    <w:p w:rsidR="00C52042" w:rsidRPr="00B96BAF" w:rsidRDefault="00C52042" w:rsidP="006316E7">
      <w:pPr>
        <w:ind w:left="200"/>
        <w:jc w:val="both"/>
        <w:rPr>
          <w:bCs/>
          <w:iCs/>
          <w:sz w:val="22"/>
          <w:szCs w:val="22"/>
        </w:rPr>
      </w:pPr>
      <w:r w:rsidRPr="00B96BAF">
        <w:rPr>
          <w:bCs/>
          <w:iCs/>
          <w:sz w:val="22"/>
          <w:szCs w:val="22"/>
        </w:rPr>
        <w:t>•</w:t>
      </w:r>
      <w:r w:rsidRPr="00B96BAF">
        <w:rPr>
          <w:bCs/>
          <w:iCs/>
          <w:sz w:val="22"/>
          <w:szCs w:val="22"/>
        </w:rPr>
        <w:tab/>
        <w:t>Создание федерального, территориальных и муниципальных фондов в целом обеспечивают рост финансирования дорожной отрасли на 5-10% в год, однако в первую очередь финансируется приведение дорожной сети в нормативное состояние, а рост капитальных вложений в развитие транспортной инфраструктуры откладывается, как следствие новые контракты заключаются редко, а по заключенным приостанавливается финансирование;</w:t>
      </w:r>
    </w:p>
    <w:p w:rsidR="00C52042" w:rsidRPr="00B96BAF" w:rsidRDefault="00C52042" w:rsidP="006316E7">
      <w:pPr>
        <w:ind w:left="200"/>
        <w:jc w:val="both"/>
        <w:rPr>
          <w:bCs/>
          <w:iCs/>
          <w:sz w:val="22"/>
          <w:szCs w:val="22"/>
        </w:rPr>
      </w:pPr>
      <w:r w:rsidRPr="00B96BAF">
        <w:rPr>
          <w:bCs/>
          <w:iCs/>
          <w:sz w:val="22"/>
          <w:szCs w:val="22"/>
        </w:rPr>
        <w:t>•</w:t>
      </w:r>
      <w:r w:rsidRPr="00B96BAF">
        <w:rPr>
          <w:bCs/>
          <w:iCs/>
          <w:sz w:val="22"/>
          <w:szCs w:val="22"/>
        </w:rPr>
        <w:tab/>
        <w:t>Смещение акцента Государственной компании «АВТОДОР» на заключение крупных Инвестиционных и Концессионных соглашений на строительство и эксплуатацию автомобильных дорог. Компания готова к этому переходу для удержания своих позиций на рынке и успешно реализует подобные проекты на автомагистрали М-3 «Украина», ЦКАД.</w:t>
      </w:r>
    </w:p>
    <w:p w:rsidR="00C52042" w:rsidRPr="00B96BAF" w:rsidRDefault="00C52042" w:rsidP="006316E7">
      <w:pPr>
        <w:ind w:left="200"/>
        <w:jc w:val="both"/>
        <w:rPr>
          <w:bCs/>
          <w:iCs/>
          <w:sz w:val="22"/>
          <w:szCs w:val="22"/>
        </w:rPr>
      </w:pPr>
      <w:r w:rsidRPr="00B96BAF">
        <w:rPr>
          <w:bCs/>
          <w:iCs/>
          <w:sz w:val="22"/>
          <w:szCs w:val="22"/>
        </w:rPr>
        <w:t>•</w:t>
      </w:r>
      <w:r w:rsidRPr="00B96BAF">
        <w:rPr>
          <w:bCs/>
          <w:iCs/>
          <w:sz w:val="22"/>
          <w:szCs w:val="22"/>
        </w:rPr>
        <w:tab/>
        <w:t xml:space="preserve">В рамках развития магистральной инфраструктуры планируется реализация программы «Коммуникации между центрами экономического роста», которая включает себя строительство крупных объектов обходов городов. </w:t>
      </w:r>
    </w:p>
    <w:p w:rsidR="00C52042" w:rsidRPr="00B96BAF" w:rsidRDefault="00C52042" w:rsidP="006316E7">
      <w:pPr>
        <w:ind w:left="200"/>
        <w:jc w:val="both"/>
        <w:rPr>
          <w:bCs/>
          <w:iCs/>
          <w:sz w:val="22"/>
          <w:szCs w:val="22"/>
        </w:rPr>
      </w:pPr>
      <w:r w:rsidRPr="00B96BAF">
        <w:rPr>
          <w:bCs/>
          <w:iCs/>
          <w:sz w:val="22"/>
          <w:szCs w:val="22"/>
        </w:rPr>
        <w:t>•</w:t>
      </w:r>
      <w:r w:rsidRPr="00B96BAF">
        <w:rPr>
          <w:bCs/>
          <w:iCs/>
          <w:sz w:val="22"/>
          <w:szCs w:val="22"/>
        </w:rPr>
        <w:tab/>
        <w:t>Проекты становятся более крупными и комплексными, стоимостью 50 млрд. руб. и более, ориентированными на мощные диверсифицированные и вертикально интегрированные компании, вследствие чего происходит консолидация игроков рынка, слияния и поглощения;</w:t>
      </w:r>
    </w:p>
    <w:p w:rsidR="00C52042" w:rsidRPr="00B96BAF" w:rsidRDefault="00C52042" w:rsidP="006316E7">
      <w:pPr>
        <w:ind w:left="200"/>
        <w:jc w:val="both"/>
        <w:rPr>
          <w:bCs/>
          <w:iCs/>
          <w:sz w:val="22"/>
          <w:szCs w:val="22"/>
        </w:rPr>
      </w:pPr>
      <w:r w:rsidRPr="00B96BAF">
        <w:rPr>
          <w:bCs/>
          <w:iCs/>
          <w:sz w:val="22"/>
          <w:szCs w:val="22"/>
        </w:rPr>
        <w:t>•</w:t>
      </w:r>
      <w:r w:rsidRPr="00B96BAF">
        <w:rPr>
          <w:bCs/>
          <w:iCs/>
          <w:sz w:val="22"/>
          <w:szCs w:val="22"/>
        </w:rPr>
        <w:tab/>
        <w:t>Снижение ценовой привлекательности новых объектов вследствие в следствие низкого качества проектно-сметной документации, в том числе из-за использования заниженных расценок при разработке проектной документации, не соответствующих современному уровню цен;</w:t>
      </w:r>
    </w:p>
    <w:p w:rsidR="00C52042" w:rsidRPr="00B96BAF" w:rsidRDefault="00C52042" w:rsidP="006316E7">
      <w:pPr>
        <w:ind w:left="200"/>
        <w:jc w:val="both"/>
        <w:rPr>
          <w:bCs/>
          <w:iCs/>
          <w:sz w:val="22"/>
          <w:szCs w:val="22"/>
        </w:rPr>
      </w:pPr>
      <w:r w:rsidRPr="00B96BAF">
        <w:rPr>
          <w:bCs/>
          <w:iCs/>
          <w:sz w:val="22"/>
          <w:szCs w:val="22"/>
        </w:rPr>
        <w:t>•</w:t>
      </w:r>
      <w:r w:rsidRPr="00B96BAF">
        <w:rPr>
          <w:bCs/>
          <w:iCs/>
          <w:sz w:val="22"/>
          <w:szCs w:val="22"/>
        </w:rPr>
        <w:tab/>
        <w:t>Банкротство ряда крупнейших игроков дорожно-строительного рынка, вследствие чего можно констатировать уменьшение конкуренции на рынке дорожного строительства;</w:t>
      </w:r>
    </w:p>
    <w:p w:rsidR="00C52042" w:rsidRPr="00B96BAF" w:rsidRDefault="00C52042" w:rsidP="006316E7">
      <w:pPr>
        <w:ind w:left="200"/>
        <w:jc w:val="both"/>
        <w:rPr>
          <w:bCs/>
          <w:iCs/>
          <w:sz w:val="22"/>
          <w:szCs w:val="22"/>
        </w:rPr>
      </w:pPr>
      <w:r w:rsidRPr="00B96BAF">
        <w:rPr>
          <w:bCs/>
          <w:iCs/>
          <w:sz w:val="22"/>
          <w:szCs w:val="22"/>
        </w:rPr>
        <w:t>•</w:t>
      </w:r>
      <w:r w:rsidRPr="00B96BAF">
        <w:rPr>
          <w:bCs/>
          <w:iCs/>
          <w:sz w:val="22"/>
          <w:szCs w:val="22"/>
        </w:rPr>
        <w:tab/>
        <w:t>Увеличение стоимости используемых производственных ресурсов, темпы роста которых превышают рост индексов дефляторов за соответствующие периоды.</w:t>
      </w:r>
    </w:p>
    <w:p w:rsidR="00C52042" w:rsidRPr="00B96BAF" w:rsidRDefault="00C52042" w:rsidP="006316E7">
      <w:pPr>
        <w:ind w:left="200"/>
        <w:jc w:val="both"/>
        <w:rPr>
          <w:bCs/>
          <w:iCs/>
          <w:sz w:val="22"/>
          <w:szCs w:val="22"/>
        </w:rPr>
      </w:pPr>
      <w:r w:rsidRPr="00B96BAF">
        <w:rPr>
          <w:bCs/>
          <w:iCs/>
          <w:sz w:val="22"/>
          <w:szCs w:val="22"/>
        </w:rPr>
        <w:t>Привлекательность рынка дорожной инфраструктуры</w:t>
      </w:r>
    </w:p>
    <w:p w:rsidR="00C52042" w:rsidRPr="00B96BAF" w:rsidRDefault="00C52042" w:rsidP="006316E7">
      <w:pPr>
        <w:ind w:left="200"/>
        <w:jc w:val="both"/>
        <w:rPr>
          <w:bCs/>
          <w:iCs/>
          <w:sz w:val="22"/>
          <w:szCs w:val="22"/>
        </w:rPr>
      </w:pPr>
      <w:r w:rsidRPr="00B96BAF">
        <w:rPr>
          <w:bCs/>
          <w:iCs/>
          <w:sz w:val="22"/>
          <w:szCs w:val="22"/>
        </w:rPr>
        <w:t>Экономический рост страны будет подкреплен созданием современной транспортной инфраструктуры. Несмотря на прогнозируемое незначительное увеличение экономического роста в ближайшие годы в размере около 2%, доля расходов на транспортную инфраструктуру будет составлять значительную часть дополнительных расходов федерального бюджета на приоритетные проекты. Прогнозируется ежегодное увеличение финансирования транспортного комплекса не менее чем на 5-10%.</w:t>
      </w:r>
    </w:p>
    <w:p w:rsidR="00C52042" w:rsidRPr="00B96BAF" w:rsidRDefault="00C52042" w:rsidP="006316E7">
      <w:pPr>
        <w:ind w:left="200"/>
        <w:jc w:val="both"/>
        <w:rPr>
          <w:bCs/>
          <w:iCs/>
          <w:sz w:val="22"/>
          <w:szCs w:val="22"/>
        </w:rPr>
      </w:pPr>
      <w:r w:rsidRPr="00B96BAF">
        <w:rPr>
          <w:bCs/>
          <w:iCs/>
          <w:sz w:val="22"/>
          <w:szCs w:val="22"/>
        </w:rPr>
        <w:t>Основная часть затрат на финансирование транспортной инфраструктуры рынка приходится на развитие дорожной сети (более 60%).</w:t>
      </w:r>
    </w:p>
    <w:p w:rsidR="00C52042" w:rsidRPr="00B96BAF" w:rsidRDefault="00C52042" w:rsidP="006316E7">
      <w:pPr>
        <w:ind w:left="200"/>
        <w:jc w:val="both"/>
        <w:rPr>
          <w:bCs/>
          <w:iCs/>
          <w:sz w:val="22"/>
          <w:szCs w:val="22"/>
        </w:rPr>
      </w:pPr>
      <w:r w:rsidRPr="00B96BAF">
        <w:rPr>
          <w:bCs/>
          <w:iCs/>
          <w:sz w:val="22"/>
          <w:szCs w:val="22"/>
        </w:rPr>
        <w:lastRenderedPageBreak/>
        <w:t>Отечественный рынок строительства и эксплуатации объектов дорожной инфраструктуры представлен большим количеством игроков (более 500 компаний), которые различаются по географии деятельности, уровню горизонтальной диверсификации и вертикальной интеграции. Однако доля 10 крупнейших компаний превышает 50%, что говорит о консолидации и укрупнении игроков рынка.</w:t>
      </w:r>
    </w:p>
    <w:p w:rsidR="00C52042" w:rsidRPr="00B96BAF" w:rsidRDefault="00C52042" w:rsidP="006316E7">
      <w:pPr>
        <w:ind w:left="200"/>
        <w:jc w:val="both"/>
        <w:rPr>
          <w:bCs/>
          <w:iCs/>
          <w:sz w:val="22"/>
          <w:szCs w:val="22"/>
        </w:rPr>
      </w:pPr>
      <w:r w:rsidRPr="00B96BAF">
        <w:rPr>
          <w:bCs/>
          <w:iCs/>
          <w:sz w:val="22"/>
          <w:szCs w:val="22"/>
        </w:rPr>
        <w:t>Ведущие компании (несколько десятков) сталкиваются с существенными изменениями условий работы на рынке, а именно:</w:t>
      </w:r>
    </w:p>
    <w:p w:rsidR="00C52042" w:rsidRPr="00B96BAF" w:rsidRDefault="00C52042" w:rsidP="006316E7">
      <w:pPr>
        <w:ind w:left="200"/>
        <w:jc w:val="both"/>
        <w:rPr>
          <w:bCs/>
          <w:iCs/>
          <w:sz w:val="22"/>
          <w:szCs w:val="22"/>
        </w:rPr>
      </w:pPr>
      <w:r w:rsidRPr="00B96BAF">
        <w:rPr>
          <w:bCs/>
          <w:iCs/>
          <w:sz w:val="22"/>
          <w:szCs w:val="22"/>
        </w:rPr>
        <w:t>проекты становятся более сложными, крупными и комплексными;</w:t>
      </w:r>
    </w:p>
    <w:p w:rsidR="00C52042" w:rsidRPr="00B96BAF" w:rsidRDefault="00C52042" w:rsidP="006316E7">
      <w:pPr>
        <w:ind w:left="200"/>
        <w:jc w:val="both"/>
        <w:rPr>
          <w:bCs/>
          <w:iCs/>
          <w:sz w:val="22"/>
          <w:szCs w:val="22"/>
        </w:rPr>
      </w:pPr>
      <w:r w:rsidRPr="00B96BAF">
        <w:rPr>
          <w:bCs/>
          <w:iCs/>
          <w:sz w:val="22"/>
          <w:szCs w:val="22"/>
        </w:rPr>
        <w:t>растет стоимость привлекаемых ресурсов, рентабельность реализации проектов сокращается;</w:t>
      </w:r>
    </w:p>
    <w:p w:rsidR="00C52042" w:rsidRPr="00B96BAF" w:rsidRDefault="00C52042" w:rsidP="006316E7">
      <w:pPr>
        <w:ind w:left="200"/>
        <w:jc w:val="both"/>
        <w:rPr>
          <w:bCs/>
          <w:iCs/>
          <w:sz w:val="22"/>
          <w:szCs w:val="22"/>
        </w:rPr>
      </w:pPr>
      <w:r w:rsidRPr="00B96BAF">
        <w:rPr>
          <w:bCs/>
          <w:iCs/>
          <w:sz w:val="22"/>
          <w:szCs w:val="22"/>
        </w:rPr>
        <w:t>появляются новые формы реализации проектов (государственно-частное партнерство);</w:t>
      </w:r>
    </w:p>
    <w:p w:rsidR="00C52042" w:rsidRPr="00B96BAF" w:rsidRDefault="00C52042" w:rsidP="006316E7">
      <w:pPr>
        <w:ind w:left="200"/>
        <w:jc w:val="both"/>
        <w:rPr>
          <w:bCs/>
          <w:iCs/>
          <w:sz w:val="22"/>
          <w:szCs w:val="22"/>
        </w:rPr>
      </w:pPr>
      <w:r w:rsidRPr="00B96BAF">
        <w:rPr>
          <w:bCs/>
          <w:iCs/>
          <w:sz w:val="22"/>
          <w:szCs w:val="22"/>
        </w:rPr>
        <w:t>смещается география реализации проектов;</w:t>
      </w:r>
    </w:p>
    <w:p w:rsidR="00C52042" w:rsidRPr="00B96BAF" w:rsidRDefault="00C52042" w:rsidP="006316E7">
      <w:pPr>
        <w:ind w:left="200"/>
        <w:jc w:val="both"/>
        <w:rPr>
          <w:bCs/>
          <w:iCs/>
          <w:sz w:val="22"/>
          <w:szCs w:val="22"/>
        </w:rPr>
      </w:pPr>
      <w:r w:rsidRPr="00B96BAF">
        <w:rPr>
          <w:bCs/>
          <w:iCs/>
          <w:sz w:val="22"/>
          <w:szCs w:val="22"/>
        </w:rPr>
        <w:t>происходят изменения в законодательной сфере (в частности, планируется изменение в законе о государственных закупках);</w:t>
      </w:r>
    </w:p>
    <w:p w:rsidR="00C52042" w:rsidRPr="00B96BAF" w:rsidRDefault="00C52042" w:rsidP="006316E7">
      <w:pPr>
        <w:ind w:left="200"/>
        <w:jc w:val="both"/>
        <w:rPr>
          <w:bCs/>
          <w:iCs/>
          <w:sz w:val="22"/>
          <w:szCs w:val="22"/>
        </w:rPr>
      </w:pPr>
      <w:r w:rsidRPr="00B96BAF">
        <w:rPr>
          <w:bCs/>
          <w:iCs/>
          <w:sz w:val="22"/>
          <w:szCs w:val="22"/>
        </w:rPr>
        <w:t>происходит консолидация игроков рынка, на рынке дорожного строительства появляются иностранные инвесторы.</w:t>
      </w:r>
    </w:p>
    <w:p w:rsidR="00C52042" w:rsidRPr="00B96BAF" w:rsidRDefault="00C52042" w:rsidP="006316E7">
      <w:pPr>
        <w:ind w:left="200"/>
        <w:jc w:val="both"/>
        <w:rPr>
          <w:bCs/>
          <w:iCs/>
          <w:sz w:val="22"/>
          <w:szCs w:val="22"/>
        </w:rPr>
      </w:pPr>
      <w:r w:rsidRPr="00B96BAF">
        <w:rPr>
          <w:bCs/>
          <w:iCs/>
          <w:sz w:val="22"/>
          <w:szCs w:val="22"/>
        </w:rPr>
        <w:t>Под влиянием происходящих изменений игроки вынуждены адаптировать свои бизнес- модели, диверсифицировать свои услуги, осваивать смежные сегменты, а также повышать эффективность и оптимизировать издержки.</w:t>
      </w:r>
    </w:p>
    <w:p w:rsidR="00C52042" w:rsidRPr="00B96BAF" w:rsidRDefault="00C52042" w:rsidP="006316E7">
      <w:pPr>
        <w:ind w:left="200"/>
        <w:jc w:val="both"/>
        <w:rPr>
          <w:bCs/>
          <w:iCs/>
          <w:sz w:val="22"/>
          <w:szCs w:val="22"/>
        </w:rPr>
      </w:pPr>
    </w:p>
    <w:p w:rsidR="00C52042" w:rsidRPr="00B96BAF" w:rsidRDefault="00C52042" w:rsidP="006316E7">
      <w:pPr>
        <w:ind w:left="200"/>
        <w:jc w:val="both"/>
        <w:rPr>
          <w:bCs/>
          <w:iCs/>
          <w:sz w:val="22"/>
          <w:szCs w:val="22"/>
        </w:rPr>
      </w:pPr>
      <w:r w:rsidRPr="00B96BAF">
        <w:rPr>
          <w:bCs/>
          <w:iCs/>
          <w:sz w:val="22"/>
          <w:szCs w:val="22"/>
        </w:rPr>
        <w:t>Факторы, которые могут негативно повлиять на сбыт поручителем его продукции (работ, услуг), и возможные действия поручителя по уменьшению такого влияния:</w:t>
      </w:r>
    </w:p>
    <w:p w:rsidR="00C52042" w:rsidRPr="00B96BAF" w:rsidRDefault="00C52042" w:rsidP="006316E7">
      <w:pPr>
        <w:ind w:left="200"/>
        <w:jc w:val="both"/>
        <w:rPr>
          <w:bCs/>
          <w:iCs/>
          <w:sz w:val="22"/>
          <w:szCs w:val="22"/>
        </w:rPr>
      </w:pPr>
      <w:r w:rsidRPr="00B96BAF">
        <w:rPr>
          <w:bCs/>
          <w:iCs/>
          <w:sz w:val="22"/>
          <w:szCs w:val="22"/>
        </w:rPr>
        <w:t>Негативно на деятельность Поручителя может повлиять существенное снижение спроса на дорожное строительство со стороны государства, что может быть только обусловлено существенным ухудшением экономического и политического состояния Российской Федерации, как целого государства. Безусловно, такие факторы находятся вне контроля Поручителя, и исходя из прогнозов развития РФ (в т.ч. дорожной отрасли), реализация таких факторов является крайне маловероятной.</w:t>
      </w:r>
    </w:p>
    <w:p w:rsidR="00C52042" w:rsidRPr="00B96BAF" w:rsidRDefault="00C52042" w:rsidP="006316E7">
      <w:pPr>
        <w:ind w:left="200"/>
        <w:jc w:val="both"/>
        <w:rPr>
          <w:bCs/>
          <w:iCs/>
          <w:sz w:val="22"/>
          <w:szCs w:val="22"/>
        </w:rPr>
      </w:pPr>
    </w:p>
    <w:p w:rsidR="00C52042" w:rsidRPr="00B96BAF" w:rsidRDefault="00C52042" w:rsidP="006316E7">
      <w:pPr>
        <w:ind w:left="200"/>
        <w:jc w:val="both"/>
        <w:rPr>
          <w:bCs/>
          <w:iCs/>
          <w:sz w:val="22"/>
          <w:szCs w:val="22"/>
        </w:rPr>
      </w:pPr>
      <w:r w:rsidRPr="00B96BAF">
        <w:rPr>
          <w:bCs/>
          <w:iCs/>
          <w:sz w:val="22"/>
          <w:szCs w:val="22"/>
        </w:rPr>
        <w:t>Мероприятия, направленные на увеличение контрактной базы, рентабельности реализуемых проектов:</w:t>
      </w:r>
    </w:p>
    <w:p w:rsidR="00C52042" w:rsidRPr="00B96BAF" w:rsidRDefault="00C52042" w:rsidP="006316E7">
      <w:pPr>
        <w:ind w:left="200"/>
        <w:jc w:val="both"/>
        <w:rPr>
          <w:bCs/>
          <w:iCs/>
          <w:sz w:val="22"/>
          <w:szCs w:val="22"/>
        </w:rPr>
      </w:pPr>
      <w:r w:rsidRPr="00B96BAF">
        <w:rPr>
          <w:bCs/>
          <w:iCs/>
          <w:sz w:val="22"/>
          <w:szCs w:val="22"/>
        </w:rPr>
        <w:t>расширение деятельности в старых и выход на новые целевые рынки (новые крупные объекты в Московском регионе, строительство ЦКАД на ряде участков, новые крупные объекты, привязанные к дислокации производственных баз, в Поволжье, на Урале и в Западной Сибири, расширение спектра проектов на основе ГЧП, участие в реализации проекта «Европа – Западный Китай».);</w:t>
      </w:r>
    </w:p>
    <w:p w:rsidR="00C52042" w:rsidRPr="00B96BAF" w:rsidRDefault="00C52042" w:rsidP="006316E7">
      <w:pPr>
        <w:ind w:left="200"/>
        <w:jc w:val="both"/>
        <w:rPr>
          <w:bCs/>
          <w:iCs/>
          <w:sz w:val="22"/>
          <w:szCs w:val="22"/>
        </w:rPr>
      </w:pPr>
      <w:r w:rsidRPr="00B96BAF">
        <w:rPr>
          <w:bCs/>
          <w:iCs/>
          <w:sz w:val="22"/>
          <w:szCs w:val="22"/>
        </w:rPr>
        <w:t>диверсификация портфеля заказов, в том числе по линии региональных заказчиков в регионах присутствия, так как в настоящее время портфель контрактов Компании на 81% - ГК «АВТОДОР», а также в смежных сегментах транспортного строительства и промышленно-гражданского строительства (аэродромы, железные дороги, мосты и т.д.).</w:t>
      </w:r>
    </w:p>
    <w:p w:rsidR="00C52042" w:rsidRPr="00B96BAF" w:rsidRDefault="00C52042" w:rsidP="006316E7">
      <w:pPr>
        <w:ind w:left="200"/>
        <w:jc w:val="both"/>
        <w:rPr>
          <w:bCs/>
          <w:iCs/>
          <w:sz w:val="22"/>
          <w:szCs w:val="22"/>
        </w:rPr>
      </w:pPr>
      <w:r w:rsidRPr="00B96BAF">
        <w:rPr>
          <w:bCs/>
          <w:iCs/>
          <w:sz w:val="22"/>
          <w:szCs w:val="22"/>
        </w:rPr>
        <w:t xml:space="preserve">конструктивное взаимодействие с заказчиками реализуемых проектов, безусловное выполнение контрактных обязательств и повышение деловой репутации компании в отраслевой среде, наработка деловых связей с новыми заказчиками. </w:t>
      </w:r>
    </w:p>
    <w:p w:rsidR="00C52042" w:rsidRPr="00B96BAF" w:rsidRDefault="00C52042" w:rsidP="006316E7">
      <w:pPr>
        <w:ind w:left="200"/>
        <w:jc w:val="both"/>
        <w:rPr>
          <w:bCs/>
          <w:iCs/>
          <w:sz w:val="22"/>
          <w:szCs w:val="22"/>
        </w:rPr>
      </w:pPr>
      <w:r w:rsidRPr="00B96BAF">
        <w:rPr>
          <w:bCs/>
          <w:iCs/>
          <w:sz w:val="22"/>
          <w:szCs w:val="22"/>
        </w:rPr>
        <w:t>качественная подготовка и участие в торгах (обучение, расчет нижнего порога себестоимости, получение, кроме конкурсной, проектной и другой дополнительной актуальной информации об объектах на ранних стадиях подготовки к торгам, автоматизация закупочных процессов);</w:t>
      </w:r>
    </w:p>
    <w:p w:rsidR="00C52042" w:rsidRPr="00B96BAF" w:rsidRDefault="00C52042" w:rsidP="006316E7">
      <w:pPr>
        <w:ind w:left="200"/>
        <w:jc w:val="both"/>
        <w:rPr>
          <w:bCs/>
          <w:iCs/>
          <w:sz w:val="22"/>
          <w:szCs w:val="22"/>
        </w:rPr>
      </w:pPr>
      <w:r w:rsidRPr="00B96BAF">
        <w:rPr>
          <w:bCs/>
          <w:iCs/>
          <w:sz w:val="22"/>
          <w:szCs w:val="22"/>
        </w:rPr>
        <w:t>комплексный мониторинг строительных программ заказчиков и выставленных на торги объектов, создание базы перспективных проектов, тщательная оценка привлекательности перспективных проектов для участия в торгах;</w:t>
      </w:r>
    </w:p>
    <w:p w:rsidR="00C52042" w:rsidRPr="00B96BAF" w:rsidRDefault="00C52042" w:rsidP="006316E7">
      <w:pPr>
        <w:ind w:left="200"/>
        <w:jc w:val="both"/>
        <w:rPr>
          <w:bCs/>
          <w:iCs/>
          <w:sz w:val="22"/>
          <w:szCs w:val="22"/>
        </w:rPr>
      </w:pPr>
      <w:r w:rsidRPr="00B96BAF">
        <w:rPr>
          <w:bCs/>
          <w:iCs/>
          <w:sz w:val="22"/>
          <w:szCs w:val="22"/>
        </w:rPr>
        <w:t>расширение состава работ, выполняемых собственными силами;</w:t>
      </w:r>
    </w:p>
    <w:p w:rsidR="00C52042" w:rsidRPr="00B96BAF" w:rsidRDefault="00C52042" w:rsidP="006316E7">
      <w:pPr>
        <w:ind w:left="200"/>
        <w:jc w:val="both"/>
        <w:rPr>
          <w:bCs/>
          <w:iCs/>
          <w:sz w:val="22"/>
          <w:szCs w:val="22"/>
        </w:rPr>
      </w:pPr>
      <w:r w:rsidRPr="00B96BAF">
        <w:rPr>
          <w:bCs/>
          <w:iCs/>
          <w:sz w:val="22"/>
          <w:szCs w:val="22"/>
        </w:rPr>
        <w:t>совершенствование механизма получения необходимой информации о конкурентах на рынке дорожного строительства.</w:t>
      </w:r>
    </w:p>
    <w:p w:rsidR="00C52042" w:rsidRPr="00B96BAF" w:rsidRDefault="00C52042" w:rsidP="006316E7">
      <w:pPr>
        <w:ind w:left="200"/>
        <w:jc w:val="both"/>
        <w:rPr>
          <w:bCs/>
          <w:iCs/>
          <w:sz w:val="22"/>
          <w:szCs w:val="22"/>
        </w:rPr>
      </w:pPr>
      <w:r w:rsidRPr="00B96BAF">
        <w:rPr>
          <w:bCs/>
          <w:iCs/>
          <w:sz w:val="22"/>
          <w:szCs w:val="22"/>
        </w:rPr>
        <w:t xml:space="preserve">инжиниринговая деятельность, управление крупными строительными проектами, создание </w:t>
      </w:r>
      <w:r w:rsidRPr="00B96BAF">
        <w:rPr>
          <w:bCs/>
          <w:iCs/>
          <w:sz w:val="22"/>
          <w:szCs w:val="22"/>
        </w:rPr>
        <w:lastRenderedPageBreak/>
        <w:t>пула надежных субподрядных организаций;</w:t>
      </w:r>
    </w:p>
    <w:p w:rsidR="00BD3BCE" w:rsidRPr="00B96BAF" w:rsidRDefault="00605015">
      <w:pPr>
        <w:pStyle w:val="2"/>
      </w:pPr>
      <w:r w:rsidRPr="00B96BAF">
        <w:t>3.2.5. Сведения о наличии у лица, предоставившего обеспечение, разрешений (лицензий) или допусков к отдельным видам работ</w:t>
      </w:r>
    </w:p>
    <w:p w:rsidR="00273D3C" w:rsidRPr="00B96BAF" w:rsidRDefault="00273D3C" w:rsidP="006316E7">
      <w:pPr>
        <w:pStyle w:val="2"/>
        <w:jc w:val="both"/>
        <w:rPr>
          <w:b w:val="0"/>
          <w:bCs w:val="0"/>
        </w:rPr>
      </w:pPr>
      <w:r w:rsidRPr="00B96BAF">
        <w:rPr>
          <w:b w:val="0"/>
          <w:bCs w:val="0"/>
        </w:rPr>
        <w:t>1. Орган (организация), выдавший соответствующее разрешение (лицензию) или допуск к отдельным видам работ: Саморегулируемая организация, основанная на членстве лиц, выполняющих инженерные изыскания, «Союз изыскательных организаций «РОДОС»</w:t>
      </w:r>
    </w:p>
    <w:p w:rsidR="00273D3C" w:rsidRPr="00B96BAF" w:rsidRDefault="00273D3C" w:rsidP="006316E7">
      <w:pPr>
        <w:pStyle w:val="2"/>
        <w:jc w:val="both"/>
        <w:rPr>
          <w:b w:val="0"/>
          <w:bCs w:val="0"/>
        </w:rPr>
      </w:pPr>
      <w:r w:rsidRPr="00B96BAF">
        <w:rPr>
          <w:b w:val="0"/>
          <w:bCs w:val="0"/>
        </w:rPr>
        <w:t>Номер разрешения (лицензии) или документа, подтверждающего получение допуска к отдельным видам работ: Выписка № 123 из реестра членов саморегулируемой организации.</w:t>
      </w:r>
    </w:p>
    <w:p w:rsidR="00273D3C" w:rsidRPr="00C8411F" w:rsidRDefault="00273D3C" w:rsidP="006316E7">
      <w:pPr>
        <w:pStyle w:val="2"/>
        <w:jc w:val="both"/>
        <w:rPr>
          <w:b w:val="0"/>
          <w:bCs w:val="0"/>
        </w:rPr>
      </w:pPr>
      <w:r w:rsidRPr="00C8411F">
        <w:rPr>
          <w:b w:val="0"/>
          <w:bCs w:val="0"/>
        </w:rPr>
        <w:t xml:space="preserve">Вид деятельности (работ), на осуществление (проведение) которых </w:t>
      </w:r>
      <w:r w:rsidR="00051B18" w:rsidRPr="00C8411F">
        <w:rPr>
          <w:b w:val="0"/>
        </w:rPr>
        <w:t>лицом, предоставившим обеспечение</w:t>
      </w:r>
      <w:r w:rsidR="00051B18" w:rsidRPr="00C8411F">
        <w:rPr>
          <w:b w:val="0"/>
          <w:bCs w:val="0"/>
        </w:rPr>
        <w:t xml:space="preserve"> </w:t>
      </w:r>
      <w:r w:rsidRPr="00C8411F">
        <w:rPr>
          <w:b w:val="0"/>
          <w:bCs w:val="0"/>
        </w:rPr>
        <w:t>получено соответствующее разрешение (лицензия) или допуск: допуск к определенному виду или видам работ, которые оказывают влияние на безопасность объектов капитального строительства</w:t>
      </w:r>
    </w:p>
    <w:p w:rsidR="00273D3C" w:rsidRPr="00C8411F" w:rsidRDefault="00273D3C" w:rsidP="006316E7">
      <w:pPr>
        <w:pStyle w:val="2"/>
        <w:jc w:val="both"/>
        <w:rPr>
          <w:b w:val="0"/>
          <w:bCs w:val="0"/>
        </w:rPr>
      </w:pPr>
      <w:r w:rsidRPr="00C8411F">
        <w:rPr>
          <w:b w:val="0"/>
          <w:bCs w:val="0"/>
        </w:rPr>
        <w:t>Дата выдачи разрешения (лицензии) или допуска к отдельным видам работ: 31.08.2017</w:t>
      </w:r>
    </w:p>
    <w:p w:rsidR="00273D3C" w:rsidRPr="00C8411F" w:rsidRDefault="00273D3C" w:rsidP="006316E7">
      <w:pPr>
        <w:pStyle w:val="2"/>
        <w:jc w:val="both"/>
        <w:rPr>
          <w:b w:val="0"/>
          <w:bCs w:val="0"/>
        </w:rPr>
      </w:pPr>
      <w:r w:rsidRPr="00C8411F">
        <w:rPr>
          <w:b w:val="0"/>
          <w:bCs w:val="0"/>
        </w:rPr>
        <w:t>Срок действия разрешения (лицензии) или допуска к отдельным видам работ: Бессрочная</w:t>
      </w:r>
    </w:p>
    <w:p w:rsidR="00273D3C" w:rsidRPr="00C8411F" w:rsidRDefault="00273D3C" w:rsidP="006316E7">
      <w:pPr>
        <w:pStyle w:val="2"/>
        <w:jc w:val="both"/>
        <w:rPr>
          <w:b w:val="0"/>
          <w:bCs w:val="0"/>
        </w:rPr>
      </w:pPr>
      <w:r w:rsidRPr="00C8411F">
        <w:rPr>
          <w:b w:val="0"/>
          <w:bCs w:val="0"/>
        </w:rPr>
        <w:t>2. Орган (организация), выдавший соответствующее разрешение (лицензию) или допуск к отдельным видам работ: Саморегулируемая организация, основанная на членстве лиц, осуществляющих подготовку проектной документации, «Союз дорожных проектных организаций «РОДОС»</w:t>
      </w:r>
    </w:p>
    <w:p w:rsidR="00273D3C" w:rsidRPr="00C8411F" w:rsidRDefault="00273D3C" w:rsidP="006316E7">
      <w:pPr>
        <w:pStyle w:val="2"/>
        <w:jc w:val="both"/>
        <w:rPr>
          <w:b w:val="0"/>
          <w:bCs w:val="0"/>
        </w:rPr>
      </w:pPr>
      <w:r w:rsidRPr="00C8411F">
        <w:rPr>
          <w:b w:val="0"/>
          <w:bCs w:val="0"/>
        </w:rPr>
        <w:t>Номер разрешения (лицензии) или документа, подтверждающего получение допуска к отдельным видам работ: Выписка №236 из реестра членов саморегулируемой организации.</w:t>
      </w:r>
    </w:p>
    <w:p w:rsidR="00273D3C" w:rsidRPr="00C8411F" w:rsidRDefault="00273D3C" w:rsidP="006316E7">
      <w:pPr>
        <w:pStyle w:val="2"/>
        <w:jc w:val="both"/>
        <w:rPr>
          <w:b w:val="0"/>
          <w:bCs w:val="0"/>
        </w:rPr>
      </w:pPr>
      <w:r w:rsidRPr="00C8411F">
        <w:rPr>
          <w:b w:val="0"/>
          <w:bCs w:val="0"/>
        </w:rPr>
        <w:t xml:space="preserve">Вид деятельности (работ), на осуществление (проведение) которых </w:t>
      </w:r>
      <w:r w:rsidR="00051B18" w:rsidRPr="00C8411F">
        <w:rPr>
          <w:b w:val="0"/>
        </w:rPr>
        <w:t>лицом, предоставившим обеспечение</w:t>
      </w:r>
      <w:r w:rsidR="00051B18" w:rsidRPr="00C8411F">
        <w:rPr>
          <w:b w:val="0"/>
          <w:bCs w:val="0"/>
        </w:rPr>
        <w:t xml:space="preserve"> </w:t>
      </w:r>
      <w:r w:rsidRPr="00C8411F">
        <w:rPr>
          <w:b w:val="0"/>
          <w:bCs w:val="0"/>
        </w:rPr>
        <w:t>получено соответствующее разрешение (лицензия) или допуск: допуск к определенному виду или видам работ, которые оказывают влияние на безопасность объектов капитального строительства</w:t>
      </w:r>
    </w:p>
    <w:p w:rsidR="00273D3C" w:rsidRPr="00C8411F" w:rsidRDefault="00273D3C" w:rsidP="006316E7">
      <w:pPr>
        <w:pStyle w:val="2"/>
        <w:jc w:val="both"/>
        <w:rPr>
          <w:b w:val="0"/>
          <w:bCs w:val="0"/>
        </w:rPr>
      </w:pPr>
      <w:r w:rsidRPr="00C8411F">
        <w:rPr>
          <w:b w:val="0"/>
          <w:bCs w:val="0"/>
        </w:rPr>
        <w:t>Дата выдачи разрешения (лицензии) или допуска к отдельным видам работ: 31.08.2017</w:t>
      </w:r>
    </w:p>
    <w:p w:rsidR="00273D3C" w:rsidRPr="00C8411F" w:rsidRDefault="00273D3C" w:rsidP="006316E7">
      <w:pPr>
        <w:pStyle w:val="2"/>
        <w:jc w:val="both"/>
        <w:rPr>
          <w:b w:val="0"/>
          <w:bCs w:val="0"/>
        </w:rPr>
      </w:pPr>
      <w:r w:rsidRPr="00C8411F">
        <w:rPr>
          <w:b w:val="0"/>
          <w:bCs w:val="0"/>
        </w:rPr>
        <w:t>Срок действия разрешения (лицензии) или допуска к отдельным видам работ: Бессрочная</w:t>
      </w:r>
    </w:p>
    <w:p w:rsidR="00273D3C" w:rsidRPr="00C8411F" w:rsidRDefault="00273D3C" w:rsidP="006316E7">
      <w:pPr>
        <w:pStyle w:val="2"/>
        <w:jc w:val="both"/>
        <w:rPr>
          <w:b w:val="0"/>
          <w:bCs w:val="0"/>
        </w:rPr>
      </w:pPr>
      <w:r w:rsidRPr="00C8411F">
        <w:rPr>
          <w:b w:val="0"/>
          <w:bCs w:val="0"/>
        </w:rPr>
        <w:t>3. Орган (организация), выдавший соответствующее разрешение (лицензию) или допуск к отдельным видам работ: Саморегулируемая организация, основанная на членстве лиц, осуществляющих строительство, Союз дорожно-транспортных строителей «СОЮЗДОРСТРОЙ»</w:t>
      </w:r>
    </w:p>
    <w:p w:rsidR="00273D3C" w:rsidRPr="00C8411F" w:rsidRDefault="00273D3C" w:rsidP="006316E7">
      <w:pPr>
        <w:pStyle w:val="2"/>
        <w:jc w:val="both"/>
        <w:rPr>
          <w:b w:val="0"/>
          <w:bCs w:val="0"/>
        </w:rPr>
      </w:pPr>
      <w:r w:rsidRPr="00C8411F">
        <w:rPr>
          <w:b w:val="0"/>
          <w:bCs w:val="0"/>
        </w:rPr>
        <w:t xml:space="preserve">Номер разрешения (лицензии) или документа, подтверждающего получение допуска к отдельным видам работ: Выписка №0010119 из реестра членов саморегулируемой организации </w:t>
      </w:r>
    </w:p>
    <w:p w:rsidR="00273D3C" w:rsidRPr="00B96BAF" w:rsidRDefault="00273D3C" w:rsidP="006316E7">
      <w:pPr>
        <w:pStyle w:val="2"/>
        <w:jc w:val="both"/>
        <w:rPr>
          <w:b w:val="0"/>
          <w:bCs w:val="0"/>
        </w:rPr>
      </w:pPr>
      <w:r w:rsidRPr="00C8411F">
        <w:rPr>
          <w:b w:val="0"/>
          <w:bCs w:val="0"/>
        </w:rPr>
        <w:t xml:space="preserve">Вид деятельности (работ), на осуществление (проведение) которых </w:t>
      </w:r>
      <w:r w:rsidR="00051B18" w:rsidRPr="00C8411F">
        <w:rPr>
          <w:b w:val="0"/>
        </w:rPr>
        <w:t>лицом, предоставившим обеспечение</w:t>
      </w:r>
      <w:r w:rsidR="00051B18" w:rsidRPr="00C8411F">
        <w:rPr>
          <w:b w:val="0"/>
          <w:bCs w:val="0"/>
        </w:rPr>
        <w:t xml:space="preserve"> </w:t>
      </w:r>
      <w:r w:rsidRPr="00C8411F">
        <w:rPr>
          <w:b w:val="0"/>
          <w:bCs w:val="0"/>
        </w:rPr>
        <w:t>получено соответствующее разрешение (лицензия) или допуск: допуск к</w:t>
      </w:r>
      <w:r w:rsidRPr="00B96BAF">
        <w:rPr>
          <w:b w:val="0"/>
          <w:bCs w:val="0"/>
        </w:rPr>
        <w:t xml:space="preserve"> определенному виду или видам работ, которые оказывают влияние на безопасность объектов капитального строительства</w:t>
      </w:r>
    </w:p>
    <w:p w:rsidR="00273D3C" w:rsidRPr="00B96BAF" w:rsidRDefault="00273D3C" w:rsidP="006316E7">
      <w:pPr>
        <w:pStyle w:val="2"/>
        <w:jc w:val="both"/>
        <w:rPr>
          <w:b w:val="0"/>
          <w:bCs w:val="0"/>
        </w:rPr>
      </w:pPr>
      <w:r w:rsidRPr="00B96BAF">
        <w:rPr>
          <w:b w:val="0"/>
          <w:bCs w:val="0"/>
        </w:rPr>
        <w:t>Дата выдачи разрешения (лицензии) или допуска к отдельным видам работ: 31.08.2017</w:t>
      </w:r>
    </w:p>
    <w:p w:rsidR="00273D3C" w:rsidRPr="00B96BAF" w:rsidRDefault="00273D3C" w:rsidP="006316E7">
      <w:pPr>
        <w:pStyle w:val="2"/>
        <w:jc w:val="both"/>
        <w:rPr>
          <w:b w:val="0"/>
          <w:bCs w:val="0"/>
        </w:rPr>
      </w:pPr>
      <w:r w:rsidRPr="00B96BAF">
        <w:rPr>
          <w:b w:val="0"/>
          <w:bCs w:val="0"/>
        </w:rPr>
        <w:t>Срок действия разрешения (лицензии) или допуска к отдельным видам работ: Бессрочная</w:t>
      </w:r>
    </w:p>
    <w:p w:rsidR="00273D3C" w:rsidRPr="00B96BAF" w:rsidRDefault="00273D3C" w:rsidP="006316E7">
      <w:pPr>
        <w:pStyle w:val="2"/>
        <w:jc w:val="both"/>
        <w:rPr>
          <w:b w:val="0"/>
          <w:bCs w:val="0"/>
        </w:rPr>
      </w:pPr>
      <w:r w:rsidRPr="00B96BAF">
        <w:rPr>
          <w:b w:val="0"/>
          <w:bCs w:val="0"/>
        </w:rPr>
        <w:t xml:space="preserve">4. Орган (организация), выдавший соответствующее разрешение (лицензию) или допуск к </w:t>
      </w:r>
      <w:r w:rsidRPr="00B96BAF">
        <w:rPr>
          <w:b w:val="0"/>
          <w:bCs w:val="0"/>
        </w:rPr>
        <w:lastRenderedPageBreak/>
        <w:t>отдельным видам работ: Межрегиональное технологическое управление Федеральной службы по экологическому, технологическому и атомному надзору</w:t>
      </w:r>
    </w:p>
    <w:p w:rsidR="00273D3C" w:rsidRPr="00B96BAF" w:rsidRDefault="00273D3C" w:rsidP="006316E7">
      <w:pPr>
        <w:pStyle w:val="2"/>
        <w:jc w:val="both"/>
        <w:rPr>
          <w:b w:val="0"/>
          <w:bCs w:val="0"/>
        </w:rPr>
      </w:pPr>
      <w:r w:rsidRPr="00B96BAF">
        <w:rPr>
          <w:b w:val="0"/>
          <w:bCs w:val="0"/>
        </w:rPr>
        <w:t>Номер разрешения (лицензии) или документа, подтверждающего получение допуска к отдельным видам работ: свидетельство №ВХ-01 007949</w:t>
      </w:r>
    </w:p>
    <w:p w:rsidR="00273D3C" w:rsidRPr="00C8411F" w:rsidRDefault="00273D3C" w:rsidP="006316E7">
      <w:pPr>
        <w:pStyle w:val="2"/>
        <w:jc w:val="both"/>
        <w:rPr>
          <w:b w:val="0"/>
          <w:bCs w:val="0"/>
        </w:rPr>
      </w:pPr>
      <w:r w:rsidRPr="00C8411F">
        <w:rPr>
          <w:b w:val="0"/>
          <w:bCs w:val="0"/>
        </w:rPr>
        <w:t xml:space="preserve">Вид деятельности (работ), на осуществление (проведение) которых </w:t>
      </w:r>
      <w:r w:rsidR="00051B18" w:rsidRPr="00C8411F">
        <w:rPr>
          <w:b w:val="0"/>
        </w:rPr>
        <w:t>лицом, предоставившим обеспечение</w:t>
      </w:r>
      <w:r w:rsidR="00051B18" w:rsidRPr="00C8411F">
        <w:rPr>
          <w:b w:val="0"/>
          <w:bCs w:val="0"/>
        </w:rPr>
        <w:t xml:space="preserve"> </w:t>
      </w:r>
      <w:r w:rsidRPr="00C8411F">
        <w:rPr>
          <w:b w:val="0"/>
          <w:bCs w:val="0"/>
        </w:rPr>
        <w:t>получено соответствующее разрешение (лицензия) или допуск: эксплуатация взрывоопасных производственных объектов</w:t>
      </w:r>
    </w:p>
    <w:p w:rsidR="00273D3C" w:rsidRPr="00C8411F" w:rsidRDefault="00273D3C" w:rsidP="006316E7">
      <w:pPr>
        <w:pStyle w:val="2"/>
        <w:jc w:val="both"/>
        <w:rPr>
          <w:b w:val="0"/>
          <w:bCs w:val="0"/>
        </w:rPr>
      </w:pPr>
      <w:r w:rsidRPr="00C8411F">
        <w:rPr>
          <w:b w:val="0"/>
          <w:bCs w:val="0"/>
        </w:rPr>
        <w:t>Дата выдачи разрешения (лицензии) или допуска к отдельным видам работ: 22.12.2015</w:t>
      </w:r>
    </w:p>
    <w:p w:rsidR="00273D3C" w:rsidRPr="00C8411F" w:rsidRDefault="00273D3C" w:rsidP="006316E7">
      <w:pPr>
        <w:pStyle w:val="2"/>
        <w:jc w:val="both"/>
        <w:rPr>
          <w:b w:val="0"/>
          <w:bCs w:val="0"/>
        </w:rPr>
      </w:pPr>
      <w:r w:rsidRPr="00C8411F">
        <w:rPr>
          <w:b w:val="0"/>
          <w:bCs w:val="0"/>
        </w:rPr>
        <w:t>Срок действия разрешения (лицензии) или допуска к отдельным видам работ: Бессрочная</w:t>
      </w:r>
    </w:p>
    <w:p w:rsidR="00273D3C" w:rsidRPr="00C8411F" w:rsidRDefault="00273D3C" w:rsidP="006316E7">
      <w:pPr>
        <w:pStyle w:val="2"/>
        <w:jc w:val="both"/>
        <w:rPr>
          <w:b w:val="0"/>
          <w:bCs w:val="0"/>
        </w:rPr>
      </w:pPr>
      <w:r w:rsidRPr="00C8411F">
        <w:rPr>
          <w:b w:val="0"/>
          <w:bCs w:val="0"/>
        </w:rPr>
        <w:t>У Поручителя отсутствуют разрешения (лицензии) на осуществление банковских операций, страховой деятельности, деятельности профессионального участника рынка ценных бумаг, деятельности акционерного инвестиционного фонда, видов деятельности, имеющих стратегическое значение для обеспечения обороны страны и безопасности государства в соответствии с законодательством Российской Федерации об осуществлении иностранных инвестиций в хозяйственные общества, имеющие стратегическое значение для обеспечения обороны страны и безопасности государства.</w:t>
      </w:r>
    </w:p>
    <w:p w:rsidR="00F02677" w:rsidRPr="00C8411F" w:rsidRDefault="00273D3C" w:rsidP="006316E7">
      <w:pPr>
        <w:pStyle w:val="2"/>
        <w:jc w:val="both"/>
        <w:rPr>
          <w:b w:val="0"/>
          <w:bCs w:val="0"/>
        </w:rPr>
      </w:pPr>
      <w:r w:rsidRPr="00C8411F">
        <w:rPr>
          <w:b w:val="0"/>
          <w:bCs w:val="0"/>
        </w:rPr>
        <w:t>Добыча полезных ископаемых или оказание услуг связи Поручителем не осуществляется.</w:t>
      </w:r>
    </w:p>
    <w:p w:rsidR="00BD3BCE" w:rsidRPr="00C8411F" w:rsidRDefault="00605015" w:rsidP="00273D3C">
      <w:pPr>
        <w:pStyle w:val="2"/>
      </w:pPr>
      <w:r w:rsidRPr="00C8411F">
        <w:t>3.2.6. Сведения о деятельности отдельных категорий лиц, предоставивших обеспечение</w:t>
      </w:r>
    </w:p>
    <w:p w:rsidR="00357E6C" w:rsidRPr="00C8411F" w:rsidRDefault="00357E6C" w:rsidP="00357E6C">
      <w:pPr>
        <w:pStyle w:val="2"/>
        <w:spacing w:before="120"/>
        <w:rPr>
          <w:b w:val="0"/>
          <w:bCs w:val="0"/>
          <w:i/>
        </w:rPr>
      </w:pPr>
      <w:r w:rsidRPr="00C8411F">
        <w:rPr>
          <w:b w:val="0"/>
          <w:bCs w:val="0"/>
          <w:i/>
        </w:rPr>
        <w:t>Лицо, предоставившее обеспечение, не является акционерным инвестиционным фондом, страховой или кредитной организацией, ипотечным агентом, специализированным обществом.</w:t>
      </w:r>
    </w:p>
    <w:p w:rsidR="00BD3BCE" w:rsidRPr="00C8411F" w:rsidRDefault="00605015" w:rsidP="006316E7">
      <w:pPr>
        <w:pStyle w:val="2"/>
        <w:jc w:val="both"/>
      </w:pPr>
      <w:r w:rsidRPr="00C8411F">
        <w:t>3.2.7. Дополнительные требования к лицам, предоставившим обеспечение, основной деятельностью которых является добыча полезных ископаемых</w:t>
      </w:r>
    </w:p>
    <w:p w:rsidR="00357E6C" w:rsidRPr="00C8411F" w:rsidRDefault="00357E6C" w:rsidP="00357E6C">
      <w:pPr>
        <w:pStyle w:val="2"/>
        <w:spacing w:before="120"/>
        <w:rPr>
          <w:b w:val="0"/>
          <w:bCs w:val="0"/>
          <w:i/>
        </w:rPr>
      </w:pPr>
      <w:r w:rsidRPr="00C8411F">
        <w:rPr>
          <w:b w:val="0"/>
          <w:bCs w:val="0"/>
          <w:i/>
        </w:rPr>
        <w:t xml:space="preserve">Основной деятельностью </w:t>
      </w:r>
      <w:r w:rsidR="00051B18" w:rsidRPr="00C8411F">
        <w:rPr>
          <w:b w:val="0"/>
          <w:i/>
        </w:rPr>
        <w:t>лица, предоставившего обеспечение</w:t>
      </w:r>
      <w:r w:rsidR="00051B18" w:rsidRPr="00C8411F">
        <w:rPr>
          <w:b w:val="0"/>
          <w:bCs w:val="0"/>
          <w:i/>
        </w:rPr>
        <w:t xml:space="preserve"> </w:t>
      </w:r>
      <w:r w:rsidRPr="00C8411F">
        <w:rPr>
          <w:b w:val="0"/>
          <w:bCs w:val="0"/>
          <w:i/>
        </w:rPr>
        <w:t xml:space="preserve">не является добыча полезных ископаемых. </w:t>
      </w:r>
      <w:r w:rsidR="00051B18" w:rsidRPr="00C8411F">
        <w:rPr>
          <w:b w:val="0"/>
          <w:i/>
        </w:rPr>
        <w:t>Лицо, предоставившее обеспечение</w:t>
      </w:r>
      <w:r w:rsidR="00051B18" w:rsidRPr="00C8411F">
        <w:rPr>
          <w:b w:val="0"/>
          <w:bCs w:val="0"/>
          <w:i/>
        </w:rPr>
        <w:t xml:space="preserve"> </w:t>
      </w:r>
      <w:r w:rsidRPr="00C8411F">
        <w:rPr>
          <w:b w:val="0"/>
          <w:bCs w:val="0"/>
          <w:i/>
        </w:rPr>
        <w:t>не имеет подконтрольных организаций, основной деятельностью которых является добыча полезных ископаемых.</w:t>
      </w:r>
    </w:p>
    <w:p w:rsidR="00BD3BCE" w:rsidRPr="00B96BAF" w:rsidRDefault="00605015" w:rsidP="006316E7">
      <w:pPr>
        <w:pStyle w:val="2"/>
        <w:jc w:val="both"/>
      </w:pPr>
      <w:r w:rsidRPr="00C8411F">
        <w:t>3.2.8. Дополнительные требования к лицам, предоставившим обеспечение, основной</w:t>
      </w:r>
      <w:r w:rsidRPr="00B96BAF">
        <w:t xml:space="preserve"> деятельностью которых является оказание услуг связи</w:t>
      </w:r>
    </w:p>
    <w:p w:rsidR="00BD3BCE" w:rsidRPr="00B96BAF" w:rsidRDefault="00605015" w:rsidP="006316E7">
      <w:pPr>
        <w:ind w:left="200"/>
        <w:jc w:val="both"/>
        <w:rPr>
          <w:i/>
          <w:sz w:val="22"/>
          <w:szCs w:val="22"/>
        </w:rPr>
      </w:pPr>
      <w:r w:rsidRPr="00B96BAF">
        <w:rPr>
          <w:i/>
          <w:sz w:val="22"/>
          <w:szCs w:val="22"/>
        </w:rPr>
        <w:t>Основной деятельностью лица, предоставившего обеспечение, не является оказание услуг связи</w:t>
      </w:r>
    </w:p>
    <w:p w:rsidR="00BD3BCE" w:rsidRPr="00B96BAF" w:rsidRDefault="00605015">
      <w:pPr>
        <w:pStyle w:val="2"/>
      </w:pPr>
      <w:r w:rsidRPr="00B96BAF">
        <w:t>3.3. Планы будущей деятельности лица, предоставившего обеспечение</w:t>
      </w:r>
    </w:p>
    <w:p w:rsidR="00C427F4" w:rsidRPr="00B96BAF" w:rsidRDefault="00C427F4" w:rsidP="00357E6C">
      <w:pPr>
        <w:pStyle w:val="2"/>
        <w:spacing w:before="120"/>
        <w:rPr>
          <w:rStyle w:val="Subst"/>
          <w:bCs/>
        </w:rPr>
      </w:pPr>
      <w:r w:rsidRPr="00B96BAF">
        <w:rPr>
          <w:rStyle w:val="Subst"/>
          <w:bCs/>
        </w:rPr>
        <w:t>Изменения в составе информации настоящего пункта в отчетном квартале не происходили</w:t>
      </w:r>
    </w:p>
    <w:p w:rsidR="00BD3BCE" w:rsidRPr="00B96BAF" w:rsidRDefault="00605015">
      <w:pPr>
        <w:pStyle w:val="2"/>
      </w:pPr>
      <w:r w:rsidRPr="00B96BAF">
        <w:t>3.4. Участие лица, предоставившего обеспечение, в банковских группах, банковских холдингах, холдингах и ассоциациях</w:t>
      </w:r>
    </w:p>
    <w:p w:rsidR="00BD3BCE" w:rsidRPr="00B96BAF" w:rsidRDefault="00605015">
      <w:pPr>
        <w:ind w:left="200"/>
        <w:rPr>
          <w:b/>
          <w:sz w:val="22"/>
          <w:szCs w:val="22"/>
        </w:rPr>
      </w:pPr>
      <w:r w:rsidRPr="00B96BAF">
        <w:rPr>
          <w:rStyle w:val="Subst"/>
          <w:b w:val="0"/>
          <w:sz w:val="22"/>
          <w:szCs w:val="22"/>
        </w:rPr>
        <w:t>Изменения в составе информации настоящего пункта в отчетном квартале не происходили</w:t>
      </w:r>
    </w:p>
    <w:p w:rsidR="00BD3BCE" w:rsidRPr="00B96BAF" w:rsidRDefault="00605015" w:rsidP="00C427F4">
      <w:pPr>
        <w:pStyle w:val="2"/>
        <w:jc w:val="both"/>
      </w:pPr>
      <w:r w:rsidRPr="00C8411F">
        <w:t>3.5. Подконтрольные лицу, предоставившему обеспечение, организации, имеющие для него существенное значение</w:t>
      </w:r>
    </w:p>
    <w:p w:rsidR="00BD3BCE" w:rsidRPr="00B96BAF" w:rsidRDefault="00AC2C65" w:rsidP="00C427F4">
      <w:pPr>
        <w:ind w:left="200"/>
        <w:jc w:val="both"/>
        <w:rPr>
          <w:sz w:val="22"/>
          <w:szCs w:val="22"/>
        </w:rPr>
      </w:pPr>
      <w:r>
        <w:rPr>
          <w:sz w:val="22"/>
          <w:szCs w:val="22"/>
        </w:rPr>
        <w:t xml:space="preserve">1) </w:t>
      </w:r>
      <w:r w:rsidR="00605015" w:rsidRPr="00B96BAF">
        <w:rPr>
          <w:sz w:val="22"/>
          <w:szCs w:val="22"/>
        </w:rPr>
        <w:t>Полное фирменное наименование:</w:t>
      </w:r>
      <w:r w:rsidR="00605015" w:rsidRPr="00B96BAF">
        <w:rPr>
          <w:rStyle w:val="Subst"/>
          <w:sz w:val="22"/>
          <w:szCs w:val="22"/>
        </w:rPr>
        <w:t xml:space="preserve"> Общество с ограниченной ответственностью «Строительно-производственная </w:t>
      </w:r>
      <w:r w:rsidR="00F576C9" w:rsidRPr="00B96BAF">
        <w:rPr>
          <w:rStyle w:val="Subst"/>
          <w:sz w:val="22"/>
          <w:szCs w:val="22"/>
        </w:rPr>
        <w:t>фирма «</w:t>
      </w:r>
      <w:r w:rsidR="00605015" w:rsidRPr="00B96BAF">
        <w:rPr>
          <w:rStyle w:val="Subst"/>
          <w:sz w:val="22"/>
          <w:szCs w:val="22"/>
        </w:rPr>
        <w:t>Стромос»</w:t>
      </w:r>
    </w:p>
    <w:p w:rsidR="00BD3BCE" w:rsidRPr="00B96BAF" w:rsidRDefault="00605015" w:rsidP="00C427F4">
      <w:pPr>
        <w:ind w:left="200"/>
        <w:jc w:val="both"/>
        <w:rPr>
          <w:rStyle w:val="Subst"/>
          <w:sz w:val="22"/>
          <w:szCs w:val="22"/>
        </w:rPr>
      </w:pPr>
      <w:r w:rsidRPr="00B96BAF">
        <w:rPr>
          <w:sz w:val="22"/>
          <w:szCs w:val="22"/>
        </w:rPr>
        <w:t>Сокращенное фирменное наименование:</w:t>
      </w:r>
      <w:r w:rsidRPr="00B96BAF">
        <w:rPr>
          <w:rStyle w:val="Subst"/>
          <w:sz w:val="22"/>
          <w:szCs w:val="22"/>
        </w:rPr>
        <w:t xml:space="preserve"> ООО «С</w:t>
      </w:r>
      <w:r w:rsidR="00C427F4" w:rsidRPr="00B96BAF">
        <w:rPr>
          <w:rStyle w:val="Subst"/>
          <w:sz w:val="22"/>
          <w:szCs w:val="22"/>
        </w:rPr>
        <w:t>ПФ</w:t>
      </w:r>
      <w:r w:rsidRPr="00B96BAF">
        <w:rPr>
          <w:rStyle w:val="Subst"/>
          <w:sz w:val="22"/>
          <w:szCs w:val="22"/>
        </w:rPr>
        <w:t xml:space="preserve"> «Стромос»</w:t>
      </w:r>
    </w:p>
    <w:p w:rsidR="00C427F4" w:rsidRPr="00B96BAF" w:rsidRDefault="00C427F4" w:rsidP="00C427F4">
      <w:pPr>
        <w:ind w:left="200"/>
        <w:jc w:val="both"/>
        <w:rPr>
          <w:b/>
          <w:i/>
          <w:sz w:val="22"/>
          <w:szCs w:val="22"/>
        </w:rPr>
      </w:pPr>
      <w:r w:rsidRPr="00B96BAF">
        <w:rPr>
          <w:rStyle w:val="Subst"/>
          <w:i w:val="0"/>
          <w:sz w:val="22"/>
          <w:szCs w:val="22"/>
        </w:rPr>
        <w:t>ИНН</w:t>
      </w:r>
      <w:r w:rsidRPr="00B96BAF">
        <w:rPr>
          <w:rStyle w:val="Subst"/>
          <w:b w:val="0"/>
          <w:i w:val="0"/>
          <w:sz w:val="22"/>
          <w:szCs w:val="22"/>
        </w:rPr>
        <w:t xml:space="preserve"> </w:t>
      </w:r>
      <w:r w:rsidRPr="00B96BAF">
        <w:rPr>
          <w:b/>
          <w:i/>
          <w:sz w:val="22"/>
          <w:szCs w:val="22"/>
        </w:rPr>
        <w:t>2127000767</w:t>
      </w:r>
    </w:p>
    <w:p w:rsidR="00C427F4" w:rsidRPr="00B96BAF" w:rsidRDefault="00C427F4" w:rsidP="00C427F4">
      <w:pPr>
        <w:ind w:left="200"/>
        <w:jc w:val="both"/>
        <w:rPr>
          <w:b/>
          <w:i/>
          <w:sz w:val="22"/>
          <w:szCs w:val="22"/>
        </w:rPr>
      </w:pPr>
      <w:r w:rsidRPr="00B96BAF">
        <w:rPr>
          <w:b/>
          <w:i/>
          <w:sz w:val="22"/>
          <w:szCs w:val="22"/>
        </w:rPr>
        <w:lastRenderedPageBreak/>
        <w:t>ОГРН 1022100970990</w:t>
      </w:r>
    </w:p>
    <w:p w:rsidR="00BD3BCE" w:rsidRPr="00B96BAF" w:rsidRDefault="00605015" w:rsidP="00C427F4">
      <w:pPr>
        <w:ind w:left="200"/>
        <w:jc w:val="both"/>
        <w:rPr>
          <w:sz w:val="22"/>
          <w:szCs w:val="22"/>
        </w:rPr>
      </w:pPr>
      <w:r w:rsidRPr="00B96BAF">
        <w:rPr>
          <w:sz w:val="22"/>
          <w:szCs w:val="22"/>
        </w:rPr>
        <w:t>Место нахождения</w:t>
      </w:r>
      <w:r w:rsidR="003D0E9B">
        <w:rPr>
          <w:sz w:val="22"/>
          <w:szCs w:val="22"/>
        </w:rPr>
        <w:t>:</w:t>
      </w:r>
    </w:p>
    <w:p w:rsidR="00BD3BCE" w:rsidRPr="00B96BAF" w:rsidRDefault="00605015" w:rsidP="00C427F4">
      <w:pPr>
        <w:ind w:left="400"/>
        <w:jc w:val="both"/>
        <w:rPr>
          <w:sz w:val="22"/>
          <w:szCs w:val="22"/>
        </w:rPr>
      </w:pPr>
      <w:r w:rsidRPr="00B96BAF">
        <w:rPr>
          <w:rStyle w:val="Subst"/>
          <w:sz w:val="22"/>
          <w:szCs w:val="22"/>
        </w:rPr>
        <w:t xml:space="preserve">428024 Россия, </w:t>
      </w:r>
      <w:r w:rsidR="00F576C9" w:rsidRPr="00B96BAF">
        <w:rPr>
          <w:rStyle w:val="Subst"/>
          <w:sz w:val="22"/>
          <w:szCs w:val="22"/>
        </w:rPr>
        <w:t>Чувашская Республика</w:t>
      </w:r>
      <w:r w:rsidRPr="00B96BAF">
        <w:rPr>
          <w:rStyle w:val="Subst"/>
          <w:sz w:val="22"/>
          <w:szCs w:val="22"/>
        </w:rPr>
        <w:t>, г. Чебоксары, проспект И.Я.Яковлева, 2А</w:t>
      </w:r>
    </w:p>
    <w:p w:rsidR="00BD3BCE" w:rsidRPr="00B96BAF" w:rsidRDefault="00BD3BCE" w:rsidP="00C427F4">
      <w:pPr>
        <w:pStyle w:val="ThinDelim"/>
        <w:jc w:val="both"/>
        <w:rPr>
          <w:sz w:val="22"/>
          <w:szCs w:val="22"/>
        </w:rPr>
      </w:pPr>
    </w:p>
    <w:p w:rsidR="00BD3BCE" w:rsidRPr="00B96BAF" w:rsidRDefault="00605015" w:rsidP="00C427F4">
      <w:pPr>
        <w:ind w:left="200"/>
        <w:jc w:val="both"/>
        <w:rPr>
          <w:sz w:val="22"/>
          <w:szCs w:val="22"/>
        </w:rPr>
      </w:pPr>
      <w:r w:rsidRPr="00B96BAF">
        <w:rPr>
          <w:sz w:val="22"/>
          <w:szCs w:val="22"/>
        </w:rPr>
        <w:t>Основание (основания), в силу которого лицо, предоставившее обеспечение, осуществляет контроль над подконтрольной организацией (участие в подконтрольной лицу, предоставившему обеспечение,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лицу, предоставившему обеспечение, организации):</w:t>
      </w:r>
      <w:r w:rsidRPr="00B96BAF">
        <w:rPr>
          <w:sz w:val="22"/>
          <w:szCs w:val="22"/>
        </w:rPr>
        <w:br/>
      </w:r>
      <w:r w:rsidRPr="00B96BAF">
        <w:rPr>
          <w:rStyle w:val="Subst"/>
          <w:sz w:val="22"/>
          <w:szCs w:val="22"/>
        </w:rPr>
        <w:t>Общество признается дочерним в силу преобладающего участия Поручителя в капитале общества</w:t>
      </w:r>
    </w:p>
    <w:p w:rsidR="00BD3BCE" w:rsidRPr="00B96BAF" w:rsidRDefault="00605015" w:rsidP="00C427F4">
      <w:pPr>
        <w:ind w:left="200"/>
        <w:jc w:val="both"/>
        <w:rPr>
          <w:sz w:val="22"/>
          <w:szCs w:val="22"/>
        </w:rPr>
      </w:pPr>
      <w:r w:rsidRPr="00B96BAF">
        <w:rPr>
          <w:sz w:val="22"/>
          <w:szCs w:val="22"/>
        </w:rPr>
        <w:t>Признак осуществления лицом, предоставившим обеспечение, контроля над организацией, в отношении которой он является контролирующим лицом:</w:t>
      </w:r>
      <w:r w:rsidRPr="00B96BAF">
        <w:rPr>
          <w:rStyle w:val="Subst"/>
          <w:sz w:val="22"/>
          <w:szCs w:val="22"/>
        </w:rPr>
        <w:t xml:space="preserve"> право распоряжаться более 50 процентов голосов в высшем органе управления подконтрольной лицу, предоставившему обеспечение, организации</w:t>
      </w:r>
    </w:p>
    <w:p w:rsidR="00BD3BCE" w:rsidRPr="00B96BAF" w:rsidRDefault="00605015" w:rsidP="00C427F4">
      <w:pPr>
        <w:ind w:left="200"/>
        <w:jc w:val="both"/>
        <w:rPr>
          <w:sz w:val="22"/>
          <w:szCs w:val="22"/>
        </w:rPr>
      </w:pPr>
      <w:r w:rsidRPr="00B96BAF">
        <w:rPr>
          <w:sz w:val="22"/>
          <w:szCs w:val="22"/>
        </w:rPr>
        <w:t>Вид контроля:</w:t>
      </w:r>
      <w:r w:rsidRPr="00B96BAF">
        <w:rPr>
          <w:rStyle w:val="Subst"/>
          <w:sz w:val="22"/>
          <w:szCs w:val="22"/>
        </w:rPr>
        <w:t xml:space="preserve"> прямой контроль</w:t>
      </w:r>
    </w:p>
    <w:p w:rsidR="00BD3BCE" w:rsidRPr="00B96BAF" w:rsidRDefault="00605015" w:rsidP="00C427F4">
      <w:pPr>
        <w:ind w:left="200"/>
        <w:jc w:val="both"/>
        <w:rPr>
          <w:sz w:val="22"/>
          <w:szCs w:val="22"/>
        </w:rPr>
      </w:pPr>
      <w:r w:rsidRPr="00B96BAF">
        <w:rPr>
          <w:sz w:val="22"/>
          <w:szCs w:val="22"/>
        </w:rPr>
        <w:t>Доля лица, предоставившего обеспечение, в уставном капитале подконтрольной организации:</w:t>
      </w:r>
      <w:r w:rsidRPr="00B96BAF">
        <w:rPr>
          <w:rStyle w:val="Subst"/>
          <w:sz w:val="22"/>
          <w:szCs w:val="22"/>
        </w:rPr>
        <w:t xml:space="preserve"> 100%</w:t>
      </w:r>
    </w:p>
    <w:p w:rsidR="00BD3BCE" w:rsidRPr="00B96BAF" w:rsidRDefault="00605015" w:rsidP="00C427F4">
      <w:pPr>
        <w:ind w:left="200"/>
        <w:jc w:val="both"/>
        <w:rPr>
          <w:sz w:val="22"/>
          <w:szCs w:val="22"/>
        </w:rPr>
      </w:pPr>
      <w:r w:rsidRPr="00B96BAF">
        <w:rPr>
          <w:sz w:val="22"/>
          <w:szCs w:val="22"/>
        </w:rPr>
        <w:t>Доля подконтрольной организации в уставном капитале лица, предоставившего обеспечение:</w:t>
      </w:r>
      <w:r w:rsidRPr="00B96BAF">
        <w:rPr>
          <w:rStyle w:val="Subst"/>
          <w:sz w:val="22"/>
          <w:szCs w:val="22"/>
        </w:rPr>
        <w:t xml:space="preserve"> 0%</w:t>
      </w:r>
    </w:p>
    <w:p w:rsidR="00BD3BCE" w:rsidRPr="00B96BAF" w:rsidRDefault="00605015" w:rsidP="00C427F4">
      <w:pPr>
        <w:ind w:left="200"/>
        <w:jc w:val="both"/>
        <w:rPr>
          <w:sz w:val="22"/>
          <w:szCs w:val="22"/>
        </w:rPr>
      </w:pPr>
      <w:r w:rsidRPr="00B96BAF">
        <w:rPr>
          <w:sz w:val="22"/>
          <w:szCs w:val="22"/>
        </w:rPr>
        <w:t>Доля обыкновенных акций лица, предоставившего обеспечение, принадлежащих подконтрольной организации:</w:t>
      </w:r>
      <w:r w:rsidRPr="00B96BAF">
        <w:rPr>
          <w:rStyle w:val="Subst"/>
          <w:sz w:val="22"/>
          <w:szCs w:val="22"/>
        </w:rPr>
        <w:t xml:space="preserve"> 0%</w:t>
      </w:r>
    </w:p>
    <w:p w:rsidR="00BD3BCE" w:rsidRPr="00B96BAF" w:rsidRDefault="00605015" w:rsidP="00C427F4">
      <w:pPr>
        <w:ind w:left="200"/>
        <w:jc w:val="both"/>
        <w:rPr>
          <w:sz w:val="22"/>
          <w:szCs w:val="22"/>
        </w:rPr>
      </w:pPr>
      <w:r w:rsidRPr="00B96BAF">
        <w:rPr>
          <w:sz w:val="22"/>
          <w:szCs w:val="22"/>
        </w:rPr>
        <w:t xml:space="preserve">Описание основного вида деятельности </w:t>
      </w:r>
      <w:r w:rsidR="00601732" w:rsidRPr="00B96BAF">
        <w:rPr>
          <w:sz w:val="22"/>
          <w:szCs w:val="22"/>
        </w:rPr>
        <w:t>общества: Строительство</w:t>
      </w:r>
      <w:r w:rsidRPr="00B96BAF">
        <w:rPr>
          <w:rStyle w:val="Subst"/>
          <w:sz w:val="22"/>
          <w:szCs w:val="22"/>
        </w:rPr>
        <w:t xml:space="preserve"> жилых и нежилых зданий</w:t>
      </w:r>
    </w:p>
    <w:p w:rsidR="00BD3BCE" w:rsidRPr="00B96BAF" w:rsidRDefault="00605015" w:rsidP="00C427F4">
      <w:pPr>
        <w:pStyle w:val="SubHeading"/>
        <w:ind w:left="200"/>
        <w:jc w:val="both"/>
        <w:rPr>
          <w:sz w:val="22"/>
          <w:szCs w:val="22"/>
        </w:rPr>
      </w:pPr>
      <w:r w:rsidRPr="00B96BAF">
        <w:rPr>
          <w:sz w:val="22"/>
          <w:szCs w:val="22"/>
        </w:rPr>
        <w:t>Органы управления</w:t>
      </w:r>
      <w:r w:rsidR="003D0E9B">
        <w:rPr>
          <w:sz w:val="22"/>
          <w:szCs w:val="22"/>
        </w:rPr>
        <w:t>:</w:t>
      </w:r>
    </w:p>
    <w:p w:rsidR="00BD3BCE" w:rsidRPr="00B96BAF" w:rsidRDefault="00605015" w:rsidP="00C427F4">
      <w:pPr>
        <w:ind w:left="400"/>
        <w:jc w:val="both"/>
        <w:rPr>
          <w:sz w:val="22"/>
          <w:szCs w:val="22"/>
        </w:rPr>
      </w:pPr>
      <w:r w:rsidRPr="00B96BAF">
        <w:rPr>
          <w:sz w:val="22"/>
          <w:szCs w:val="22"/>
        </w:rPr>
        <w:t>Наименование органа управления:</w:t>
      </w:r>
      <w:r w:rsidRPr="00B96BAF">
        <w:rPr>
          <w:rStyle w:val="Subst"/>
          <w:sz w:val="22"/>
          <w:szCs w:val="22"/>
        </w:rPr>
        <w:t xml:space="preserve"> лицо, занимающее должность (осуществляющее функции) единоличного исполнительного органа</w:t>
      </w:r>
    </w:p>
    <w:p w:rsidR="00BD3BCE" w:rsidRPr="00B96BAF" w:rsidRDefault="00605015" w:rsidP="00C427F4">
      <w:pPr>
        <w:ind w:left="400"/>
        <w:jc w:val="both"/>
        <w:rPr>
          <w:sz w:val="22"/>
          <w:szCs w:val="22"/>
        </w:rPr>
      </w:pPr>
      <w:r w:rsidRPr="00B96BAF">
        <w:rPr>
          <w:rStyle w:val="Subst"/>
          <w:sz w:val="22"/>
          <w:szCs w:val="22"/>
        </w:rPr>
        <w:t>Полномочия переданы управляющей организации</w:t>
      </w:r>
    </w:p>
    <w:p w:rsidR="00BD3BCE" w:rsidRPr="00B96BAF" w:rsidRDefault="00605015" w:rsidP="00C427F4">
      <w:pPr>
        <w:ind w:left="400"/>
        <w:jc w:val="both"/>
        <w:rPr>
          <w:sz w:val="22"/>
          <w:szCs w:val="22"/>
        </w:rPr>
      </w:pPr>
      <w:r w:rsidRPr="00B96BAF">
        <w:rPr>
          <w:sz w:val="22"/>
          <w:szCs w:val="22"/>
        </w:rPr>
        <w:t>Полное фирменное наименование:</w:t>
      </w:r>
      <w:r w:rsidRPr="00B96BAF">
        <w:rPr>
          <w:rStyle w:val="Subst"/>
          <w:sz w:val="22"/>
          <w:szCs w:val="22"/>
        </w:rPr>
        <w:t xml:space="preserve"> Акционерное общество «Дорожно-строительная компания «АВТОБАН»</w:t>
      </w:r>
    </w:p>
    <w:p w:rsidR="00BD3BCE" w:rsidRPr="00B96BAF" w:rsidRDefault="00605015" w:rsidP="00C427F4">
      <w:pPr>
        <w:ind w:left="400"/>
        <w:jc w:val="both"/>
        <w:rPr>
          <w:sz w:val="22"/>
          <w:szCs w:val="22"/>
        </w:rPr>
      </w:pPr>
      <w:r w:rsidRPr="00B96BAF">
        <w:rPr>
          <w:sz w:val="22"/>
          <w:szCs w:val="22"/>
        </w:rPr>
        <w:t>Сокращенное фирменное наименование:</w:t>
      </w:r>
      <w:r w:rsidRPr="00B96BAF">
        <w:rPr>
          <w:rStyle w:val="Subst"/>
          <w:sz w:val="22"/>
          <w:szCs w:val="22"/>
        </w:rPr>
        <w:t xml:space="preserve"> АК "ДСК "АВТОБАН"</w:t>
      </w:r>
    </w:p>
    <w:p w:rsidR="00BD3BCE" w:rsidRPr="00B96BAF" w:rsidRDefault="00605015" w:rsidP="00C427F4">
      <w:pPr>
        <w:ind w:left="400"/>
        <w:jc w:val="both"/>
        <w:rPr>
          <w:sz w:val="22"/>
          <w:szCs w:val="22"/>
        </w:rPr>
      </w:pPr>
      <w:r w:rsidRPr="00B96BAF">
        <w:rPr>
          <w:sz w:val="22"/>
          <w:szCs w:val="22"/>
        </w:rPr>
        <w:t>Место нахождения:</w:t>
      </w:r>
      <w:r w:rsidRPr="00B96BAF">
        <w:rPr>
          <w:rStyle w:val="Subst"/>
          <w:sz w:val="22"/>
          <w:szCs w:val="22"/>
        </w:rPr>
        <w:t xml:space="preserve"> </w:t>
      </w:r>
      <w:r w:rsidR="00C427F4" w:rsidRPr="00B96BAF">
        <w:rPr>
          <w:rStyle w:val="Subst"/>
          <w:sz w:val="22"/>
          <w:szCs w:val="22"/>
        </w:rPr>
        <w:t>119571 Россия, г. Москва, проспект Вернадского, дом 92, корпус 1, эт/пом 1,2/XIV,XXXII.</w:t>
      </w:r>
    </w:p>
    <w:p w:rsidR="00BD3BCE" w:rsidRPr="00B96BAF" w:rsidRDefault="00605015" w:rsidP="00C427F4">
      <w:pPr>
        <w:ind w:left="400"/>
        <w:jc w:val="both"/>
        <w:rPr>
          <w:sz w:val="22"/>
          <w:szCs w:val="22"/>
        </w:rPr>
      </w:pPr>
      <w:r w:rsidRPr="00B96BAF">
        <w:rPr>
          <w:sz w:val="22"/>
          <w:szCs w:val="22"/>
        </w:rPr>
        <w:t>ИНН:</w:t>
      </w:r>
      <w:r w:rsidRPr="00B96BAF">
        <w:rPr>
          <w:rStyle w:val="Subst"/>
          <w:sz w:val="22"/>
          <w:szCs w:val="22"/>
        </w:rPr>
        <w:t xml:space="preserve"> 7725104641</w:t>
      </w:r>
    </w:p>
    <w:p w:rsidR="00BD3BCE" w:rsidRPr="00B96BAF" w:rsidRDefault="00605015" w:rsidP="00C427F4">
      <w:pPr>
        <w:ind w:left="400"/>
        <w:jc w:val="both"/>
        <w:rPr>
          <w:sz w:val="22"/>
          <w:szCs w:val="22"/>
        </w:rPr>
      </w:pPr>
      <w:r w:rsidRPr="00B96BAF">
        <w:rPr>
          <w:sz w:val="22"/>
          <w:szCs w:val="22"/>
        </w:rPr>
        <w:t>ОГРН:</w:t>
      </w:r>
      <w:r w:rsidRPr="00B96BAF">
        <w:rPr>
          <w:rStyle w:val="Subst"/>
          <w:sz w:val="22"/>
          <w:szCs w:val="22"/>
        </w:rPr>
        <w:t xml:space="preserve"> 1027739058258</w:t>
      </w:r>
    </w:p>
    <w:p w:rsidR="00BD3BCE" w:rsidRPr="00B96BAF" w:rsidRDefault="00605015" w:rsidP="00C427F4">
      <w:pPr>
        <w:ind w:left="400"/>
        <w:jc w:val="both"/>
        <w:rPr>
          <w:sz w:val="22"/>
          <w:szCs w:val="22"/>
        </w:rPr>
      </w:pPr>
      <w:r w:rsidRPr="00B96BAF">
        <w:rPr>
          <w:sz w:val="22"/>
          <w:szCs w:val="22"/>
        </w:rPr>
        <w:t>Доля участия лица, предоставившего обеспечение, в уставном капитале управляющей организации, %:</w:t>
      </w:r>
      <w:r w:rsidRPr="00B96BAF">
        <w:rPr>
          <w:rStyle w:val="Subst"/>
          <w:sz w:val="22"/>
          <w:szCs w:val="22"/>
        </w:rPr>
        <w:t xml:space="preserve"> 0</w:t>
      </w:r>
    </w:p>
    <w:p w:rsidR="00BD3BCE" w:rsidRPr="00B96BAF" w:rsidRDefault="00605015" w:rsidP="00C427F4">
      <w:pPr>
        <w:ind w:left="400"/>
        <w:jc w:val="both"/>
        <w:rPr>
          <w:sz w:val="22"/>
          <w:szCs w:val="22"/>
        </w:rPr>
      </w:pPr>
      <w:r w:rsidRPr="00B96BAF">
        <w:rPr>
          <w:sz w:val="22"/>
          <w:szCs w:val="22"/>
        </w:rPr>
        <w:t>Доля обыкновенных акций управляющей организации, принадлежащих лицу, предоставившему обеспечение, %:</w:t>
      </w:r>
      <w:r w:rsidRPr="00B96BAF">
        <w:rPr>
          <w:rStyle w:val="Subst"/>
          <w:sz w:val="22"/>
          <w:szCs w:val="22"/>
        </w:rPr>
        <w:t xml:space="preserve"> 0</w:t>
      </w:r>
    </w:p>
    <w:p w:rsidR="00BD3BCE" w:rsidRPr="00B96BAF" w:rsidRDefault="00605015" w:rsidP="00C427F4">
      <w:pPr>
        <w:ind w:left="400"/>
        <w:jc w:val="both"/>
        <w:rPr>
          <w:sz w:val="22"/>
          <w:szCs w:val="22"/>
        </w:rPr>
      </w:pPr>
      <w:r w:rsidRPr="00B96BAF">
        <w:rPr>
          <w:sz w:val="22"/>
          <w:szCs w:val="22"/>
        </w:rPr>
        <w:t>Доля участия управляющей организации в уставном капитале лица, предоставившего обеспечение, %:</w:t>
      </w:r>
      <w:r w:rsidRPr="00B96BAF">
        <w:rPr>
          <w:rStyle w:val="Subst"/>
          <w:sz w:val="22"/>
          <w:szCs w:val="22"/>
        </w:rPr>
        <w:t xml:space="preserve"> 0</w:t>
      </w:r>
    </w:p>
    <w:p w:rsidR="00BD3BCE" w:rsidRPr="00B96BAF" w:rsidRDefault="00605015" w:rsidP="00C427F4">
      <w:pPr>
        <w:ind w:left="400"/>
        <w:jc w:val="both"/>
        <w:rPr>
          <w:sz w:val="22"/>
          <w:szCs w:val="22"/>
        </w:rPr>
      </w:pPr>
      <w:r w:rsidRPr="00B96BAF">
        <w:rPr>
          <w:sz w:val="22"/>
          <w:szCs w:val="22"/>
        </w:rPr>
        <w:t>Доля принадлежащих управляющей организации обыкновенных акций лица, предоставившего обеспечение, %:</w:t>
      </w:r>
      <w:r w:rsidRPr="00B96BAF">
        <w:rPr>
          <w:rStyle w:val="Subst"/>
          <w:sz w:val="22"/>
          <w:szCs w:val="22"/>
        </w:rPr>
        <w:t xml:space="preserve"> 0</w:t>
      </w:r>
    </w:p>
    <w:p w:rsidR="00BD3BCE" w:rsidRPr="00B96BAF" w:rsidRDefault="00BD3BCE">
      <w:pPr>
        <w:ind w:left="400"/>
        <w:rPr>
          <w:sz w:val="22"/>
          <w:szCs w:val="22"/>
        </w:rPr>
      </w:pPr>
    </w:p>
    <w:p w:rsidR="00BD3BCE" w:rsidRPr="00B96BAF" w:rsidRDefault="00BD3BCE">
      <w:pPr>
        <w:ind w:left="200"/>
        <w:rPr>
          <w:sz w:val="22"/>
          <w:szCs w:val="22"/>
        </w:rPr>
      </w:pPr>
    </w:p>
    <w:p w:rsidR="00BD3BCE" w:rsidRPr="00B96BAF" w:rsidRDefault="00AC2C65">
      <w:pPr>
        <w:ind w:left="200"/>
        <w:rPr>
          <w:sz w:val="22"/>
          <w:szCs w:val="22"/>
        </w:rPr>
      </w:pPr>
      <w:r>
        <w:rPr>
          <w:sz w:val="22"/>
          <w:szCs w:val="22"/>
        </w:rPr>
        <w:t xml:space="preserve">2) </w:t>
      </w:r>
      <w:r w:rsidR="00605015" w:rsidRPr="00B96BAF">
        <w:rPr>
          <w:sz w:val="22"/>
          <w:szCs w:val="22"/>
        </w:rPr>
        <w:t>Полное фирменное наименование:</w:t>
      </w:r>
      <w:r w:rsidR="00605015" w:rsidRPr="00B96BAF">
        <w:rPr>
          <w:rStyle w:val="Subst"/>
          <w:sz w:val="22"/>
          <w:szCs w:val="22"/>
        </w:rPr>
        <w:t xml:space="preserve"> Общество с ограниченной ответственностью «Лечебно-оздоровительный центр «Дорожник»</w:t>
      </w:r>
    </w:p>
    <w:p w:rsidR="00BD3BCE" w:rsidRPr="00B96BAF" w:rsidRDefault="00605015">
      <w:pPr>
        <w:ind w:left="200"/>
        <w:rPr>
          <w:rStyle w:val="Subst"/>
          <w:sz w:val="22"/>
          <w:szCs w:val="22"/>
        </w:rPr>
      </w:pPr>
      <w:r w:rsidRPr="00B96BAF">
        <w:rPr>
          <w:sz w:val="22"/>
          <w:szCs w:val="22"/>
        </w:rPr>
        <w:t>Сокращенное фирменное наименование:</w:t>
      </w:r>
      <w:r w:rsidRPr="00B96BAF">
        <w:rPr>
          <w:rStyle w:val="Subst"/>
          <w:sz w:val="22"/>
          <w:szCs w:val="22"/>
        </w:rPr>
        <w:t xml:space="preserve"> ООО «ЛОЦ «Дорожник»</w:t>
      </w:r>
    </w:p>
    <w:p w:rsidR="00C427F4" w:rsidRPr="00B96BAF" w:rsidRDefault="00C427F4" w:rsidP="00C427F4">
      <w:pPr>
        <w:ind w:left="200"/>
        <w:rPr>
          <w:rStyle w:val="Subst"/>
          <w:sz w:val="22"/>
          <w:szCs w:val="22"/>
        </w:rPr>
      </w:pPr>
      <w:r w:rsidRPr="00B96BAF">
        <w:rPr>
          <w:rStyle w:val="Subst"/>
          <w:sz w:val="22"/>
          <w:szCs w:val="22"/>
        </w:rPr>
        <w:t>ИНН 2301050337</w:t>
      </w:r>
    </w:p>
    <w:p w:rsidR="00C427F4" w:rsidRPr="00B96BAF" w:rsidRDefault="00C427F4" w:rsidP="00C427F4">
      <w:pPr>
        <w:ind w:left="200"/>
        <w:rPr>
          <w:rStyle w:val="Subst"/>
          <w:sz w:val="22"/>
          <w:szCs w:val="22"/>
        </w:rPr>
      </w:pPr>
      <w:r w:rsidRPr="00B96BAF">
        <w:rPr>
          <w:rStyle w:val="Subst"/>
          <w:sz w:val="22"/>
          <w:szCs w:val="22"/>
        </w:rPr>
        <w:lastRenderedPageBreak/>
        <w:t>ОГРН 1042300003680</w:t>
      </w:r>
    </w:p>
    <w:p w:rsidR="00BD3BCE" w:rsidRPr="00B96BAF" w:rsidRDefault="00605015" w:rsidP="00AA61FD">
      <w:pPr>
        <w:pStyle w:val="SubHeading"/>
        <w:spacing w:before="0"/>
        <w:ind w:left="198"/>
        <w:rPr>
          <w:sz w:val="22"/>
          <w:szCs w:val="22"/>
        </w:rPr>
      </w:pPr>
      <w:r w:rsidRPr="00B96BAF">
        <w:rPr>
          <w:sz w:val="22"/>
          <w:szCs w:val="22"/>
        </w:rPr>
        <w:t>Место нахождения</w:t>
      </w:r>
      <w:r w:rsidR="003D0E9B">
        <w:rPr>
          <w:sz w:val="22"/>
          <w:szCs w:val="22"/>
        </w:rPr>
        <w:t>:</w:t>
      </w:r>
    </w:p>
    <w:p w:rsidR="00BD3BCE" w:rsidRPr="00B96BAF" w:rsidRDefault="00605015">
      <w:pPr>
        <w:ind w:left="400"/>
        <w:rPr>
          <w:sz w:val="22"/>
          <w:szCs w:val="22"/>
        </w:rPr>
      </w:pPr>
      <w:r w:rsidRPr="00B96BAF">
        <w:rPr>
          <w:rStyle w:val="Subst"/>
          <w:sz w:val="22"/>
          <w:szCs w:val="22"/>
        </w:rPr>
        <w:t>353407 Россия, Краснодарский край, город-курорт Анапа, с. Сукко,, Советская, 103 А</w:t>
      </w:r>
    </w:p>
    <w:p w:rsidR="00BD3BCE" w:rsidRPr="00B96BAF" w:rsidRDefault="00BD3BCE">
      <w:pPr>
        <w:pStyle w:val="ThinDelim"/>
        <w:rPr>
          <w:sz w:val="22"/>
          <w:szCs w:val="22"/>
        </w:rPr>
      </w:pPr>
    </w:p>
    <w:p w:rsidR="00BD3BCE" w:rsidRPr="00B96BAF" w:rsidRDefault="00605015" w:rsidP="00C427F4">
      <w:pPr>
        <w:ind w:left="200"/>
        <w:jc w:val="both"/>
        <w:rPr>
          <w:sz w:val="22"/>
          <w:szCs w:val="22"/>
        </w:rPr>
      </w:pPr>
      <w:r w:rsidRPr="00B96BAF">
        <w:rPr>
          <w:sz w:val="22"/>
          <w:szCs w:val="22"/>
        </w:rPr>
        <w:t>Основание (основания), в силу которого лицо, предоставившее обеспечение, осуществляет контроль над подконтрольной организацией (участие в подконтрольной лицу, предоставившему обеспечение,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лицу, предоставившему обеспечение, организации):</w:t>
      </w:r>
      <w:r w:rsidRPr="00B96BAF">
        <w:rPr>
          <w:sz w:val="22"/>
          <w:szCs w:val="22"/>
        </w:rPr>
        <w:br/>
      </w:r>
      <w:r w:rsidRPr="00B96BAF">
        <w:rPr>
          <w:rStyle w:val="Subst"/>
          <w:sz w:val="22"/>
          <w:szCs w:val="22"/>
        </w:rPr>
        <w:t>Общество признается дочерним в силу преобладающего участия Поручителя в капитале общества</w:t>
      </w:r>
    </w:p>
    <w:p w:rsidR="00BD3BCE" w:rsidRPr="00B96BAF" w:rsidRDefault="00605015" w:rsidP="00C427F4">
      <w:pPr>
        <w:ind w:left="200"/>
        <w:jc w:val="both"/>
        <w:rPr>
          <w:sz w:val="22"/>
          <w:szCs w:val="22"/>
        </w:rPr>
      </w:pPr>
      <w:r w:rsidRPr="00B96BAF">
        <w:rPr>
          <w:sz w:val="22"/>
          <w:szCs w:val="22"/>
        </w:rPr>
        <w:t>Признак осуществления лицом, предоставившим обеспечение, контроля над организацией, в отношении которой он является контролирующим лицом:</w:t>
      </w:r>
      <w:r w:rsidRPr="00B96BAF">
        <w:rPr>
          <w:rStyle w:val="Subst"/>
          <w:sz w:val="22"/>
          <w:szCs w:val="22"/>
        </w:rPr>
        <w:t xml:space="preserve"> право распоряжаться более 50 процентов голосов в высшем органе управления подконтрольной лицу, предоставившему обеспечение, организации</w:t>
      </w:r>
    </w:p>
    <w:p w:rsidR="00BD3BCE" w:rsidRPr="00B96BAF" w:rsidRDefault="00605015" w:rsidP="00C427F4">
      <w:pPr>
        <w:ind w:left="200"/>
        <w:jc w:val="both"/>
        <w:rPr>
          <w:sz w:val="22"/>
          <w:szCs w:val="22"/>
        </w:rPr>
      </w:pPr>
      <w:r w:rsidRPr="00B96BAF">
        <w:rPr>
          <w:sz w:val="22"/>
          <w:szCs w:val="22"/>
        </w:rPr>
        <w:t>Вид контроля:</w:t>
      </w:r>
      <w:r w:rsidRPr="00B96BAF">
        <w:rPr>
          <w:rStyle w:val="Subst"/>
          <w:sz w:val="22"/>
          <w:szCs w:val="22"/>
        </w:rPr>
        <w:t xml:space="preserve"> прямой контроль</w:t>
      </w:r>
    </w:p>
    <w:p w:rsidR="00BD3BCE" w:rsidRPr="00B96BAF" w:rsidRDefault="00605015" w:rsidP="00C427F4">
      <w:pPr>
        <w:ind w:left="200"/>
        <w:jc w:val="both"/>
        <w:rPr>
          <w:sz w:val="22"/>
          <w:szCs w:val="22"/>
        </w:rPr>
      </w:pPr>
      <w:r w:rsidRPr="00B96BAF">
        <w:rPr>
          <w:sz w:val="22"/>
          <w:szCs w:val="22"/>
        </w:rPr>
        <w:t>Доля лица, предоставившего обеспечение, в уставном капитале подконтрольной организации:</w:t>
      </w:r>
      <w:r w:rsidRPr="00B96BAF">
        <w:rPr>
          <w:rStyle w:val="Subst"/>
          <w:sz w:val="22"/>
          <w:szCs w:val="22"/>
        </w:rPr>
        <w:t xml:space="preserve"> 100%</w:t>
      </w:r>
    </w:p>
    <w:p w:rsidR="00BD3BCE" w:rsidRPr="00B96BAF" w:rsidRDefault="00605015" w:rsidP="00C427F4">
      <w:pPr>
        <w:ind w:left="200"/>
        <w:jc w:val="both"/>
        <w:rPr>
          <w:sz w:val="22"/>
          <w:szCs w:val="22"/>
        </w:rPr>
      </w:pPr>
      <w:r w:rsidRPr="00B96BAF">
        <w:rPr>
          <w:sz w:val="22"/>
          <w:szCs w:val="22"/>
        </w:rPr>
        <w:t>Доля подконтрольной организации в уставном капитале лица, предоставившего обеспечение:</w:t>
      </w:r>
      <w:r w:rsidRPr="00B96BAF">
        <w:rPr>
          <w:rStyle w:val="Subst"/>
          <w:sz w:val="22"/>
          <w:szCs w:val="22"/>
        </w:rPr>
        <w:t xml:space="preserve"> 0%</w:t>
      </w:r>
    </w:p>
    <w:p w:rsidR="00BD3BCE" w:rsidRPr="00B96BAF" w:rsidRDefault="00605015" w:rsidP="00C427F4">
      <w:pPr>
        <w:ind w:left="200"/>
        <w:jc w:val="both"/>
        <w:rPr>
          <w:sz w:val="22"/>
          <w:szCs w:val="22"/>
        </w:rPr>
      </w:pPr>
      <w:r w:rsidRPr="00B96BAF">
        <w:rPr>
          <w:sz w:val="22"/>
          <w:szCs w:val="22"/>
        </w:rPr>
        <w:t>Доля обыкновенных акций лица, предоставившего обеспечение, принадлежащих подконтрольной организации:</w:t>
      </w:r>
      <w:r w:rsidRPr="00B96BAF">
        <w:rPr>
          <w:rStyle w:val="Subst"/>
          <w:sz w:val="22"/>
          <w:szCs w:val="22"/>
        </w:rPr>
        <w:t xml:space="preserve"> 0%</w:t>
      </w:r>
    </w:p>
    <w:p w:rsidR="00BD3BCE" w:rsidRPr="00B96BAF" w:rsidRDefault="00605015" w:rsidP="00C427F4">
      <w:pPr>
        <w:ind w:left="200"/>
        <w:jc w:val="both"/>
        <w:rPr>
          <w:sz w:val="22"/>
          <w:szCs w:val="22"/>
        </w:rPr>
      </w:pPr>
      <w:r w:rsidRPr="00B96BAF">
        <w:rPr>
          <w:sz w:val="22"/>
          <w:szCs w:val="22"/>
        </w:rPr>
        <w:t xml:space="preserve">Описание основного вида деятельности </w:t>
      </w:r>
      <w:r w:rsidR="00601732" w:rsidRPr="00B96BAF">
        <w:rPr>
          <w:sz w:val="22"/>
          <w:szCs w:val="22"/>
        </w:rPr>
        <w:t>общества: деятельность</w:t>
      </w:r>
      <w:r w:rsidRPr="00B96BAF">
        <w:rPr>
          <w:rStyle w:val="Subst"/>
          <w:sz w:val="22"/>
          <w:szCs w:val="22"/>
        </w:rPr>
        <w:t xml:space="preserve"> санаторно-курортных организаций</w:t>
      </w:r>
    </w:p>
    <w:p w:rsidR="00BD3BCE" w:rsidRPr="00B96BAF" w:rsidRDefault="00605015" w:rsidP="00C427F4">
      <w:pPr>
        <w:pStyle w:val="SubHeading"/>
        <w:ind w:left="200"/>
        <w:jc w:val="both"/>
        <w:rPr>
          <w:sz w:val="22"/>
          <w:szCs w:val="22"/>
        </w:rPr>
      </w:pPr>
      <w:r w:rsidRPr="00B96BAF">
        <w:rPr>
          <w:sz w:val="22"/>
          <w:szCs w:val="22"/>
        </w:rPr>
        <w:t>Органы управления</w:t>
      </w:r>
      <w:r w:rsidR="003D0E9B">
        <w:rPr>
          <w:sz w:val="22"/>
          <w:szCs w:val="22"/>
        </w:rPr>
        <w:t>:</w:t>
      </w:r>
    </w:p>
    <w:p w:rsidR="00BD3BCE" w:rsidRPr="00B96BAF" w:rsidRDefault="00605015" w:rsidP="00C427F4">
      <w:pPr>
        <w:ind w:left="400"/>
        <w:jc w:val="both"/>
        <w:rPr>
          <w:sz w:val="22"/>
          <w:szCs w:val="22"/>
        </w:rPr>
      </w:pPr>
      <w:r w:rsidRPr="00B96BAF">
        <w:rPr>
          <w:sz w:val="22"/>
          <w:szCs w:val="22"/>
        </w:rPr>
        <w:t>Наименование органа управления:</w:t>
      </w:r>
      <w:r w:rsidRPr="00B96BAF">
        <w:rPr>
          <w:rStyle w:val="Subst"/>
          <w:sz w:val="22"/>
          <w:szCs w:val="22"/>
        </w:rPr>
        <w:t xml:space="preserve"> лицо, занимающее должность (осуществляющее функции) единоличного исполнительного органа</w:t>
      </w:r>
    </w:p>
    <w:p w:rsidR="00BD3BCE" w:rsidRPr="00B96BAF" w:rsidRDefault="00BD3BCE">
      <w:pPr>
        <w:pStyle w:val="ThinDelim"/>
        <w:rPr>
          <w:sz w:val="22"/>
          <w:szCs w:val="22"/>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BD3BCE" w:rsidRPr="00B96BAF">
        <w:tc>
          <w:tcPr>
            <w:tcW w:w="5652" w:type="dxa"/>
            <w:tcBorders>
              <w:top w:val="double" w:sz="6" w:space="0" w:color="auto"/>
              <w:left w:val="double" w:sz="6" w:space="0" w:color="auto"/>
              <w:bottom w:val="single" w:sz="6" w:space="0" w:color="auto"/>
              <w:right w:val="single" w:sz="6" w:space="0" w:color="auto"/>
            </w:tcBorders>
          </w:tcPr>
          <w:p w:rsidR="00BD3BCE" w:rsidRPr="00B96BAF" w:rsidRDefault="00605015">
            <w:pPr>
              <w:jc w:val="center"/>
              <w:rPr>
                <w:sz w:val="22"/>
                <w:szCs w:val="22"/>
              </w:rPr>
            </w:pPr>
            <w:r w:rsidRPr="00B96BAF">
              <w:rPr>
                <w:sz w:val="22"/>
                <w:szCs w:val="22"/>
              </w:rPr>
              <w:t>ФИО</w:t>
            </w:r>
          </w:p>
        </w:tc>
        <w:tc>
          <w:tcPr>
            <w:tcW w:w="1280" w:type="dxa"/>
            <w:tcBorders>
              <w:top w:val="double" w:sz="6" w:space="0" w:color="auto"/>
              <w:left w:val="single" w:sz="6" w:space="0" w:color="auto"/>
              <w:bottom w:val="single" w:sz="6" w:space="0" w:color="auto"/>
              <w:right w:val="single" w:sz="6" w:space="0" w:color="auto"/>
            </w:tcBorders>
          </w:tcPr>
          <w:p w:rsidR="00BD3BCE" w:rsidRPr="00C8411F" w:rsidRDefault="003D0E9B">
            <w:pPr>
              <w:jc w:val="center"/>
              <w:rPr>
                <w:sz w:val="22"/>
                <w:szCs w:val="22"/>
              </w:rPr>
            </w:pPr>
            <w:r w:rsidRPr="00C8411F">
              <w:rPr>
                <w:rFonts w:eastAsia="Times New Roman"/>
                <w:sz w:val="22"/>
                <w:szCs w:val="22"/>
              </w:rPr>
              <w:t>Доля участия лица в уставном капитале лица, предоставившего обеспечение, %</w:t>
            </w:r>
          </w:p>
        </w:tc>
        <w:tc>
          <w:tcPr>
            <w:tcW w:w="1280" w:type="dxa"/>
            <w:tcBorders>
              <w:top w:val="double" w:sz="6" w:space="0" w:color="auto"/>
              <w:left w:val="single" w:sz="6" w:space="0" w:color="auto"/>
              <w:bottom w:val="single" w:sz="6" w:space="0" w:color="auto"/>
              <w:right w:val="double" w:sz="6" w:space="0" w:color="auto"/>
            </w:tcBorders>
          </w:tcPr>
          <w:p w:rsidR="00BD3BCE" w:rsidRPr="00C8411F" w:rsidRDefault="003D0E9B">
            <w:pPr>
              <w:jc w:val="center"/>
              <w:rPr>
                <w:sz w:val="22"/>
                <w:szCs w:val="22"/>
              </w:rPr>
            </w:pPr>
            <w:r w:rsidRPr="00C8411F">
              <w:rPr>
                <w:rFonts w:eastAsia="Times New Roman"/>
                <w:sz w:val="22"/>
                <w:szCs w:val="22"/>
              </w:rPr>
              <w:t>Доля принадлежащих лицу обыкновенных акций лица, предоставившего обеспечение, %</w:t>
            </w:r>
          </w:p>
        </w:tc>
      </w:tr>
      <w:tr w:rsidR="00BD3BCE" w:rsidRPr="00B96BAF">
        <w:tc>
          <w:tcPr>
            <w:tcW w:w="5652" w:type="dxa"/>
            <w:tcBorders>
              <w:top w:val="single" w:sz="6" w:space="0" w:color="auto"/>
              <w:left w:val="double" w:sz="6" w:space="0" w:color="auto"/>
              <w:bottom w:val="double" w:sz="6" w:space="0" w:color="auto"/>
              <w:right w:val="single" w:sz="6" w:space="0" w:color="auto"/>
            </w:tcBorders>
          </w:tcPr>
          <w:p w:rsidR="00BD3BCE" w:rsidRPr="00B96BAF" w:rsidRDefault="00605015">
            <w:pPr>
              <w:rPr>
                <w:sz w:val="22"/>
                <w:szCs w:val="22"/>
              </w:rPr>
            </w:pPr>
            <w:r w:rsidRPr="00B96BAF">
              <w:rPr>
                <w:sz w:val="22"/>
                <w:szCs w:val="22"/>
              </w:rPr>
              <w:t>Лизунова Елена Петровна</w:t>
            </w:r>
          </w:p>
        </w:tc>
        <w:tc>
          <w:tcPr>
            <w:tcW w:w="1280" w:type="dxa"/>
            <w:tcBorders>
              <w:top w:val="single" w:sz="6" w:space="0" w:color="auto"/>
              <w:left w:val="single" w:sz="6" w:space="0" w:color="auto"/>
              <w:bottom w:val="double" w:sz="6" w:space="0" w:color="auto"/>
              <w:right w:val="single" w:sz="6" w:space="0" w:color="auto"/>
            </w:tcBorders>
          </w:tcPr>
          <w:p w:rsidR="00BD3BCE" w:rsidRPr="00B96BAF" w:rsidRDefault="00605015">
            <w:pPr>
              <w:jc w:val="right"/>
              <w:rPr>
                <w:sz w:val="22"/>
                <w:szCs w:val="22"/>
              </w:rPr>
            </w:pPr>
            <w:r w:rsidRPr="00B96BAF">
              <w:rPr>
                <w:sz w:val="22"/>
                <w:szCs w:val="22"/>
              </w:rPr>
              <w:t>0</w:t>
            </w:r>
          </w:p>
        </w:tc>
        <w:tc>
          <w:tcPr>
            <w:tcW w:w="1280" w:type="dxa"/>
            <w:tcBorders>
              <w:top w:val="single" w:sz="6" w:space="0" w:color="auto"/>
              <w:left w:val="single" w:sz="6" w:space="0" w:color="auto"/>
              <w:bottom w:val="double" w:sz="6" w:space="0" w:color="auto"/>
              <w:right w:val="double" w:sz="6" w:space="0" w:color="auto"/>
            </w:tcBorders>
          </w:tcPr>
          <w:p w:rsidR="00BD3BCE" w:rsidRPr="00B96BAF" w:rsidRDefault="00605015">
            <w:pPr>
              <w:jc w:val="right"/>
              <w:rPr>
                <w:sz w:val="22"/>
                <w:szCs w:val="22"/>
              </w:rPr>
            </w:pPr>
            <w:r w:rsidRPr="00B96BAF">
              <w:rPr>
                <w:sz w:val="22"/>
                <w:szCs w:val="22"/>
              </w:rPr>
              <w:t>0</w:t>
            </w:r>
          </w:p>
        </w:tc>
      </w:tr>
    </w:tbl>
    <w:p w:rsidR="00AA61FD" w:rsidRDefault="00AA61FD">
      <w:pPr>
        <w:ind w:left="200"/>
        <w:rPr>
          <w:sz w:val="22"/>
          <w:szCs w:val="22"/>
        </w:rPr>
      </w:pPr>
    </w:p>
    <w:p w:rsidR="00BD3BCE" w:rsidRPr="00B96BAF" w:rsidRDefault="00AC2C65">
      <w:pPr>
        <w:ind w:left="200"/>
        <w:rPr>
          <w:sz w:val="22"/>
          <w:szCs w:val="22"/>
        </w:rPr>
      </w:pPr>
      <w:r>
        <w:rPr>
          <w:sz w:val="22"/>
          <w:szCs w:val="22"/>
        </w:rPr>
        <w:t xml:space="preserve">3) </w:t>
      </w:r>
      <w:r w:rsidR="00605015" w:rsidRPr="00B96BAF">
        <w:rPr>
          <w:sz w:val="22"/>
          <w:szCs w:val="22"/>
        </w:rPr>
        <w:t>Полное фирменное наименование:</w:t>
      </w:r>
      <w:r w:rsidR="00605015" w:rsidRPr="00B96BAF">
        <w:rPr>
          <w:rStyle w:val="Subst"/>
          <w:sz w:val="22"/>
          <w:szCs w:val="22"/>
        </w:rPr>
        <w:t xml:space="preserve"> Общество с ограниченной ответственностью «Рэйз»</w:t>
      </w:r>
    </w:p>
    <w:p w:rsidR="00BD3BCE" w:rsidRPr="00B96BAF" w:rsidRDefault="00605015">
      <w:pPr>
        <w:ind w:left="200"/>
        <w:rPr>
          <w:rStyle w:val="Subst"/>
          <w:sz w:val="22"/>
          <w:szCs w:val="22"/>
        </w:rPr>
      </w:pPr>
      <w:r w:rsidRPr="00B96BAF">
        <w:rPr>
          <w:sz w:val="22"/>
          <w:szCs w:val="22"/>
        </w:rPr>
        <w:t>Сокращенное фирменное наименование:</w:t>
      </w:r>
      <w:r w:rsidRPr="00B96BAF">
        <w:rPr>
          <w:rStyle w:val="Subst"/>
          <w:sz w:val="22"/>
          <w:szCs w:val="22"/>
        </w:rPr>
        <w:t xml:space="preserve"> ООО "Рейз"</w:t>
      </w:r>
    </w:p>
    <w:p w:rsidR="00C427F4" w:rsidRPr="00B96BAF" w:rsidRDefault="00C427F4" w:rsidP="00C427F4">
      <w:pPr>
        <w:ind w:left="200"/>
        <w:rPr>
          <w:rStyle w:val="Subst"/>
          <w:sz w:val="22"/>
          <w:szCs w:val="22"/>
        </w:rPr>
      </w:pPr>
      <w:r w:rsidRPr="00B96BAF">
        <w:rPr>
          <w:rStyle w:val="Subst"/>
          <w:sz w:val="22"/>
          <w:szCs w:val="22"/>
        </w:rPr>
        <w:t>ИНН 8602006445</w:t>
      </w:r>
    </w:p>
    <w:p w:rsidR="00C427F4" w:rsidRPr="00B96BAF" w:rsidRDefault="00C427F4" w:rsidP="00C427F4">
      <w:pPr>
        <w:ind w:left="200"/>
        <w:rPr>
          <w:rStyle w:val="Subst"/>
          <w:sz w:val="22"/>
          <w:szCs w:val="22"/>
        </w:rPr>
      </w:pPr>
      <w:r w:rsidRPr="00B96BAF">
        <w:rPr>
          <w:rStyle w:val="Subst"/>
          <w:sz w:val="22"/>
          <w:szCs w:val="22"/>
        </w:rPr>
        <w:t>ОГРН 1058602195629</w:t>
      </w:r>
    </w:p>
    <w:p w:rsidR="00BD3BCE" w:rsidRPr="00B96BAF" w:rsidRDefault="00605015" w:rsidP="00AA61FD">
      <w:pPr>
        <w:pStyle w:val="SubHeading"/>
        <w:spacing w:before="0"/>
        <w:ind w:left="198"/>
        <w:rPr>
          <w:sz w:val="22"/>
          <w:szCs w:val="22"/>
        </w:rPr>
      </w:pPr>
      <w:r w:rsidRPr="00B96BAF">
        <w:rPr>
          <w:sz w:val="22"/>
          <w:szCs w:val="22"/>
        </w:rPr>
        <w:t>Место нахождения</w:t>
      </w:r>
      <w:r w:rsidR="003D0E9B">
        <w:rPr>
          <w:sz w:val="22"/>
          <w:szCs w:val="22"/>
        </w:rPr>
        <w:t>:</w:t>
      </w:r>
    </w:p>
    <w:p w:rsidR="00BD3BCE" w:rsidRPr="00B96BAF" w:rsidRDefault="00605015">
      <w:pPr>
        <w:ind w:left="400"/>
        <w:rPr>
          <w:sz w:val="22"/>
          <w:szCs w:val="22"/>
        </w:rPr>
      </w:pPr>
      <w:r w:rsidRPr="00B96BAF">
        <w:rPr>
          <w:rStyle w:val="Subst"/>
          <w:sz w:val="22"/>
          <w:szCs w:val="22"/>
        </w:rPr>
        <w:t xml:space="preserve">628400 Россия, ХМАО-Югра, </w:t>
      </w:r>
      <w:r w:rsidR="00601732" w:rsidRPr="00B96BAF">
        <w:rPr>
          <w:rStyle w:val="Subst"/>
          <w:sz w:val="22"/>
          <w:szCs w:val="22"/>
        </w:rPr>
        <w:t>г. Сургут,</w:t>
      </w:r>
      <w:r w:rsidRPr="00B96BAF">
        <w:rPr>
          <w:rStyle w:val="Subst"/>
          <w:sz w:val="22"/>
          <w:szCs w:val="22"/>
        </w:rPr>
        <w:t xml:space="preserve"> проезд Дружбы, 3</w:t>
      </w:r>
    </w:p>
    <w:p w:rsidR="00BD3BCE" w:rsidRPr="00B96BAF" w:rsidRDefault="00BD3BCE">
      <w:pPr>
        <w:pStyle w:val="ThinDelim"/>
        <w:rPr>
          <w:sz w:val="22"/>
          <w:szCs w:val="22"/>
        </w:rPr>
      </w:pPr>
    </w:p>
    <w:p w:rsidR="00BD3BCE" w:rsidRPr="00B96BAF" w:rsidRDefault="00605015" w:rsidP="00C427F4">
      <w:pPr>
        <w:ind w:left="200"/>
        <w:jc w:val="both"/>
        <w:rPr>
          <w:sz w:val="22"/>
          <w:szCs w:val="22"/>
        </w:rPr>
      </w:pPr>
      <w:r w:rsidRPr="00B96BAF">
        <w:rPr>
          <w:sz w:val="22"/>
          <w:szCs w:val="22"/>
        </w:rPr>
        <w:t xml:space="preserve">Основание (основания), в силу которого лицо, предоставившее обеспечение, осуществляет </w:t>
      </w:r>
      <w:r w:rsidRPr="00B96BAF">
        <w:rPr>
          <w:sz w:val="22"/>
          <w:szCs w:val="22"/>
        </w:rPr>
        <w:lastRenderedPageBreak/>
        <w:t>контроль над подконтрольной организацией (участие в подконтрольной лицу, предоставившему обеспечение,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лицу, предоставившему обеспечение, организации):</w:t>
      </w:r>
      <w:r w:rsidRPr="00B96BAF">
        <w:rPr>
          <w:sz w:val="22"/>
          <w:szCs w:val="22"/>
        </w:rPr>
        <w:br/>
      </w:r>
      <w:r w:rsidRPr="00B96BAF">
        <w:rPr>
          <w:rStyle w:val="Subst"/>
          <w:sz w:val="22"/>
          <w:szCs w:val="22"/>
        </w:rPr>
        <w:t>Общество признается дочерним в силу преобладающего участия Поручителя в капитале общества</w:t>
      </w:r>
    </w:p>
    <w:p w:rsidR="00BD3BCE" w:rsidRPr="00B96BAF" w:rsidRDefault="00605015" w:rsidP="00C427F4">
      <w:pPr>
        <w:ind w:left="200"/>
        <w:jc w:val="both"/>
        <w:rPr>
          <w:sz w:val="22"/>
          <w:szCs w:val="22"/>
        </w:rPr>
      </w:pPr>
      <w:r w:rsidRPr="00B96BAF">
        <w:rPr>
          <w:sz w:val="22"/>
          <w:szCs w:val="22"/>
        </w:rPr>
        <w:t>Признак осуществления лицом, предоставившим обеспечение, контроля над организацией, в отношении которой он является контролирующим лицом:</w:t>
      </w:r>
      <w:r w:rsidRPr="00B96BAF">
        <w:rPr>
          <w:rStyle w:val="Subst"/>
          <w:sz w:val="22"/>
          <w:szCs w:val="22"/>
        </w:rPr>
        <w:t xml:space="preserve"> право распоряжаться более 50 процентов голосов в высшем органе управления подконтрольной лицу, предоставившему обеспечение, организации</w:t>
      </w:r>
    </w:p>
    <w:p w:rsidR="00BD3BCE" w:rsidRPr="00B96BAF" w:rsidRDefault="00605015" w:rsidP="00C427F4">
      <w:pPr>
        <w:ind w:left="200"/>
        <w:jc w:val="both"/>
        <w:rPr>
          <w:sz w:val="22"/>
          <w:szCs w:val="22"/>
        </w:rPr>
      </w:pPr>
      <w:r w:rsidRPr="00B96BAF">
        <w:rPr>
          <w:sz w:val="22"/>
          <w:szCs w:val="22"/>
        </w:rPr>
        <w:t>Вид контроля:</w:t>
      </w:r>
      <w:r w:rsidRPr="00B96BAF">
        <w:rPr>
          <w:rStyle w:val="Subst"/>
          <w:sz w:val="22"/>
          <w:szCs w:val="22"/>
        </w:rPr>
        <w:t xml:space="preserve"> прямой контроль</w:t>
      </w:r>
    </w:p>
    <w:p w:rsidR="00BD3BCE" w:rsidRPr="00B96BAF" w:rsidRDefault="00605015" w:rsidP="00C427F4">
      <w:pPr>
        <w:ind w:left="200"/>
        <w:jc w:val="both"/>
        <w:rPr>
          <w:sz w:val="22"/>
          <w:szCs w:val="22"/>
        </w:rPr>
      </w:pPr>
      <w:r w:rsidRPr="00B96BAF">
        <w:rPr>
          <w:sz w:val="22"/>
          <w:szCs w:val="22"/>
        </w:rPr>
        <w:t>Доля лица, предоставившего обеспечение, в уставном капитале подконтрольной организации:</w:t>
      </w:r>
      <w:r w:rsidRPr="00B96BAF">
        <w:rPr>
          <w:rStyle w:val="Subst"/>
          <w:sz w:val="22"/>
          <w:szCs w:val="22"/>
        </w:rPr>
        <w:t xml:space="preserve"> 100%</w:t>
      </w:r>
    </w:p>
    <w:p w:rsidR="00BD3BCE" w:rsidRPr="00B96BAF" w:rsidRDefault="00605015" w:rsidP="00C427F4">
      <w:pPr>
        <w:ind w:left="200"/>
        <w:jc w:val="both"/>
        <w:rPr>
          <w:sz w:val="22"/>
          <w:szCs w:val="22"/>
        </w:rPr>
      </w:pPr>
      <w:r w:rsidRPr="00B96BAF">
        <w:rPr>
          <w:sz w:val="22"/>
          <w:szCs w:val="22"/>
        </w:rPr>
        <w:t>Доля подконтрольной организации в уставном капитале лица, предоставившего обеспечение:</w:t>
      </w:r>
      <w:r w:rsidRPr="00B96BAF">
        <w:rPr>
          <w:rStyle w:val="Subst"/>
          <w:sz w:val="22"/>
          <w:szCs w:val="22"/>
        </w:rPr>
        <w:t xml:space="preserve"> 0%</w:t>
      </w:r>
    </w:p>
    <w:p w:rsidR="00BD3BCE" w:rsidRPr="00B96BAF" w:rsidRDefault="00605015" w:rsidP="00C427F4">
      <w:pPr>
        <w:ind w:left="200"/>
        <w:jc w:val="both"/>
        <w:rPr>
          <w:sz w:val="22"/>
          <w:szCs w:val="22"/>
        </w:rPr>
      </w:pPr>
      <w:r w:rsidRPr="00B96BAF">
        <w:rPr>
          <w:sz w:val="22"/>
          <w:szCs w:val="22"/>
        </w:rPr>
        <w:t>Доля обыкновенных акций лица, предоставившего обеспечение, принадлежащих подконтрольной организации:</w:t>
      </w:r>
      <w:r w:rsidRPr="00B96BAF">
        <w:rPr>
          <w:rStyle w:val="Subst"/>
          <w:sz w:val="22"/>
          <w:szCs w:val="22"/>
        </w:rPr>
        <w:t xml:space="preserve"> 0%</w:t>
      </w:r>
    </w:p>
    <w:p w:rsidR="00BD3BCE" w:rsidRPr="00B96BAF" w:rsidRDefault="00605015" w:rsidP="00C427F4">
      <w:pPr>
        <w:ind w:left="200"/>
        <w:jc w:val="both"/>
        <w:rPr>
          <w:sz w:val="22"/>
          <w:szCs w:val="22"/>
        </w:rPr>
      </w:pPr>
      <w:r w:rsidRPr="00B96BAF">
        <w:rPr>
          <w:sz w:val="22"/>
          <w:szCs w:val="22"/>
        </w:rPr>
        <w:t xml:space="preserve">Описание основного вида деятельности </w:t>
      </w:r>
      <w:r w:rsidR="00601732" w:rsidRPr="00B96BAF">
        <w:rPr>
          <w:sz w:val="22"/>
          <w:szCs w:val="22"/>
        </w:rPr>
        <w:t>общества: деятельность</w:t>
      </w:r>
      <w:r w:rsidRPr="00B96BAF">
        <w:rPr>
          <w:rStyle w:val="Subst"/>
          <w:sz w:val="22"/>
          <w:szCs w:val="22"/>
        </w:rPr>
        <w:t xml:space="preserve"> в области архитектуры, инженерно-техническое проектирование, геолого-разведочные и геофизические работы, геофизическая и картографическая деятельность, деятельность в области стандартизации и метрологии, деятельность в области гидрометеорологии и смежных с ней областях, виды деятельности, связанные с решением технических задач, не включенные в другие группировки.</w:t>
      </w:r>
    </w:p>
    <w:p w:rsidR="00BD3BCE" w:rsidRPr="00B96BAF" w:rsidRDefault="00605015">
      <w:pPr>
        <w:pStyle w:val="SubHeading"/>
        <w:ind w:left="200"/>
        <w:rPr>
          <w:sz w:val="22"/>
          <w:szCs w:val="22"/>
        </w:rPr>
      </w:pPr>
      <w:r w:rsidRPr="00B96BAF">
        <w:rPr>
          <w:sz w:val="22"/>
          <w:szCs w:val="22"/>
        </w:rPr>
        <w:t>Органы управления</w:t>
      </w:r>
      <w:r w:rsidR="00AA61FD">
        <w:rPr>
          <w:sz w:val="22"/>
          <w:szCs w:val="22"/>
        </w:rPr>
        <w:t>:</w:t>
      </w:r>
    </w:p>
    <w:p w:rsidR="00BD3BCE" w:rsidRPr="00B96BAF" w:rsidRDefault="00605015">
      <w:pPr>
        <w:ind w:left="400"/>
        <w:rPr>
          <w:sz w:val="22"/>
          <w:szCs w:val="22"/>
        </w:rPr>
      </w:pPr>
      <w:r w:rsidRPr="00B96BAF">
        <w:rPr>
          <w:sz w:val="22"/>
          <w:szCs w:val="22"/>
        </w:rPr>
        <w:t>Наименование органа управления:</w:t>
      </w:r>
      <w:r w:rsidRPr="00B96BAF">
        <w:rPr>
          <w:rStyle w:val="Subst"/>
          <w:sz w:val="22"/>
          <w:szCs w:val="22"/>
        </w:rPr>
        <w:t xml:space="preserve"> лицо, занимающее должность (осуществляющее функции) единоличного исполнительного органа</w:t>
      </w:r>
    </w:p>
    <w:p w:rsidR="00BD3BCE" w:rsidRPr="00B96BAF" w:rsidRDefault="00BD3BCE">
      <w:pPr>
        <w:pStyle w:val="ThinDelim"/>
        <w:rPr>
          <w:sz w:val="22"/>
          <w:szCs w:val="22"/>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AA61FD" w:rsidRPr="00B96BAF">
        <w:tc>
          <w:tcPr>
            <w:tcW w:w="5652" w:type="dxa"/>
            <w:tcBorders>
              <w:top w:val="double" w:sz="6" w:space="0" w:color="auto"/>
              <w:left w:val="double" w:sz="6" w:space="0" w:color="auto"/>
              <w:bottom w:val="single" w:sz="6" w:space="0" w:color="auto"/>
              <w:right w:val="single" w:sz="6" w:space="0" w:color="auto"/>
            </w:tcBorders>
          </w:tcPr>
          <w:p w:rsidR="00AA61FD" w:rsidRPr="00B96BAF" w:rsidRDefault="00AA61FD">
            <w:pPr>
              <w:jc w:val="center"/>
              <w:rPr>
                <w:sz w:val="22"/>
                <w:szCs w:val="22"/>
              </w:rPr>
            </w:pPr>
            <w:r w:rsidRPr="00B96BAF">
              <w:rPr>
                <w:sz w:val="22"/>
                <w:szCs w:val="22"/>
              </w:rPr>
              <w:t>ФИО</w:t>
            </w:r>
          </w:p>
        </w:tc>
        <w:tc>
          <w:tcPr>
            <w:tcW w:w="1280" w:type="dxa"/>
            <w:tcBorders>
              <w:top w:val="double" w:sz="6" w:space="0" w:color="auto"/>
              <w:left w:val="single" w:sz="6" w:space="0" w:color="auto"/>
              <w:bottom w:val="single" w:sz="6" w:space="0" w:color="auto"/>
              <w:right w:val="single" w:sz="6" w:space="0" w:color="auto"/>
            </w:tcBorders>
          </w:tcPr>
          <w:p w:rsidR="00AA61FD" w:rsidRPr="00C8411F" w:rsidRDefault="00AA61FD" w:rsidP="00AA61FD">
            <w:pPr>
              <w:jc w:val="center"/>
              <w:rPr>
                <w:sz w:val="22"/>
                <w:szCs w:val="22"/>
              </w:rPr>
            </w:pPr>
            <w:r w:rsidRPr="00C8411F">
              <w:rPr>
                <w:rFonts w:eastAsia="Times New Roman"/>
                <w:sz w:val="22"/>
                <w:szCs w:val="22"/>
              </w:rPr>
              <w:t>Доля участия лица в уставном капитале лица, предоставившего обеспечение, %</w:t>
            </w:r>
          </w:p>
        </w:tc>
        <w:tc>
          <w:tcPr>
            <w:tcW w:w="1280" w:type="dxa"/>
            <w:tcBorders>
              <w:top w:val="double" w:sz="6" w:space="0" w:color="auto"/>
              <w:left w:val="single" w:sz="6" w:space="0" w:color="auto"/>
              <w:bottom w:val="single" w:sz="6" w:space="0" w:color="auto"/>
              <w:right w:val="double" w:sz="6" w:space="0" w:color="auto"/>
            </w:tcBorders>
          </w:tcPr>
          <w:p w:rsidR="00AA61FD" w:rsidRPr="00C8411F" w:rsidRDefault="00AA61FD" w:rsidP="00AA61FD">
            <w:pPr>
              <w:jc w:val="center"/>
              <w:rPr>
                <w:sz w:val="22"/>
                <w:szCs w:val="22"/>
              </w:rPr>
            </w:pPr>
            <w:r w:rsidRPr="00C8411F">
              <w:rPr>
                <w:rFonts w:eastAsia="Times New Roman"/>
                <w:sz w:val="22"/>
                <w:szCs w:val="22"/>
              </w:rPr>
              <w:t>Доля принадлежащих лицу обыкновенных акций лица, предоставившего обеспечение, %</w:t>
            </w:r>
          </w:p>
        </w:tc>
      </w:tr>
      <w:tr w:rsidR="00BD3BCE" w:rsidRPr="00B96BAF">
        <w:tc>
          <w:tcPr>
            <w:tcW w:w="5652" w:type="dxa"/>
            <w:tcBorders>
              <w:top w:val="single" w:sz="6" w:space="0" w:color="auto"/>
              <w:left w:val="double" w:sz="6" w:space="0" w:color="auto"/>
              <w:bottom w:val="double" w:sz="6" w:space="0" w:color="auto"/>
              <w:right w:val="single" w:sz="6" w:space="0" w:color="auto"/>
            </w:tcBorders>
          </w:tcPr>
          <w:p w:rsidR="00BD3BCE" w:rsidRPr="00B96BAF" w:rsidRDefault="00605015">
            <w:pPr>
              <w:rPr>
                <w:sz w:val="22"/>
                <w:szCs w:val="22"/>
              </w:rPr>
            </w:pPr>
            <w:r w:rsidRPr="00B96BAF">
              <w:rPr>
                <w:sz w:val="22"/>
                <w:szCs w:val="22"/>
              </w:rPr>
              <w:t>Благородов Сергей Васильевич</w:t>
            </w:r>
          </w:p>
        </w:tc>
        <w:tc>
          <w:tcPr>
            <w:tcW w:w="1280" w:type="dxa"/>
            <w:tcBorders>
              <w:top w:val="single" w:sz="6" w:space="0" w:color="auto"/>
              <w:left w:val="single" w:sz="6" w:space="0" w:color="auto"/>
              <w:bottom w:val="double" w:sz="6" w:space="0" w:color="auto"/>
              <w:right w:val="single" w:sz="6" w:space="0" w:color="auto"/>
            </w:tcBorders>
          </w:tcPr>
          <w:p w:rsidR="00BD3BCE" w:rsidRPr="00B96BAF" w:rsidRDefault="00605015">
            <w:pPr>
              <w:jc w:val="right"/>
              <w:rPr>
                <w:sz w:val="22"/>
                <w:szCs w:val="22"/>
              </w:rPr>
            </w:pPr>
            <w:r w:rsidRPr="00B96BAF">
              <w:rPr>
                <w:sz w:val="22"/>
                <w:szCs w:val="22"/>
              </w:rPr>
              <w:t>0</w:t>
            </w:r>
          </w:p>
        </w:tc>
        <w:tc>
          <w:tcPr>
            <w:tcW w:w="1280" w:type="dxa"/>
            <w:tcBorders>
              <w:top w:val="single" w:sz="6" w:space="0" w:color="auto"/>
              <w:left w:val="single" w:sz="6" w:space="0" w:color="auto"/>
              <w:bottom w:val="double" w:sz="6" w:space="0" w:color="auto"/>
              <w:right w:val="double" w:sz="6" w:space="0" w:color="auto"/>
            </w:tcBorders>
          </w:tcPr>
          <w:p w:rsidR="00BD3BCE" w:rsidRPr="00B96BAF" w:rsidRDefault="00605015">
            <w:pPr>
              <w:jc w:val="right"/>
              <w:rPr>
                <w:sz w:val="22"/>
                <w:szCs w:val="22"/>
              </w:rPr>
            </w:pPr>
            <w:r w:rsidRPr="00B96BAF">
              <w:rPr>
                <w:sz w:val="22"/>
                <w:szCs w:val="22"/>
              </w:rPr>
              <w:t>0</w:t>
            </w:r>
          </w:p>
        </w:tc>
      </w:tr>
    </w:tbl>
    <w:p w:rsidR="00BD3BCE" w:rsidRPr="00B96BAF" w:rsidRDefault="00BD3BCE">
      <w:pPr>
        <w:ind w:left="200"/>
        <w:rPr>
          <w:sz w:val="22"/>
          <w:szCs w:val="22"/>
        </w:rPr>
      </w:pPr>
    </w:p>
    <w:p w:rsidR="00BD3BCE" w:rsidRPr="00B96BAF" w:rsidRDefault="00AC2C65">
      <w:pPr>
        <w:ind w:left="200"/>
        <w:rPr>
          <w:sz w:val="22"/>
          <w:szCs w:val="22"/>
        </w:rPr>
      </w:pPr>
      <w:r>
        <w:rPr>
          <w:sz w:val="22"/>
          <w:szCs w:val="22"/>
        </w:rPr>
        <w:t xml:space="preserve">4) </w:t>
      </w:r>
      <w:r w:rsidR="00605015" w:rsidRPr="00B96BAF">
        <w:rPr>
          <w:sz w:val="22"/>
          <w:szCs w:val="22"/>
        </w:rPr>
        <w:t>Полное фирменное наименование:</w:t>
      </w:r>
      <w:r w:rsidR="00605015" w:rsidRPr="00B96BAF">
        <w:rPr>
          <w:rStyle w:val="Subst"/>
          <w:sz w:val="22"/>
          <w:szCs w:val="22"/>
        </w:rPr>
        <w:t xml:space="preserve"> Закрытое акционерное общество «Рондо гранд»</w:t>
      </w:r>
    </w:p>
    <w:p w:rsidR="00BD3BCE" w:rsidRPr="00B96BAF" w:rsidRDefault="00605015">
      <w:pPr>
        <w:ind w:left="200"/>
        <w:rPr>
          <w:sz w:val="22"/>
          <w:szCs w:val="22"/>
        </w:rPr>
      </w:pPr>
      <w:r w:rsidRPr="00B96BAF">
        <w:rPr>
          <w:sz w:val="22"/>
          <w:szCs w:val="22"/>
        </w:rPr>
        <w:t>Сокращенное фирменное наименование:</w:t>
      </w:r>
      <w:r w:rsidRPr="00B96BAF">
        <w:rPr>
          <w:rStyle w:val="Subst"/>
          <w:sz w:val="22"/>
          <w:szCs w:val="22"/>
        </w:rPr>
        <w:t xml:space="preserve"> ЗАО «Рондо гранд»</w:t>
      </w:r>
    </w:p>
    <w:p w:rsidR="00AA61FD" w:rsidRDefault="007A3DD8" w:rsidP="00AA61FD">
      <w:pPr>
        <w:pStyle w:val="SubHeading"/>
        <w:spacing w:before="0"/>
        <w:ind w:left="198"/>
        <w:rPr>
          <w:b/>
          <w:i/>
          <w:sz w:val="22"/>
          <w:szCs w:val="22"/>
        </w:rPr>
      </w:pPr>
      <w:r w:rsidRPr="00B96BAF">
        <w:rPr>
          <w:b/>
          <w:i/>
          <w:sz w:val="22"/>
          <w:szCs w:val="22"/>
        </w:rPr>
        <w:t>ИНН 7729382103</w:t>
      </w:r>
    </w:p>
    <w:p w:rsidR="00C427F4" w:rsidRPr="00B96BAF" w:rsidRDefault="007A3DD8" w:rsidP="00AA61FD">
      <w:pPr>
        <w:pStyle w:val="SubHeading"/>
        <w:spacing w:before="0"/>
        <w:ind w:left="198"/>
        <w:rPr>
          <w:b/>
          <w:i/>
          <w:sz w:val="22"/>
          <w:szCs w:val="22"/>
        </w:rPr>
      </w:pPr>
      <w:r w:rsidRPr="00B96BAF">
        <w:rPr>
          <w:b/>
          <w:i/>
          <w:sz w:val="22"/>
          <w:szCs w:val="22"/>
        </w:rPr>
        <w:t>ОГРН 1027700290815</w:t>
      </w:r>
    </w:p>
    <w:p w:rsidR="00BD3BCE" w:rsidRPr="00B96BAF" w:rsidRDefault="00605015" w:rsidP="00AA61FD">
      <w:pPr>
        <w:pStyle w:val="SubHeading"/>
        <w:spacing w:before="0"/>
        <w:ind w:left="198"/>
        <w:rPr>
          <w:sz w:val="22"/>
          <w:szCs w:val="22"/>
        </w:rPr>
      </w:pPr>
      <w:r w:rsidRPr="00B96BAF">
        <w:rPr>
          <w:sz w:val="22"/>
          <w:szCs w:val="22"/>
        </w:rPr>
        <w:t>Место нахождения</w:t>
      </w:r>
      <w:r w:rsidR="00AA61FD">
        <w:rPr>
          <w:sz w:val="22"/>
          <w:szCs w:val="22"/>
        </w:rPr>
        <w:t>:</w:t>
      </w:r>
    </w:p>
    <w:p w:rsidR="00BD3BCE" w:rsidRPr="00B96BAF" w:rsidRDefault="00605015">
      <w:pPr>
        <w:ind w:left="400"/>
        <w:rPr>
          <w:sz w:val="22"/>
          <w:szCs w:val="22"/>
        </w:rPr>
      </w:pPr>
      <w:r w:rsidRPr="00B96BAF">
        <w:rPr>
          <w:rStyle w:val="Subst"/>
          <w:sz w:val="22"/>
          <w:szCs w:val="22"/>
        </w:rPr>
        <w:t xml:space="preserve">119571 Россия, </w:t>
      </w:r>
      <w:r w:rsidR="00F576C9" w:rsidRPr="00B96BAF">
        <w:rPr>
          <w:rStyle w:val="Subst"/>
          <w:sz w:val="22"/>
          <w:szCs w:val="22"/>
        </w:rPr>
        <w:t>г. Москва,</w:t>
      </w:r>
      <w:r w:rsidRPr="00B96BAF">
        <w:rPr>
          <w:rStyle w:val="Subst"/>
          <w:sz w:val="22"/>
          <w:szCs w:val="22"/>
        </w:rPr>
        <w:t xml:space="preserve"> Проспект Вернадского, 92 корп. 1</w:t>
      </w:r>
    </w:p>
    <w:p w:rsidR="00BD3BCE" w:rsidRPr="00B96BAF" w:rsidRDefault="00BD3BCE">
      <w:pPr>
        <w:pStyle w:val="ThinDelim"/>
        <w:rPr>
          <w:sz w:val="22"/>
          <w:szCs w:val="22"/>
        </w:rPr>
      </w:pPr>
    </w:p>
    <w:p w:rsidR="00BD3BCE" w:rsidRPr="00B96BAF" w:rsidRDefault="00605015">
      <w:pPr>
        <w:ind w:left="200"/>
        <w:rPr>
          <w:sz w:val="22"/>
          <w:szCs w:val="22"/>
        </w:rPr>
      </w:pPr>
      <w:r w:rsidRPr="00B96BAF">
        <w:rPr>
          <w:sz w:val="22"/>
          <w:szCs w:val="22"/>
        </w:rPr>
        <w:t xml:space="preserve">Основание (основания), в силу которого лицо, предоставившее обеспечение, осуществляет контроль над подконтрольной организацией (участие в подконтрольной лицу, предоставившему обеспечение, организации, заключение договора доверительного управления имуществом, заключение договора простого товарищества, заключение договора </w:t>
      </w:r>
      <w:r w:rsidRPr="00B96BAF">
        <w:rPr>
          <w:sz w:val="22"/>
          <w:szCs w:val="22"/>
        </w:rPr>
        <w:lastRenderedPageBreak/>
        <w:t>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лицу, предоставившему обеспечение, организации):</w:t>
      </w:r>
      <w:r w:rsidRPr="00B96BAF">
        <w:rPr>
          <w:sz w:val="22"/>
          <w:szCs w:val="22"/>
        </w:rPr>
        <w:br/>
      </w:r>
      <w:r w:rsidRPr="00B96BAF">
        <w:rPr>
          <w:rStyle w:val="Subst"/>
          <w:sz w:val="22"/>
          <w:szCs w:val="22"/>
        </w:rPr>
        <w:t>Общество признается дочерним в силу преобладающего участия Поручителя в капитале общества</w:t>
      </w:r>
    </w:p>
    <w:p w:rsidR="00BD3BCE" w:rsidRPr="00B96BAF" w:rsidRDefault="00605015">
      <w:pPr>
        <w:ind w:left="200"/>
        <w:rPr>
          <w:sz w:val="22"/>
          <w:szCs w:val="22"/>
        </w:rPr>
      </w:pPr>
      <w:r w:rsidRPr="00B96BAF">
        <w:rPr>
          <w:sz w:val="22"/>
          <w:szCs w:val="22"/>
        </w:rPr>
        <w:t>Признак осуществления лицом, предоставившим обеспечение, контроля над организацией, в отношении которой он является контролирующим лицом:</w:t>
      </w:r>
      <w:r w:rsidRPr="00B96BAF">
        <w:rPr>
          <w:rStyle w:val="Subst"/>
          <w:sz w:val="22"/>
          <w:szCs w:val="22"/>
        </w:rPr>
        <w:t xml:space="preserve"> право распоряжаться более 50 процентов голосов в высшем органе управления подконтрольной лицу, предоставившему обеспечение, организации</w:t>
      </w:r>
    </w:p>
    <w:p w:rsidR="00BD3BCE" w:rsidRPr="00B96BAF" w:rsidRDefault="00605015">
      <w:pPr>
        <w:ind w:left="200"/>
        <w:rPr>
          <w:sz w:val="22"/>
          <w:szCs w:val="22"/>
        </w:rPr>
      </w:pPr>
      <w:r w:rsidRPr="00B96BAF">
        <w:rPr>
          <w:sz w:val="22"/>
          <w:szCs w:val="22"/>
        </w:rPr>
        <w:t>Вид контроля:</w:t>
      </w:r>
      <w:r w:rsidRPr="00B96BAF">
        <w:rPr>
          <w:rStyle w:val="Subst"/>
          <w:sz w:val="22"/>
          <w:szCs w:val="22"/>
        </w:rPr>
        <w:t xml:space="preserve"> прямой контроль</w:t>
      </w:r>
    </w:p>
    <w:p w:rsidR="00BD3BCE" w:rsidRPr="00B96BAF" w:rsidRDefault="00605015">
      <w:pPr>
        <w:ind w:left="200"/>
        <w:rPr>
          <w:sz w:val="22"/>
          <w:szCs w:val="22"/>
        </w:rPr>
      </w:pPr>
      <w:r w:rsidRPr="00B96BAF">
        <w:rPr>
          <w:sz w:val="22"/>
          <w:szCs w:val="22"/>
        </w:rPr>
        <w:t>Доля лица, предоставившего обеспечение, в уставном капитале подконтрольной организации:</w:t>
      </w:r>
      <w:r w:rsidRPr="00B96BAF">
        <w:rPr>
          <w:rStyle w:val="Subst"/>
          <w:sz w:val="22"/>
          <w:szCs w:val="22"/>
        </w:rPr>
        <w:t xml:space="preserve"> 100%</w:t>
      </w:r>
    </w:p>
    <w:p w:rsidR="00BD3BCE" w:rsidRPr="00B96BAF" w:rsidRDefault="00605015">
      <w:pPr>
        <w:ind w:left="200"/>
        <w:rPr>
          <w:sz w:val="22"/>
          <w:szCs w:val="22"/>
        </w:rPr>
      </w:pPr>
      <w:r w:rsidRPr="00B96BAF">
        <w:rPr>
          <w:sz w:val="22"/>
          <w:szCs w:val="22"/>
        </w:rPr>
        <w:t>Доля обыкновенных акций, принадлежащих лицу, предоставившему обеспечение:</w:t>
      </w:r>
      <w:r w:rsidRPr="00B96BAF">
        <w:rPr>
          <w:rStyle w:val="Subst"/>
          <w:sz w:val="22"/>
          <w:szCs w:val="22"/>
        </w:rPr>
        <w:t xml:space="preserve"> 100%</w:t>
      </w:r>
    </w:p>
    <w:p w:rsidR="00BD3BCE" w:rsidRPr="00B96BAF" w:rsidRDefault="00605015">
      <w:pPr>
        <w:ind w:left="200"/>
        <w:rPr>
          <w:sz w:val="22"/>
          <w:szCs w:val="22"/>
        </w:rPr>
      </w:pPr>
      <w:r w:rsidRPr="00B96BAF">
        <w:rPr>
          <w:sz w:val="22"/>
          <w:szCs w:val="22"/>
        </w:rPr>
        <w:t>Доля подконтрольной организации в уставном капитале лица, предоставившего обеспечение:</w:t>
      </w:r>
      <w:r w:rsidRPr="00B96BAF">
        <w:rPr>
          <w:rStyle w:val="Subst"/>
          <w:sz w:val="22"/>
          <w:szCs w:val="22"/>
        </w:rPr>
        <w:t xml:space="preserve"> 0%</w:t>
      </w:r>
    </w:p>
    <w:p w:rsidR="00BD3BCE" w:rsidRPr="00B96BAF" w:rsidRDefault="00605015">
      <w:pPr>
        <w:ind w:left="200"/>
        <w:rPr>
          <w:sz w:val="22"/>
          <w:szCs w:val="22"/>
        </w:rPr>
      </w:pPr>
      <w:r w:rsidRPr="00B96BAF">
        <w:rPr>
          <w:sz w:val="22"/>
          <w:szCs w:val="22"/>
        </w:rPr>
        <w:t>Доля обыкновенных акций лица, предоставившего обеспечение, принадлежащих подконтрольной организации:</w:t>
      </w:r>
      <w:r w:rsidRPr="00B96BAF">
        <w:rPr>
          <w:rStyle w:val="Subst"/>
          <w:sz w:val="22"/>
          <w:szCs w:val="22"/>
        </w:rPr>
        <w:t xml:space="preserve"> 0%</w:t>
      </w:r>
    </w:p>
    <w:p w:rsidR="00BD3BCE" w:rsidRPr="00B96BAF" w:rsidRDefault="00605015">
      <w:pPr>
        <w:ind w:left="200"/>
        <w:rPr>
          <w:sz w:val="22"/>
          <w:szCs w:val="22"/>
        </w:rPr>
      </w:pPr>
      <w:r w:rsidRPr="00B96BAF">
        <w:rPr>
          <w:sz w:val="22"/>
          <w:szCs w:val="22"/>
        </w:rPr>
        <w:t xml:space="preserve">Описание основного вида деятельности </w:t>
      </w:r>
      <w:r w:rsidR="00601732" w:rsidRPr="00B96BAF">
        <w:rPr>
          <w:sz w:val="22"/>
          <w:szCs w:val="22"/>
        </w:rPr>
        <w:t>общества: Деятельность</w:t>
      </w:r>
      <w:r w:rsidRPr="00B96BAF">
        <w:rPr>
          <w:rStyle w:val="Subst"/>
          <w:sz w:val="22"/>
          <w:szCs w:val="22"/>
        </w:rPr>
        <w:t xml:space="preserve"> агентств по операциям с недвижимым имуществом</w:t>
      </w:r>
    </w:p>
    <w:p w:rsidR="00BD3BCE" w:rsidRPr="00B96BAF" w:rsidRDefault="00BD3BCE">
      <w:pPr>
        <w:pStyle w:val="ThinDelim"/>
        <w:rPr>
          <w:sz w:val="22"/>
          <w:szCs w:val="22"/>
        </w:rPr>
      </w:pPr>
    </w:p>
    <w:p w:rsidR="00BD3BCE" w:rsidRPr="00B96BAF" w:rsidRDefault="00605015">
      <w:pPr>
        <w:pStyle w:val="SubHeading"/>
        <w:ind w:left="200"/>
        <w:rPr>
          <w:sz w:val="22"/>
          <w:szCs w:val="22"/>
        </w:rPr>
      </w:pPr>
      <w:r w:rsidRPr="00B96BAF">
        <w:rPr>
          <w:sz w:val="22"/>
          <w:szCs w:val="22"/>
        </w:rPr>
        <w:t>Органы управления</w:t>
      </w:r>
      <w:r w:rsidR="00AA61FD">
        <w:rPr>
          <w:sz w:val="22"/>
          <w:szCs w:val="22"/>
        </w:rPr>
        <w:t>:</w:t>
      </w:r>
    </w:p>
    <w:p w:rsidR="00BD3BCE" w:rsidRPr="00B96BAF" w:rsidRDefault="00605015">
      <w:pPr>
        <w:ind w:left="400"/>
        <w:rPr>
          <w:sz w:val="22"/>
          <w:szCs w:val="22"/>
        </w:rPr>
      </w:pPr>
      <w:r w:rsidRPr="00B96BAF">
        <w:rPr>
          <w:sz w:val="22"/>
          <w:szCs w:val="22"/>
        </w:rPr>
        <w:t>Наименование органа управления:</w:t>
      </w:r>
      <w:r w:rsidRPr="00B96BAF">
        <w:rPr>
          <w:rStyle w:val="Subst"/>
          <w:sz w:val="22"/>
          <w:szCs w:val="22"/>
        </w:rPr>
        <w:t xml:space="preserve"> лицо, занимающее должность (осуществляющее функции) единоличного исполнительного органа</w:t>
      </w:r>
    </w:p>
    <w:p w:rsidR="00BD3BCE" w:rsidRPr="00B96BAF" w:rsidRDefault="00BD3BCE">
      <w:pPr>
        <w:pStyle w:val="ThinDelim"/>
        <w:rPr>
          <w:sz w:val="22"/>
          <w:szCs w:val="22"/>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AA61FD" w:rsidRPr="00B96BAF">
        <w:tc>
          <w:tcPr>
            <w:tcW w:w="5652" w:type="dxa"/>
            <w:tcBorders>
              <w:top w:val="double" w:sz="6" w:space="0" w:color="auto"/>
              <w:left w:val="double" w:sz="6" w:space="0" w:color="auto"/>
              <w:bottom w:val="single" w:sz="6" w:space="0" w:color="auto"/>
              <w:right w:val="single" w:sz="6" w:space="0" w:color="auto"/>
            </w:tcBorders>
          </w:tcPr>
          <w:p w:rsidR="00AA61FD" w:rsidRPr="00B96BAF" w:rsidRDefault="00AA61FD">
            <w:pPr>
              <w:jc w:val="center"/>
              <w:rPr>
                <w:sz w:val="22"/>
                <w:szCs w:val="22"/>
              </w:rPr>
            </w:pPr>
            <w:r w:rsidRPr="00B96BAF">
              <w:rPr>
                <w:sz w:val="22"/>
                <w:szCs w:val="22"/>
              </w:rPr>
              <w:t>ФИО</w:t>
            </w:r>
          </w:p>
        </w:tc>
        <w:tc>
          <w:tcPr>
            <w:tcW w:w="1280" w:type="dxa"/>
            <w:tcBorders>
              <w:top w:val="double" w:sz="6" w:space="0" w:color="auto"/>
              <w:left w:val="single" w:sz="6" w:space="0" w:color="auto"/>
              <w:bottom w:val="single" w:sz="6" w:space="0" w:color="auto"/>
              <w:right w:val="single" w:sz="6" w:space="0" w:color="auto"/>
            </w:tcBorders>
          </w:tcPr>
          <w:p w:rsidR="00AA61FD" w:rsidRPr="00C8411F" w:rsidRDefault="00AA61FD" w:rsidP="00AA61FD">
            <w:pPr>
              <w:jc w:val="center"/>
              <w:rPr>
                <w:sz w:val="22"/>
                <w:szCs w:val="22"/>
              </w:rPr>
            </w:pPr>
            <w:r w:rsidRPr="00C8411F">
              <w:rPr>
                <w:rFonts w:eastAsia="Times New Roman"/>
                <w:sz w:val="22"/>
                <w:szCs w:val="22"/>
              </w:rPr>
              <w:t>Доля участия лица в уставном капитале лица, предоставившего обеспечение, %</w:t>
            </w:r>
          </w:p>
        </w:tc>
        <w:tc>
          <w:tcPr>
            <w:tcW w:w="1280" w:type="dxa"/>
            <w:tcBorders>
              <w:top w:val="double" w:sz="6" w:space="0" w:color="auto"/>
              <w:left w:val="single" w:sz="6" w:space="0" w:color="auto"/>
              <w:bottom w:val="single" w:sz="6" w:space="0" w:color="auto"/>
              <w:right w:val="double" w:sz="6" w:space="0" w:color="auto"/>
            </w:tcBorders>
          </w:tcPr>
          <w:p w:rsidR="00AA61FD" w:rsidRPr="00C8411F" w:rsidRDefault="00AA61FD" w:rsidP="00AA61FD">
            <w:pPr>
              <w:jc w:val="center"/>
              <w:rPr>
                <w:sz w:val="22"/>
                <w:szCs w:val="22"/>
              </w:rPr>
            </w:pPr>
            <w:r w:rsidRPr="00C8411F">
              <w:rPr>
                <w:rFonts w:eastAsia="Times New Roman"/>
                <w:sz w:val="22"/>
                <w:szCs w:val="22"/>
              </w:rPr>
              <w:t>Доля принадлежащих лицу обыкновенных акций лица, предоставившего обеспечение, %</w:t>
            </w:r>
          </w:p>
        </w:tc>
      </w:tr>
      <w:tr w:rsidR="00BD3BCE" w:rsidRPr="00B96BAF">
        <w:tc>
          <w:tcPr>
            <w:tcW w:w="5652" w:type="dxa"/>
            <w:tcBorders>
              <w:top w:val="single" w:sz="6" w:space="0" w:color="auto"/>
              <w:left w:val="double" w:sz="6" w:space="0" w:color="auto"/>
              <w:bottom w:val="double" w:sz="6" w:space="0" w:color="auto"/>
              <w:right w:val="single" w:sz="6" w:space="0" w:color="auto"/>
            </w:tcBorders>
          </w:tcPr>
          <w:p w:rsidR="00BD3BCE" w:rsidRPr="00B96BAF" w:rsidRDefault="00605015">
            <w:pPr>
              <w:rPr>
                <w:sz w:val="22"/>
                <w:szCs w:val="22"/>
              </w:rPr>
            </w:pPr>
            <w:r w:rsidRPr="00B96BAF">
              <w:rPr>
                <w:sz w:val="22"/>
                <w:szCs w:val="22"/>
              </w:rPr>
              <w:t>Семухина Ольга Дмитриевна</w:t>
            </w:r>
          </w:p>
        </w:tc>
        <w:tc>
          <w:tcPr>
            <w:tcW w:w="1280" w:type="dxa"/>
            <w:tcBorders>
              <w:top w:val="single" w:sz="6" w:space="0" w:color="auto"/>
              <w:left w:val="single" w:sz="6" w:space="0" w:color="auto"/>
              <w:bottom w:val="double" w:sz="6" w:space="0" w:color="auto"/>
              <w:right w:val="single" w:sz="6" w:space="0" w:color="auto"/>
            </w:tcBorders>
          </w:tcPr>
          <w:p w:rsidR="00BD3BCE" w:rsidRPr="00B96BAF" w:rsidRDefault="00605015">
            <w:pPr>
              <w:jc w:val="right"/>
              <w:rPr>
                <w:sz w:val="22"/>
                <w:szCs w:val="22"/>
              </w:rPr>
            </w:pPr>
            <w:r w:rsidRPr="00B96BAF">
              <w:rPr>
                <w:sz w:val="22"/>
                <w:szCs w:val="22"/>
              </w:rPr>
              <w:t>0</w:t>
            </w:r>
          </w:p>
        </w:tc>
        <w:tc>
          <w:tcPr>
            <w:tcW w:w="1280" w:type="dxa"/>
            <w:tcBorders>
              <w:top w:val="single" w:sz="6" w:space="0" w:color="auto"/>
              <w:left w:val="single" w:sz="6" w:space="0" w:color="auto"/>
              <w:bottom w:val="double" w:sz="6" w:space="0" w:color="auto"/>
              <w:right w:val="double" w:sz="6" w:space="0" w:color="auto"/>
            </w:tcBorders>
          </w:tcPr>
          <w:p w:rsidR="00BD3BCE" w:rsidRPr="00B96BAF" w:rsidRDefault="00605015">
            <w:pPr>
              <w:jc w:val="right"/>
              <w:rPr>
                <w:sz w:val="22"/>
                <w:szCs w:val="22"/>
              </w:rPr>
            </w:pPr>
            <w:r w:rsidRPr="00B96BAF">
              <w:rPr>
                <w:sz w:val="22"/>
                <w:szCs w:val="22"/>
              </w:rPr>
              <w:t>0</w:t>
            </w:r>
          </w:p>
        </w:tc>
      </w:tr>
    </w:tbl>
    <w:p w:rsidR="00BD3BCE" w:rsidRPr="00B96BAF" w:rsidRDefault="00BD3BCE">
      <w:pPr>
        <w:ind w:left="200"/>
        <w:rPr>
          <w:sz w:val="22"/>
          <w:szCs w:val="22"/>
        </w:rPr>
      </w:pPr>
    </w:p>
    <w:p w:rsidR="00AC3B1A" w:rsidRPr="00B96BAF" w:rsidRDefault="00AC2C65" w:rsidP="00AC3B1A">
      <w:pPr>
        <w:ind w:left="200"/>
        <w:jc w:val="both"/>
        <w:rPr>
          <w:sz w:val="22"/>
          <w:szCs w:val="22"/>
        </w:rPr>
      </w:pPr>
      <w:r>
        <w:rPr>
          <w:sz w:val="22"/>
          <w:szCs w:val="22"/>
        </w:rPr>
        <w:t xml:space="preserve">5) </w:t>
      </w:r>
      <w:r w:rsidR="00AC3B1A" w:rsidRPr="00B96BAF">
        <w:rPr>
          <w:sz w:val="22"/>
          <w:szCs w:val="22"/>
        </w:rPr>
        <w:t xml:space="preserve">Полное фирменное наименование: </w:t>
      </w:r>
      <w:r w:rsidR="00AC3B1A" w:rsidRPr="00B96BAF">
        <w:rPr>
          <w:b/>
          <w:i/>
          <w:sz w:val="22"/>
          <w:szCs w:val="22"/>
        </w:rPr>
        <w:t>Акционерное общество «АВТОБАН-концессия»</w:t>
      </w:r>
    </w:p>
    <w:p w:rsidR="00AC3B1A" w:rsidRPr="00B96BAF" w:rsidRDefault="00AC3B1A" w:rsidP="00AC3B1A">
      <w:pPr>
        <w:ind w:left="200"/>
        <w:jc w:val="both"/>
        <w:rPr>
          <w:b/>
          <w:i/>
          <w:sz w:val="22"/>
          <w:szCs w:val="22"/>
        </w:rPr>
      </w:pPr>
      <w:r w:rsidRPr="00B96BAF">
        <w:rPr>
          <w:sz w:val="22"/>
          <w:szCs w:val="22"/>
        </w:rPr>
        <w:t xml:space="preserve">Сокращенное фирменное наименование: </w:t>
      </w:r>
      <w:r w:rsidRPr="00B96BAF">
        <w:rPr>
          <w:b/>
          <w:i/>
          <w:sz w:val="22"/>
          <w:szCs w:val="22"/>
        </w:rPr>
        <w:t>АО «АВТОБАН-концессия»</w:t>
      </w:r>
    </w:p>
    <w:p w:rsidR="00AC3B1A" w:rsidRPr="00B96BAF" w:rsidRDefault="00AC3B1A" w:rsidP="00AC3B1A">
      <w:pPr>
        <w:ind w:left="200"/>
        <w:jc w:val="both"/>
        <w:rPr>
          <w:b/>
          <w:i/>
          <w:sz w:val="22"/>
          <w:szCs w:val="22"/>
        </w:rPr>
      </w:pPr>
      <w:r w:rsidRPr="00B96BAF">
        <w:rPr>
          <w:b/>
          <w:i/>
          <w:sz w:val="22"/>
          <w:szCs w:val="22"/>
        </w:rPr>
        <w:t>ИНН 7743840517</w:t>
      </w:r>
    </w:p>
    <w:p w:rsidR="00AC3B1A" w:rsidRPr="00B96BAF" w:rsidRDefault="00AC3B1A" w:rsidP="00AC3B1A">
      <w:pPr>
        <w:ind w:left="200"/>
        <w:jc w:val="both"/>
        <w:rPr>
          <w:b/>
          <w:i/>
          <w:sz w:val="22"/>
          <w:szCs w:val="22"/>
        </w:rPr>
      </w:pPr>
      <w:r w:rsidRPr="00B96BAF">
        <w:rPr>
          <w:b/>
          <w:i/>
          <w:sz w:val="22"/>
          <w:szCs w:val="22"/>
        </w:rPr>
        <w:t>ОГРН 5117746051870</w:t>
      </w:r>
    </w:p>
    <w:p w:rsidR="00AC3B1A" w:rsidRPr="00B96BAF" w:rsidRDefault="00AC3B1A" w:rsidP="00AC3B1A">
      <w:pPr>
        <w:ind w:left="200"/>
        <w:jc w:val="both"/>
        <w:rPr>
          <w:b/>
          <w:i/>
          <w:sz w:val="22"/>
          <w:szCs w:val="22"/>
        </w:rPr>
      </w:pPr>
      <w:r w:rsidRPr="00B96BAF">
        <w:rPr>
          <w:sz w:val="22"/>
          <w:szCs w:val="22"/>
        </w:rPr>
        <w:t xml:space="preserve">Место нахождения: </w:t>
      </w:r>
      <w:r w:rsidRPr="00B96BAF">
        <w:rPr>
          <w:b/>
          <w:i/>
          <w:sz w:val="22"/>
          <w:szCs w:val="22"/>
        </w:rPr>
        <w:t>125505 Россия, г. Москва, Фестивальная, 53А стр. 3, помещение 1/эт. 1/ком. 6/РМ 4А.</w:t>
      </w:r>
    </w:p>
    <w:p w:rsidR="00AC3B1A" w:rsidRPr="00B96BAF" w:rsidRDefault="00AC3B1A" w:rsidP="00AC3B1A">
      <w:pPr>
        <w:ind w:left="200"/>
        <w:jc w:val="both"/>
        <w:rPr>
          <w:sz w:val="22"/>
          <w:szCs w:val="22"/>
        </w:rPr>
      </w:pPr>
    </w:p>
    <w:p w:rsidR="00AC3B1A" w:rsidRPr="00B96BAF" w:rsidRDefault="00AC3B1A" w:rsidP="00AC3B1A">
      <w:pPr>
        <w:ind w:left="200"/>
        <w:jc w:val="both"/>
        <w:rPr>
          <w:sz w:val="22"/>
          <w:szCs w:val="22"/>
        </w:rPr>
      </w:pPr>
      <w:r w:rsidRPr="00B96BAF">
        <w:rPr>
          <w:sz w:val="22"/>
          <w:szCs w:val="22"/>
        </w:rPr>
        <w:t>Основание (основания), в силу которого лицо, предоставившее обеспечение, осуществляет контроль над подконтрольной организацией (участие в подконтрольной лицу, предоставившему обеспечение,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лицу, предоставившему обеспечение, организации):</w:t>
      </w:r>
    </w:p>
    <w:p w:rsidR="00AC3B1A" w:rsidRPr="00B96BAF" w:rsidRDefault="00AC3B1A" w:rsidP="00AC3B1A">
      <w:pPr>
        <w:ind w:left="200"/>
        <w:jc w:val="both"/>
        <w:rPr>
          <w:b/>
          <w:i/>
          <w:sz w:val="22"/>
          <w:szCs w:val="22"/>
        </w:rPr>
      </w:pPr>
      <w:r w:rsidRPr="00B96BAF">
        <w:rPr>
          <w:b/>
          <w:i/>
          <w:sz w:val="22"/>
          <w:szCs w:val="22"/>
        </w:rPr>
        <w:t xml:space="preserve">Общество признается дочерним в силу преобладающего участия Поручителя в капитале </w:t>
      </w:r>
      <w:r w:rsidRPr="00B96BAF">
        <w:rPr>
          <w:b/>
          <w:i/>
          <w:sz w:val="22"/>
          <w:szCs w:val="22"/>
        </w:rPr>
        <w:lastRenderedPageBreak/>
        <w:t>общества</w:t>
      </w:r>
    </w:p>
    <w:p w:rsidR="00AC3B1A" w:rsidRPr="00B96BAF" w:rsidRDefault="00AC3B1A" w:rsidP="00AC3B1A">
      <w:pPr>
        <w:ind w:left="200"/>
        <w:jc w:val="both"/>
        <w:rPr>
          <w:b/>
          <w:i/>
          <w:sz w:val="22"/>
          <w:szCs w:val="22"/>
        </w:rPr>
      </w:pPr>
      <w:r w:rsidRPr="00B96BAF">
        <w:rPr>
          <w:sz w:val="22"/>
          <w:szCs w:val="22"/>
        </w:rPr>
        <w:t>Признак осуществления лицом, предоставившим обеспечение, контроля над организацией, в отношении которой он является контролирующим лицом</w:t>
      </w:r>
      <w:r w:rsidRPr="00B96BAF">
        <w:rPr>
          <w:b/>
          <w:i/>
          <w:sz w:val="22"/>
          <w:szCs w:val="22"/>
        </w:rPr>
        <w:t>: право распоряжаться более 50 процентов голосов в высшем органе управления подконтрольной лицу, предоставившему обеспечение, организации</w:t>
      </w:r>
    </w:p>
    <w:p w:rsidR="00AC3B1A" w:rsidRPr="00B96BAF" w:rsidRDefault="00AC3B1A" w:rsidP="00AC3B1A">
      <w:pPr>
        <w:ind w:left="200"/>
        <w:jc w:val="both"/>
        <w:rPr>
          <w:b/>
          <w:i/>
          <w:sz w:val="22"/>
          <w:szCs w:val="22"/>
        </w:rPr>
      </w:pPr>
      <w:r w:rsidRPr="00B96BAF">
        <w:rPr>
          <w:sz w:val="22"/>
          <w:szCs w:val="22"/>
        </w:rPr>
        <w:t xml:space="preserve">Вид контроля: </w:t>
      </w:r>
      <w:r w:rsidRPr="00B96BAF">
        <w:rPr>
          <w:b/>
          <w:i/>
          <w:sz w:val="22"/>
          <w:szCs w:val="22"/>
        </w:rPr>
        <w:t>прямой контроль</w:t>
      </w:r>
    </w:p>
    <w:p w:rsidR="00AC3B1A" w:rsidRPr="00B96BAF" w:rsidRDefault="00AC3B1A" w:rsidP="00AC3B1A">
      <w:pPr>
        <w:ind w:left="200"/>
        <w:jc w:val="both"/>
        <w:rPr>
          <w:sz w:val="22"/>
          <w:szCs w:val="22"/>
        </w:rPr>
      </w:pPr>
      <w:r w:rsidRPr="00B96BAF">
        <w:rPr>
          <w:sz w:val="22"/>
          <w:szCs w:val="22"/>
        </w:rPr>
        <w:t xml:space="preserve">Доля лица, предоставившего обеспечение, в уставном капитале подконтрольной организации: </w:t>
      </w:r>
      <w:r w:rsidRPr="00B96BAF">
        <w:rPr>
          <w:b/>
          <w:i/>
          <w:sz w:val="22"/>
          <w:szCs w:val="22"/>
        </w:rPr>
        <w:t>78%</w:t>
      </w:r>
    </w:p>
    <w:p w:rsidR="00AC3B1A" w:rsidRPr="00B96BAF" w:rsidRDefault="00AC3B1A" w:rsidP="00AC3B1A">
      <w:pPr>
        <w:ind w:left="200"/>
        <w:jc w:val="both"/>
        <w:rPr>
          <w:b/>
          <w:i/>
          <w:sz w:val="22"/>
          <w:szCs w:val="22"/>
        </w:rPr>
      </w:pPr>
      <w:r w:rsidRPr="00B96BAF">
        <w:rPr>
          <w:sz w:val="22"/>
          <w:szCs w:val="22"/>
        </w:rPr>
        <w:t>Доля обыкновенных акций, принадлежащих лицу, предоставившему обеспечение</w:t>
      </w:r>
      <w:r w:rsidRPr="00B96BAF">
        <w:rPr>
          <w:b/>
          <w:i/>
          <w:sz w:val="22"/>
          <w:szCs w:val="22"/>
        </w:rPr>
        <w:t>: 78%</w:t>
      </w:r>
    </w:p>
    <w:p w:rsidR="00AC3B1A" w:rsidRPr="00B96BAF" w:rsidRDefault="00AC3B1A" w:rsidP="00AC3B1A">
      <w:pPr>
        <w:ind w:left="200"/>
        <w:jc w:val="both"/>
        <w:rPr>
          <w:b/>
          <w:i/>
          <w:sz w:val="22"/>
          <w:szCs w:val="22"/>
        </w:rPr>
      </w:pPr>
      <w:r w:rsidRPr="00B96BAF">
        <w:rPr>
          <w:sz w:val="22"/>
          <w:szCs w:val="22"/>
        </w:rPr>
        <w:t>Доля подконтрольной организации в уставном капитале лица, предоставившего обеспечение</w:t>
      </w:r>
      <w:r w:rsidRPr="00B96BAF">
        <w:rPr>
          <w:b/>
          <w:i/>
          <w:sz w:val="22"/>
          <w:szCs w:val="22"/>
        </w:rPr>
        <w:t>: 0%</w:t>
      </w:r>
    </w:p>
    <w:p w:rsidR="00AC3B1A" w:rsidRPr="00B96BAF" w:rsidRDefault="00AC3B1A" w:rsidP="00AC3B1A">
      <w:pPr>
        <w:ind w:left="200"/>
        <w:jc w:val="both"/>
        <w:rPr>
          <w:b/>
          <w:i/>
          <w:sz w:val="22"/>
          <w:szCs w:val="22"/>
        </w:rPr>
      </w:pPr>
      <w:r w:rsidRPr="00B96BAF">
        <w:rPr>
          <w:sz w:val="22"/>
          <w:szCs w:val="22"/>
        </w:rPr>
        <w:t xml:space="preserve">Доля обыкновенных акций лица, предоставившего обеспечение, принадлежащих подконтрольной организации: </w:t>
      </w:r>
      <w:r w:rsidRPr="00B96BAF">
        <w:rPr>
          <w:b/>
          <w:i/>
          <w:sz w:val="22"/>
          <w:szCs w:val="22"/>
        </w:rPr>
        <w:t>0%</w:t>
      </w:r>
    </w:p>
    <w:p w:rsidR="00AC3B1A" w:rsidRPr="00B96BAF" w:rsidRDefault="00AC3B1A" w:rsidP="00AC3B1A">
      <w:pPr>
        <w:ind w:left="200"/>
        <w:jc w:val="both"/>
        <w:rPr>
          <w:sz w:val="22"/>
          <w:szCs w:val="22"/>
        </w:rPr>
      </w:pPr>
      <w:r w:rsidRPr="00B96BAF">
        <w:rPr>
          <w:sz w:val="22"/>
          <w:szCs w:val="22"/>
        </w:rPr>
        <w:t xml:space="preserve">Описание основного вида деятельности общества: </w:t>
      </w:r>
      <w:r w:rsidRPr="00B96BAF">
        <w:rPr>
          <w:b/>
          <w:i/>
          <w:sz w:val="22"/>
          <w:szCs w:val="22"/>
        </w:rPr>
        <w:t>Строительство зданий и сооружений</w:t>
      </w:r>
    </w:p>
    <w:p w:rsidR="00AC3B1A" w:rsidRPr="00B96BAF" w:rsidRDefault="00AC3B1A" w:rsidP="00AC3B1A">
      <w:pPr>
        <w:ind w:left="200"/>
        <w:jc w:val="both"/>
        <w:rPr>
          <w:b/>
          <w:i/>
          <w:sz w:val="22"/>
          <w:szCs w:val="22"/>
        </w:rPr>
      </w:pPr>
      <w:r w:rsidRPr="00B96BAF">
        <w:rPr>
          <w:sz w:val="22"/>
          <w:szCs w:val="22"/>
        </w:rPr>
        <w:t xml:space="preserve">Органы управления: </w:t>
      </w:r>
      <w:r w:rsidRPr="00B96BAF">
        <w:rPr>
          <w:b/>
          <w:i/>
          <w:sz w:val="22"/>
          <w:szCs w:val="22"/>
        </w:rPr>
        <w:t>Совет директоров (наблюдательный совет) не избран (не сформирован).</w:t>
      </w:r>
    </w:p>
    <w:p w:rsidR="00AC3B1A" w:rsidRPr="00B96BAF" w:rsidRDefault="00AC3B1A" w:rsidP="00AC3B1A">
      <w:pPr>
        <w:ind w:left="200"/>
        <w:jc w:val="both"/>
        <w:rPr>
          <w:b/>
          <w:i/>
          <w:sz w:val="22"/>
          <w:szCs w:val="22"/>
        </w:rPr>
      </w:pPr>
      <w:r w:rsidRPr="00B96BAF">
        <w:rPr>
          <w:sz w:val="22"/>
          <w:szCs w:val="22"/>
        </w:rPr>
        <w:t xml:space="preserve">Наименование органа управления: </w:t>
      </w:r>
      <w:r w:rsidRPr="00B96BAF">
        <w:rPr>
          <w:b/>
          <w:i/>
          <w:sz w:val="22"/>
          <w:szCs w:val="22"/>
        </w:rPr>
        <w:t>лицо, занимающее должность (осуществляющее функции) единоличного исполнительного органа</w:t>
      </w:r>
    </w:p>
    <w:p w:rsidR="00AC3B1A" w:rsidRPr="00B96BAF" w:rsidRDefault="00AC3B1A" w:rsidP="00AC3B1A">
      <w:pPr>
        <w:ind w:left="200"/>
        <w:jc w:val="both"/>
        <w:rPr>
          <w:sz w:val="22"/>
          <w:szCs w:val="22"/>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AA61FD" w:rsidRPr="00B96BAF" w:rsidTr="00712182">
        <w:tc>
          <w:tcPr>
            <w:tcW w:w="5652" w:type="dxa"/>
            <w:tcBorders>
              <w:top w:val="double" w:sz="6" w:space="0" w:color="auto"/>
              <w:left w:val="double" w:sz="6" w:space="0" w:color="auto"/>
              <w:bottom w:val="single" w:sz="6" w:space="0" w:color="auto"/>
              <w:right w:val="single" w:sz="6" w:space="0" w:color="auto"/>
            </w:tcBorders>
          </w:tcPr>
          <w:p w:rsidR="00AA61FD" w:rsidRPr="00B96BAF" w:rsidRDefault="00AA61FD" w:rsidP="00AC3B1A">
            <w:pPr>
              <w:jc w:val="both"/>
              <w:rPr>
                <w:rFonts w:eastAsia="Times New Roman"/>
                <w:sz w:val="22"/>
                <w:szCs w:val="22"/>
              </w:rPr>
            </w:pPr>
            <w:r w:rsidRPr="00B96BAF">
              <w:rPr>
                <w:rFonts w:eastAsia="Times New Roman"/>
                <w:sz w:val="22"/>
                <w:szCs w:val="22"/>
              </w:rPr>
              <w:t>ФИО</w:t>
            </w:r>
          </w:p>
        </w:tc>
        <w:tc>
          <w:tcPr>
            <w:tcW w:w="1280" w:type="dxa"/>
            <w:tcBorders>
              <w:top w:val="double" w:sz="6" w:space="0" w:color="auto"/>
              <w:left w:val="single" w:sz="6" w:space="0" w:color="auto"/>
              <w:bottom w:val="single" w:sz="6" w:space="0" w:color="auto"/>
              <w:right w:val="single" w:sz="6" w:space="0" w:color="auto"/>
            </w:tcBorders>
          </w:tcPr>
          <w:p w:rsidR="00AA61FD" w:rsidRPr="00C8411F" w:rsidRDefault="00AA61FD" w:rsidP="00AA61FD">
            <w:pPr>
              <w:jc w:val="center"/>
              <w:rPr>
                <w:sz w:val="22"/>
                <w:szCs w:val="22"/>
              </w:rPr>
            </w:pPr>
            <w:r w:rsidRPr="00C8411F">
              <w:rPr>
                <w:rFonts w:eastAsia="Times New Roman"/>
                <w:sz w:val="22"/>
                <w:szCs w:val="22"/>
              </w:rPr>
              <w:t>Доля участия лица в уставном капитале лица, предоставившего обеспечение, %</w:t>
            </w:r>
          </w:p>
        </w:tc>
        <w:tc>
          <w:tcPr>
            <w:tcW w:w="1280" w:type="dxa"/>
            <w:tcBorders>
              <w:top w:val="double" w:sz="6" w:space="0" w:color="auto"/>
              <w:left w:val="single" w:sz="6" w:space="0" w:color="auto"/>
              <w:bottom w:val="single" w:sz="6" w:space="0" w:color="auto"/>
              <w:right w:val="double" w:sz="6" w:space="0" w:color="auto"/>
            </w:tcBorders>
          </w:tcPr>
          <w:p w:rsidR="00AA61FD" w:rsidRPr="00C8411F" w:rsidRDefault="00AA61FD" w:rsidP="00AA61FD">
            <w:pPr>
              <w:jc w:val="center"/>
              <w:rPr>
                <w:sz w:val="22"/>
                <w:szCs w:val="22"/>
              </w:rPr>
            </w:pPr>
            <w:r w:rsidRPr="00C8411F">
              <w:rPr>
                <w:rFonts w:eastAsia="Times New Roman"/>
                <w:sz w:val="22"/>
                <w:szCs w:val="22"/>
              </w:rPr>
              <w:t>Доля принадлежащих лицу обыкновенных акций лица, предоставившего обеспечение, %</w:t>
            </w:r>
          </w:p>
        </w:tc>
      </w:tr>
      <w:tr w:rsidR="00AC3B1A" w:rsidRPr="00B96BAF" w:rsidTr="00712182">
        <w:tc>
          <w:tcPr>
            <w:tcW w:w="5652" w:type="dxa"/>
            <w:tcBorders>
              <w:top w:val="single" w:sz="6" w:space="0" w:color="auto"/>
              <w:left w:val="double" w:sz="6" w:space="0" w:color="auto"/>
              <w:bottom w:val="double" w:sz="6" w:space="0" w:color="auto"/>
              <w:right w:val="single" w:sz="6" w:space="0" w:color="auto"/>
            </w:tcBorders>
          </w:tcPr>
          <w:p w:rsidR="00AC3B1A" w:rsidRPr="00B96BAF" w:rsidRDefault="00AC3B1A" w:rsidP="00AC3B1A">
            <w:pPr>
              <w:jc w:val="both"/>
              <w:rPr>
                <w:rFonts w:eastAsia="Times New Roman"/>
                <w:sz w:val="22"/>
                <w:szCs w:val="22"/>
              </w:rPr>
            </w:pPr>
            <w:r w:rsidRPr="00B96BAF">
              <w:rPr>
                <w:rFonts w:eastAsia="Times New Roman"/>
                <w:sz w:val="22"/>
                <w:szCs w:val="22"/>
              </w:rPr>
              <w:t>Алпатова Ольга Валентиновна</w:t>
            </w:r>
          </w:p>
        </w:tc>
        <w:tc>
          <w:tcPr>
            <w:tcW w:w="1280" w:type="dxa"/>
            <w:tcBorders>
              <w:top w:val="single" w:sz="6" w:space="0" w:color="auto"/>
              <w:left w:val="single" w:sz="6" w:space="0" w:color="auto"/>
              <w:bottom w:val="double" w:sz="6" w:space="0" w:color="auto"/>
              <w:right w:val="single" w:sz="6" w:space="0" w:color="auto"/>
            </w:tcBorders>
          </w:tcPr>
          <w:p w:rsidR="00AC3B1A" w:rsidRPr="00B96BAF" w:rsidRDefault="00AC3B1A" w:rsidP="00AC3B1A">
            <w:pPr>
              <w:jc w:val="both"/>
              <w:rPr>
                <w:rFonts w:eastAsia="Times New Roman"/>
                <w:sz w:val="22"/>
                <w:szCs w:val="22"/>
              </w:rPr>
            </w:pPr>
            <w:r w:rsidRPr="00B96BAF">
              <w:rPr>
                <w:rFonts w:eastAsia="Times New Roman"/>
                <w:sz w:val="22"/>
                <w:szCs w:val="22"/>
              </w:rPr>
              <w:t>0</w:t>
            </w:r>
          </w:p>
        </w:tc>
        <w:tc>
          <w:tcPr>
            <w:tcW w:w="1280" w:type="dxa"/>
            <w:tcBorders>
              <w:top w:val="single" w:sz="6" w:space="0" w:color="auto"/>
              <w:left w:val="single" w:sz="6" w:space="0" w:color="auto"/>
              <w:bottom w:val="double" w:sz="6" w:space="0" w:color="auto"/>
              <w:right w:val="double" w:sz="6" w:space="0" w:color="auto"/>
            </w:tcBorders>
          </w:tcPr>
          <w:p w:rsidR="00AC3B1A" w:rsidRPr="00B96BAF" w:rsidRDefault="00AC3B1A" w:rsidP="00AC3B1A">
            <w:pPr>
              <w:jc w:val="both"/>
              <w:rPr>
                <w:rFonts w:eastAsia="Times New Roman"/>
                <w:sz w:val="22"/>
                <w:szCs w:val="22"/>
              </w:rPr>
            </w:pPr>
            <w:r w:rsidRPr="00B96BAF">
              <w:rPr>
                <w:rFonts w:eastAsia="Times New Roman"/>
                <w:sz w:val="22"/>
                <w:szCs w:val="22"/>
              </w:rPr>
              <w:t>0</w:t>
            </w:r>
          </w:p>
        </w:tc>
      </w:tr>
    </w:tbl>
    <w:p w:rsidR="00AC3B1A" w:rsidRPr="00B96BAF" w:rsidRDefault="00AC3B1A">
      <w:pPr>
        <w:ind w:left="200"/>
        <w:rPr>
          <w:sz w:val="22"/>
          <w:szCs w:val="22"/>
        </w:rPr>
      </w:pPr>
    </w:p>
    <w:p w:rsidR="00BD3BCE" w:rsidRPr="00B96BAF" w:rsidRDefault="00AC2C65">
      <w:pPr>
        <w:ind w:left="200"/>
        <w:rPr>
          <w:sz w:val="22"/>
          <w:szCs w:val="22"/>
        </w:rPr>
      </w:pPr>
      <w:r>
        <w:rPr>
          <w:sz w:val="22"/>
          <w:szCs w:val="22"/>
        </w:rPr>
        <w:t xml:space="preserve">6) </w:t>
      </w:r>
      <w:r w:rsidR="00605015" w:rsidRPr="00B96BAF">
        <w:rPr>
          <w:sz w:val="22"/>
          <w:szCs w:val="22"/>
        </w:rPr>
        <w:t>Полное фирменное наименование:</w:t>
      </w:r>
      <w:r w:rsidR="00605015" w:rsidRPr="00B96BAF">
        <w:rPr>
          <w:rStyle w:val="Subst"/>
          <w:sz w:val="22"/>
          <w:szCs w:val="22"/>
        </w:rPr>
        <w:t xml:space="preserve"> Акционерное общество «АВТОБАН-Финанс»</w:t>
      </w:r>
    </w:p>
    <w:p w:rsidR="00BD3BCE" w:rsidRPr="00B96BAF" w:rsidRDefault="00605015">
      <w:pPr>
        <w:ind w:left="200"/>
        <w:rPr>
          <w:rStyle w:val="Subst"/>
          <w:sz w:val="22"/>
          <w:szCs w:val="22"/>
        </w:rPr>
      </w:pPr>
      <w:r w:rsidRPr="00B96BAF">
        <w:rPr>
          <w:sz w:val="22"/>
          <w:szCs w:val="22"/>
        </w:rPr>
        <w:t>Сокращенное фирменное наименование:</w:t>
      </w:r>
      <w:r w:rsidRPr="00B96BAF">
        <w:rPr>
          <w:rStyle w:val="Subst"/>
          <w:sz w:val="22"/>
          <w:szCs w:val="22"/>
        </w:rPr>
        <w:t xml:space="preserve"> АО «АВТОБАН-Финанс»</w:t>
      </w:r>
    </w:p>
    <w:p w:rsidR="00AC3B1A" w:rsidRPr="00B96BAF" w:rsidRDefault="00AC3B1A" w:rsidP="00AC3B1A">
      <w:pPr>
        <w:ind w:left="200"/>
        <w:rPr>
          <w:b/>
          <w:bCs/>
          <w:i/>
          <w:iCs/>
          <w:sz w:val="22"/>
          <w:szCs w:val="22"/>
        </w:rPr>
      </w:pPr>
      <w:r w:rsidRPr="00B96BAF">
        <w:rPr>
          <w:b/>
          <w:bCs/>
          <w:i/>
          <w:iCs/>
          <w:sz w:val="22"/>
          <w:szCs w:val="22"/>
        </w:rPr>
        <w:t>ОГРН 1147746558596</w:t>
      </w:r>
    </w:p>
    <w:p w:rsidR="00AC3B1A" w:rsidRPr="00B96BAF" w:rsidRDefault="00AC3B1A" w:rsidP="00AC3B1A">
      <w:pPr>
        <w:ind w:left="200"/>
        <w:rPr>
          <w:b/>
          <w:bCs/>
          <w:i/>
          <w:iCs/>
          <w:sz w:val="22"/>
          <w:szCs w:val="22"/>
        </w:rPr>
      </w:pPr>
      <w:r w:rsidRPr="00B96BAF">
        <w:rPr>
          <w:b/>
          <w:bCs/>
          <w:i/>
          <w:iCs/>
          <w:sz w:val="22"/>
          <w:szCs w:val="22"/>
        </w:rPr>
        <w:t xml:space="preserve">ИНН 7708813750 </w:t>
      </w:r>
    </w:p>
    <w:p w:rsidR="00BD3BCE" w:rsidRPr="00B96BAF" w:rsidRDefault="00605015" w:rsidP="00AC2C65">
      <w:pPr>
        <w:pStyle w:val="SubHeading"/>
        <w:spacing w:before="0"/>
        <w:ind w:left="200"/>
        <w:rPr>
          <w:sz w:val="22"/>
          <w:szCs w:val="22"/>
        </w:rPr>
      </w:pPr>
      <w:r w:rsidRPr="00B96BAF">
        <w:rPr>
          <w:sz w:val="22"/>
          <w:szCs w:val="22"/>
        </w:rPr>
        <w:t>Место нахождения</w:t>
      </w:r>
      <w:r w:rsidR="00AC2C65">
        <w:rPr>
          <w:sz w:val="22"/>
          <w:szCs w:val="22"/>
        </w:rPr>
        <w:t>:</w:t>
      </w:r>
    </w:p>
    <w:p w:rsidR="00BD3BCE" w:rsidRPr="00B96BAF" w:rsidRDefault="00605015" w:rsidP="00AC2C65">
      <w:pPr>
        <w:spacing w:before="0"/>
        <w:ind w:left="400"/>
        <w:rPr>
          <w:sz w:val="22"/>
          <w:szCs w:val="22"/>
        </w:rPr>
      </w:pPr>
      <w:r w:rsidRPr="00B96BAF">
        <w:rPr>
          <w:rStyle w:val="Subst"/>
          <w:sz w:val="22"/>
          <w:szCs w:val="22"/>
        </w:rPr>
        <w:t xml:space="preserve"> Россия, город Москва, проспект Вернадского, 92 корп. 1 оф. 46</w:t>
      </w:r>
    </w:p>
    <w:p w:rsidR="00BD3BCE" w:rsidRPr="00B96BAF" w:rsidRDefault="00BD3BCE">
      <w:pPr>
        <w:pStyle w:val="ThinDelim"/>
        <w:rPr>
          <w:sz w:val="22"/>
          <w:szCs w:val="22"/>
        </w:rPr>
      </w:pPr>
    </w:p>
    <w:p w:rsidR="00BD3BCE" w:rsidRPr="00B96BAF" w:rsidRDefault="00605015" w:rsidP="00AC3B1A">
      <w:pPr>
        <w:ind w:left="200"/>
        <w:jc w:val="both"/>
        <w:rPr>
          <w:sz w:val="22"/>
          <w:szCs w:val="22"/>
        </w:rPr>
      </w:pPr>
      <w:r w:rsidRPr="00B96BAF">
        <w:rPr>
          <w:sz w:val="22"/>
          <w:szCs w:val="22"/>
        </w:rPr>
        <w:t>Основание (основания), в силу которого лицо, предоставившее обеспечение, осуществляет контроль над подконтрольной организацией (участие в подконтрольной лицу, предоставившему обеспечение,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лицу, предоставившему обеспечение, организации):</w:t>
      </w:r>
      <w:r w:rsidRPr="00B96BAF">
        <w:rPr>
          <w:sz w:val="22"/>
          <w:szCs w:val="22"/>
        </w:rPr>
        <w:br/>
      </w:r>
      <w:r w:rsidRPr="00B96BAF">
        <w:rPr>
          <w:rStyle w:val="Subst"/>
          <w:sz w:val="22"/>
          <w:szCs w:val="22"/>
        </w:rPr>
        <w:t>Общество признается дочерним в силу преобладающего участия Поручителя в капитале общества</w:t>
      </w:r>
    </w:p>
    <w:p w:rsidR="00BD3BCE" w:rsidRPr="00B96BAF" w:rsidRDefault="00605015" w:rsidP="00AC3B1A">
      <w:pPr>
        <w:ind w:left="200"/>
        <w:jc w:val="both"/>
        <w:rPr>
          <w:sz w:val="22"/>
          <w:szCs w:val="22"/>
        </w:rPr>
      </w:pPr>
      <w:r w:rsidRPr="00B96BAF">
        <w:rPr>
          <w:sz w:val="22"/>
          <w:szCs w:val="22"/>
        </w:rPr>
        <w:t>Признак осуществления лицом, предоставившим обеспечение, контроля над организацией, в отношении которой он является контролирующим лицом:</w:t>
      </w:r>
      <w:r w:rsidRPr="00B96BAF">
        <w:rPr>
          <w:rStyle w:val="Subst"/>
          <w:sz w:val="22"/>
          <w:szCs w:val="22"/>
        </w:rPr>
        <w:t xml:space="preserve"> право распоряжаться более 50 процентов голосов в высшем органе управления подконтрольной лицу, предоставившему обеспечение, организации</w:t>
      </w:r>
    </w:p>
    <w:p w:rsidR="00BD3BCE" w:rsidRPr="00B96BAF" w:rsidRDefault="00605015" w:rsidP="00AC3B1A">
      <w:pPr>
        <w:ind w:left="200"/>
        <w:jc w:val="both"/>
        <w:rPr>
          <w:sz w:val="22"/>
          <w:szCs w:val="22"/>
        </w:rPr>
      </w:pPr>
      <w:r w:rsidRPr="00B96BAF">
        <w:rPr>
          <w:sz w:val="22"/>
          <w:szCs w:val="22"/>
        </w:rPr>
        <w:t>Вид контроля:</w:t>
      </w:r>
      <w:r w:rsidRPr="00B96BAF">
        <w:rPr>
          <w:rStyle w:val="Subst"/>
          <w:sz w:val="22"/>
          <w:szCs w:val="22"/>
        </w:rPr>
        <w:t xml:space="preserve"> прямой контроль</w:t>
      </w:r>
    </w:p>
    <w:p w:rsidR="00BD3BCE" w:rsidRPr="00B96BAF" w:rsidRDefault="00605015" w:rsidP="00AC3B1A">
      <w:pPr>
        <w:ind w:left="200"/>
        <w:jc w:val="both"/>
        <w:rPr>
          <w:sz w:val="22"/>
          <w:szCs w:val="22"/>
        </w:rPr>
      </w:pPr>
      <w:r w:rsidRPr="00B96BAF">
        <w:rPr>
          <w:sz w:val="22"/>
          <w:szCs w:val="22"/>
        </w:rPr>
        <w:lastRenderedPageBreak/>
        <w:t>Доля лица, предоставившего обеспечение, в уставном капитале подконтрольной организации:</w:t>
      </w:r>
      <w:r w:rsidRPr="00B96BAF">
        <w:rPr>
          <w:rStyle w:val="Subst"/>
          <w:sz w:val="22"/>
          <w:szCs w:val="22"/>
        </w:rPr>
        <w:t xml:space="preserve"> 95%</w:t>
      </w:r>
    </w:p>
    <w:p w:rsidR="00BD3BCE" w:rsidRPr="00B96BAF" w:rsidRDefault="00605015" w:rsidP="00AC3B1A">
      <w:pPr>
        <w:ind w:left="200"/>
        <w:jc w:val="both"/>
        <w:rPr>
          <w:sz w:val="22"/>
          <w:szCs w:val="22"/>
        </w:rPr>
      </w:pPr>
      <w:r w:rsidRPr="00B96BAF">
        <w:rPr>
          <w:sz w:val="22"/>
          <w:szCs w:val="22"/>
        </w:rPr>
        <w:t>Доля обыкновенных акций, принадлежащих лицу, предоставившему обеспечение:</w:t>
      </w:r>
      <w:r w:rsidRPr="00B96BAF">
        <w:rPr>
          <w:rStyle w:val="Subst"/>
          <w:sz w:val="22"/>
          <w:szCs w:val="22"/>
        </w:rPr>
        <w:t xml:space="preserve"> 95%</w:t>
      </w:r>
    </w:p>
    <w:p w:rsidR="00BD3BCE" w:rsidRPr="00B96BAF" w:rsidRDefault="00605015" w:rsidP="00AC3B1A">
      <w:pPr>
        <w:ind w:left="200"/>
        <w:jc w:val="both"/>
        <w:rPr>
          <w:sz w:val="22"/>
          <w:szCs w:val="22"/>
        </w:rPr>
      </w:pPr>
      <w:r w:rsidRPr="00B96BAF">
        <w:rPr>
          <w:sz w:val="22"/>
          <w:szCs w:val="22"/>
        </w:rPr>
        <w:t>Доля подконтрольной организации в уставном капитале лица, предоставившего обеспечение:</w:t>
      </w:r>
      <w:r w:rsidRPr="00B96BAF">
        <w:rPr>
          <w:rStyle w:val="Subst"/>
          <w:sz w:val="22"/>
          <w:szCs w:val="22"/>
        </w:rPr>
        <w:t xml:space="preserve"> 0%</w:t>
      </w:r>
    </w:p>
    <w:p w:rsidR="00BD3BCE" w:rsidRPr="00B96BAF" w:rsidRDefault="00605015" w:rsidP="00AC3B1A">
      <w:pPr>
        <w:ind w:left="200"/>
        <w:jc w:val="both"/>
        <w:rPr>
          <w:sz w:val="22"/>
          <w:szCs w:val="22"/>
        </w:rPr>
      </w:pPr>
      <w:r w:rsidRPr="00B96BAF">
        <w:rPr>
          <w:sz w:val="22"/>
          <w:szCs w:val="22"/>
        </w:rPr>
        <w:t>Доля обыкновенных акций лица, предоставившего обеспечение, принадлежащих подконтрольной организации:</w:t>
      </w:r>
      <w:r w:rsidRPr="00B96BAF">
        <w:rPr>
          <w:rStyle w:val="Subst"/>
          <w:sz w:val="22"/>
          <w:szCs w:val="22"/>
        </w:rPr>
        <w:t xml:space="preserve"> 0%</w:t>
      </w:r>
    </w:p>
    <w:p w:rsidR="00BD3BCE" w:rsidRPr="00B96BAF" w:rsidRDefault="00605015" w:rsidP="00AC3B1A">
      <w:pPr>
        <w:ind w:left="200"/>
        <w:jc w:val="both"/>
        <w:rPr>
          <w:sz w:val="22"/>
          <w:szCs w:val="22"/>
        </w:rPr>
      </w:pPr>
      <w:r w:rsidRPr="00B96BAF">
        <w:rPr>
          <w:sz w:val="22"/>
          <w:szCs w:val="22"/>
        </w:rPr>
        <w:t>Описание основного вида деятель</w:t>
      </w:r>
      <w:r w:rsidR="009760DE" w:rsidRPr="00B96BAF">
        <w:rPr>
          <w:sz w:val="22"/>
          <w:szCs w:val="22"/>
        </w:rPr>
        <w:t>ности общества:</w:t>
      </w:r>
      <w:r w:rsidR="009760DE" w:rsidRPr="00B96BAF">
        <w:rPr>
          <w:rStyle w:val="Subst"/>
          <w:sz w:val="22"/>
          <w:szCs w:val="22"/>
        </w:rPr>
        <w:t xml:space="preserve"> деятельность</w:t>
      </w:r>
      <w:r w:rsidRPr="00B96BAF">
        <w:rPr>
          <w:rStyle w:val="Subst"/>
          <w:sz w:val="22"/>
          <w:szCs w:val="22"/>
        </w:rPr>
        <w:t xml:space="preserve"> по управлению ценными бумагами.</w:t>
      </w:r>
    </w:p>
    <w:p w:rsidR="00BD3BCE" w:rsidRPr="00B96BAF" w:rsidRDefault="00605015">
      <w:pPr>
        <w:pStyle w:val="SubHeading"/>
        <w:ind w:left="200"/>
        <w:rPr>
          <w:sz w:val="22"/>
          <w:szCs w:val="22"/>
        </w:rPr>
      </w:pPr>
      <w:r w:rsidRPr="00B96BAF">
        <w:rPr>
          <w:sz w:val="22"/>
          <w:szCs w:val="22"/>
        </w:rPr>
        <w:t>Органы управления</w:t>
      </w:r>
      <w:r w:rsidR="00AC2C65">
        <w:rPr>
          <w:sz w:val="22"/>
          <w:szCs w:val="22"/>
        </w:rPr>
        <w:t>:</w:t>
      </w:r>
    </w:p>
    <w:p w:rsidR="00BD3BCE" w:rsidRPr="00B96BAF" w:rsidRDefault="00605015">
      <w:pPr>
        <w:ind w:left="400"/>
        <w:rPr>
          <w:sz w:val="22"/>
          <w:szCs w:val="22"/>
        </w:rPr>
      </w:pPr>
      <w:r w:rsidRPr="00B96BAF">
        <w:rPr>
          <w:sz w:val="22"/>
          <w:szCs w:val="22"/>
        </w:rPr>
        <w:t>Наименование органа управления:</w:t>
      </w:r>
      <w:r w:rsidRPr="00B96BAF">
        <w:rPr>
          <w:rStyle w:val="Subst"/>
          <w:sz w:val="22"/>
          <w:szCs w:val="22"/>
        </w:rPr>
        <w:t xml:space="preserve"> лицо, занимающее должность (осуществляющее функции) единоличного исполнительного органа</w:t>
      </w:r>
    </w:p>
    <w:p w:rsidR="00BD3BCE" w:rsidRPr="00B96BAF" w:rsidRDefault="00BD3BCE">
      <w:pPr>
        <w:pStyle w:val="ThinDelim"/>
        <w:rPr>
          <w:sz w:val="22"/>
          <w:szCs w:val="22"/>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AA61FD" w:rsidRPr="00C8411F">
        <w:tc>
          <w:tcPr>
            <w:tcW w:w="5652" w:type="dxa"/>
            <w:tcBorders>
              <w:top w:val="double" w:sz="6" w:space="0" w:color="auto"/>
              <w:left w:val="double" w:sz="6" w:space="0" w:color="auto"/>
              <w:bottom w:val="single" w:sz="6" w:space="0" w:color="auto"/>
              <w:right w:val="single" w:sz="6" w:space="0" w:color="auto"/>
            </w:tcBorders>
          </w:tcPr>
          <w:p w:rsidR="00AA61FD" w:rsidRPr="00C8411F" w:rsidRDefault="00AA61FD">
            <w:pPr>
              <w:jc w:val="center"/>
              <w:rPr>
                <w:sz w:val="22"/>
                <w:szCs w:val="22"/>
              </w:rPr>
            </w:pPr>
            <w:r w:rsidRPr="00C8411F">
              <w:rPr>
                <w:sz w:val="22"/>
                <w:szCs w:val="22"/>
              </w:rPr>
              <w:t>ФИО</w:t>
            </w:r>
          </w:p>
        </w:tc>
        <w:tc>
          <w:tcPr>
            <w:tcW w:w="1280" w:type="dxa"/>
            <w:tcBorders>
              <w:top w:val="double" w:sz="6" w:space="0" w:color="auto"/>
              <w:left w:val="single" w:sz="6" w:space="0" w:color="auto"/>
              <w:bottom w:val="single" w:sz="6" w:space="0" w:color="auto"/>
              <w:right w:val="single" w:sz="6" w:space="0" w:color="auto"/>
            </w:tcBorders>
          </w:tcPr>
          <w:p w:rsidR="00AA61FD" w:rsidRPr="00C8411F" w:rsidRDefault="00AA61FD" w:rsidP="00AA61FD">
            <w:pPr>
              <w:jc w:val="center"/>
              <w:rPr>
                <w:sz w:val="22"/>
                <w:szCs w:val="22"/>
              </w:rPr>
            </w:pPr>
            <w:r w:rsidRPr="00C8411F">
              <w:rPr>
                <w:rFonts w:eastAsia="Times New Roman"/>
                <w:sz w:val="22"/>
                <w:szCs w:val="22"/>
              </w:rPr>
              <w:t>Доля участия лица в уставном капитале лица, предоставившего обеспечение, %</w:t>
            </w:r>
          </w:p>
        </w:tc>
        <w:tc>
          <w:tcPr>
            <w:tcW w:w="1280" w:type="dxa"/>
            <w:tcBorders>
              <w:top w:val="double" w:sz="6" w:space="0" w:color="auto"/>
              <w:left w:val="single" w:sz="6" w:space="0" w:color="auto"/>
              <w:bottom w:val="single" w:sz="6" w:space="0" w:color="auto"/>
              <w:right w:val="double" w:sz="6" w:space="0" w:color="auto"/>
            </w:tcBorders>
          </w:tcPr>
          <w:p w:rsidR="00AA61FD" w:rsidRPr="00C8411F" w:rsidRDefault="00AA61FD" w:rsidP="00AA61FD">
            <w:pPr>
              <w:jc w:val="center"/>
              <w:rPr>
                <w:sz w:val="22"/>
                <w:szCs w:val="22"/>
              </w:rPr>
            </w:pPr>
            <w:r w:rsidRPr="00C8411F">
              <w:rPr>
                <w:rFonts w:eastAsia="Times New Roman"/>
                <w:sz w:val="22"/>
                <w:szCs w:val="22"/>
              </w:rPr>
              <w:t>Доля принадлежащих лицу обыкновенных акций лица, предоставившего обеспечение, %</w:t>
            </w:r>
          </w:p>
        </w:tc>
      </w:tr>
      <w:tr w:rsidR="00BD3BCE" w:rsidRPr="00C8411F">
        <w:tc>
          <w:tcPr>
            <w:tcW w:w="5652" w:type="dxa"/>
            <w:tcBorders>
              <w:top w:val="single" w:sz="6" w:space="0" w:color="auto"/>
              <w:left w:val="double" w:sz="6" w:space="0" w:color="auto"/>
              <w:bottom w:val="double" w:sz="6" w:space="0" w:color="auto"/>
              <w:right w:val="single" w:sz="6" w:space="0" w:color="auto"/>
            </w:tcBorders>
          </w:tcPr>
          <w:p w:rsidR="00BD3BCE" w:rsidRPr="00C8411F" w:rsidRDefault="00605015">
            <w:pPr>
              <w:rPr>
                <w:sz w:val="22"/>
                <w:szCs w:val="22"/>
              </w:rPr>
            </w:pPr>
            <w:r w:rsidRPr="00C8411F">
              <w:rPr>
                <w:sz w:val="22"/>
                <w:szCs w:val="22"/>
              </w:rPr>
              <w:t>Анисимов Денис Борисович</w:t>
            </w:r>
          </w:p>
        </w:tc>
        <w:tc>
          <w:tcPr>
            <w:tcW w:w="1280" w:type="dxa"/>
            <w:tcBorders>
              <w:top w:val="single" w:sz="6" w:space="0" w:color="auto"/>
              <w:left w:val="single" w:sz="6" w:space="0" w:color="auto"/>
              <w:bottom w:val="double" w:sz="6" w:space="0" w:color="auto"/>
              <w:right w:val="single" w:sz="6" w:space="0" w:color="auto"/>
            </w:tcBorders>
          </w:tcPr>
          <w:p w:rsidR="00BD3BCE" w:rsidRPr="00C8411F" w:rsidRDefault="00605015">
            <w:pPr>
              <w:jc w:val="right"/>
              <w:rPr>
                <w:sz w:val="22"/>
                <w:szCs w:val="22"/>
              </w:rPr>
            </w:pPr>
            <w:r w:rsidRPr="00C8411F">
              <w:rPr>
                <w:sz w:val="22"/>
                <w:szCs w:val="22"/>
              </w:rPr>
              <w:t>0</w:t>
            </w:r>
          </w:p>
        </w:tc>
        <w:tc>
          <w:tcPr>
            <w:tcW w:w="1280" w:type="dxa"/>
            <w:tcBorders>
              <w:top w:val="single" w:sz="6" w:space="0" w:color="auto"/>
              <w:left w:val="single" w:sz="6" w:space="0" w:color="auto"/>
              <w:bottom w:val="double" w:sz="6" w:space="0" w:color="auto"/>
              <w:right w:val="double" w:sz="6" w:space="0" w:color="auto"/>
            </w:tcBorders>
          </w:tcPr>
          <w:p w:rsidR="00BD3BCE" w:rsidRPr="00C8411F" w:rsidRDefault="00605015">
            <w:pPr>
              <w:jc w:val="right"/>
              <w:rPr>
                <w:sz w:val="22"/>
                <w:szCs w:val="22"/>
              </w:rPr>
            </w:pPr>
            <w:r w:rsidRPr="00C8411F">
              <w:rPr>
                <w:sz w:val="22"/>
                <w:szCs w:val="22"/>
              </w:rPr>
              <w:t>0</w:t>
            </w:r>
          </w:p>
        </w:tc>
      </w:tr>
    </w:tbl>
    <w:p w:rsidR="00BD3BCE" w:rsidRPr="00C8411F" w:rsidRDefault="00BD3BCE">
      <w:pPr>
        <w:ind w:left="400"/>
        <w:rPr>
          <w:sz w:val="22"/>
          <w:szCs w:val="22"/>
        </w:rPr>
      </w:pPr>
    </w:p>
    <w:p w:rsidR="00BD3BCE" w:rsidRPr="00C8411F" w:rsidRDefault="00605015">
      <w:pPr>
        <w:ind w:left="400"/>
        <w:rPr>
          <w:sz w:val="22"/>
          <w:szCs w:val="22"/>
        </w:rPr>
      </w:pPr>
      <w:r w:rsidRPr="00C8411F">
        <w:rPr>
          <w:sz w:val="22"/>
          <w:szCs w:val="22"/>
        </w:rPr>
        <w:t>Наименование органа управления:</w:t>
      </w:r>
      <w:r w:rsidRPr="00C8411F">
        <w:rPr>
          <w:rStyle w:val="Subst"/>
          <w:sz w:val="22"/>
          <w:szCs w:val="22"/>
        </w:rPr>
        <w:t xml:space="preserve"> Совет директоров</w:t>
      </w:r>
    </w:p>
    <w:p w:rsidR="00BD3BCE" w:rsidRPr="00C8411F" w:rsidRDefault="00BD3BCE">
      <w:pPr>
        <w:pStyle w:val="ThinDelim"/>
        <w:rPr>
          <w:sz w:val="22"/>
          <w:szCs w:val="22"/>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AA61FD" w:rsidRPr="00B96BAF">
        <w:tc>
          <w:tcPr>
            <w:tcW w:w="5652" w:type="dxa"/>
            <w:tcBorders>
              <w:top w:val="double" w:sz="6" w:space="0" w:color="auto"/>
              <w:left w:val="double" w:sz="6" w:space="0" w:color="auto"/>
              <w:bottom w:val="single" w:sz="6" w:space="0" w:color="auto"/>
              <w:right w:val="single" w:sz="6" w:space="0" w:color="auto"/>
            </w:tcBorders>
          </w:tcPr>
          <w:p w:rsidR="00AA61FD" w:rsidRPr="00C8411F" w:rsidRDefault="00AA61FD">
            <w:pPr>
              <w:jc w:val="center"/>
              <w:rPr>
                <w:sz w:val="22"/>
                <w:szCs w:val="22"/>
              </w:rPr>
            </w:pPr>
            <w:r w:rsidRPr="00C8411F">
              <w:rPr>
                <w:sz w:val="22"/>
                <w:szCs w:val="22"/>
              </w:rPr>
              <w:t>ФИО</w:t>
            </w:r>
          </w:p>
        </w:tc>
        <w:tc>
          <w:tcPr>
            <w:tcW w:w="1280" w:type="dxa"/>
            <w:tcBorders>
              <w:top w:val="double" w:sz="6" w:space="0" w:color="auto"/>
              <w:left w:val="single" w:sz="6" w:space="0" w:color="auto"/>
              <w:bottom w:val="single" w:sz="6" w:space="0" w:color="auto"/>
              <w:right w:val="single" w:sz="6" w:space="0" w:color="auto"/>
            </w:tcBorders>
          </w:tcPr>
          <w:p w:rsidR="00AA61FD" w:rsidRPr="00C8411F" w:rsidRDefault="00AA61FD" w:rsidP="00AA61FD">
            <w:pPr>
              <w:jc w:val="center"/>
              <w:rPr>
                <w:sz w:val="22"/>
                <w:szCs w:val="22"/>
              </w:rPr>
            </w:pPr>
            <w:r w:rsidRPr="00C8411F">
              <w:rPr>
                <w:rFonts w:eastAsia="Times New Roman"/>
                <w:sz w:val="22"/>
                <w:szCs w:val="22"/>
              </w:rPr>
              <w:t>Доля участия лица в уставном капитале лица, предоставившего обеспечение, %</w:t>
            </w:r>
          </w:p>
        </w:tc>
        <w:tc>
          <w:tcPr>
            <w:tcW w:w="1280" w:type="dxa"/>
            <w:tcBorders>
              <w:top w:val="double" w:sz="6" w:space="0" w:color="auto"/>
              <w:left w:val="single" w:sz="6" w:space="0" w:color="auto"/>
              <w:bottom w:val="single" w:sz="6" w:space="0" w:color="auto"/>
              <w:right w:val="double" w:sz="6" w:space="0" w:color="auto"/>
            </w:tcBorders>
          </w:tcPr>
          <w:p w:rsidR="00AA61FD" w:rsidRPr="00B96BAF" w:rsidRDefault="00AA61FD" w:rsidP="00AA61FD">
            <w:pPr>
              <w:jc w:val="center"/>
              <w:rPr>
                <w:sz w:val="22"/>
                <w:szCs w:val="22"/>
              </w:rPr>
            </w:pPr>
            <w:r w:rsidRPr="00C8411F">
              <w:rPr>
                <w:rFonts w:eastAsia="Times New Roman"/>
                <w:sz w:val="22"/>
                <w:szCs w:val="22"/>
              </w:rPr>
              <w:t>Доля принадлежащих лицу обыкновенных акций лица, предоставившего обеспечение, %</w:t>
            </w:r>
          </w:p>
        </w:tc>
      </w:tr>
      <w:tr w:rsidR="00E21E68" w:rsidRPr="00B96BAF">
        <w:tc>
          <w:tcPr>
            <w:tcW w:w="5652" w:type="dxa"/>
            <w:tcBorders>
              <w:top w:val="single" w:sz="6" w:space="0" w:color="auto"/>
              <w:left w:val="double" w:sz="6" w:space="0" w:color="auto"/>
              <w:bottom w:val="single" w:sz="6" w:space="0" w:color="auto"/>
              <w:right w:val="single" w:sz="6" w:space="0" w:color="auto"/>
            </w:tcBorders>
          </w:tcPr>
          <w:p w:rsidR="00E21E68" w:rsidRPr="00B96BAF" w:rsidRDefault="00E21E68" w:rsidP="00E21E68">
            <w:pPr>
              <w:rPr>
                <w:sz w:val="22"/>
                <w:szCs w:val="22"/>
              </w:rPr>
            </w:pPr>
            <w:r w:rsidRPr="00B96BAF">
              <w:rPr>
                <w:sz w:val="22"/>
                <w:szCs w:val="22"/>
              </w:rPr>
              <w:t xml:space="preserve">Андреев Алексей Владимирович </w:t>
            </w:r>
          </w:p>
        </w:tc>
        <w:tc>
          <w:tcPr>
            <w:tcW w:w="1280" w:type="dxa"/>
            <w:tcBorders>
              <w:top w:val="single" w:sz="6" w:space="0" w:color="auto"/>
              <w:left w:val="single" w:sz="6" w:space="0" w:color="auto"/>
              <w:bottom w:val="single" w:sz="6" w:space="0" w:color="auto"/>
              <w:right w:val="single" w:sz="6" w:space="0" w:color="auto"/>
            </w:tcBorders>
          </w:tcPr>
          <w:p w:rsidR="00E21E68" w:rsidRPr="00B96BAF" w:rsidRDefault="009760DE" w:rsidP="00AC2C65">
            <w:pPr>
              <w:jc w:val="right"/>
              <w:rPr>
                <w:sz w:val="22"/>
                <w:szCs w:val="22"/>
              </w:rPr>
            </w:pPr>
            <w:r w:rsidRPr="00B96BAF">
              <w:rPr>
                <w:sz w:val="22"/>
                <w:szCs w:val="22"/>
              </w:rPr>
              <w:t>0</w:t>
            </w:r>
          </w:p>
        </w:tc>
        <w:tc>
          <w:tcPr>
            <w:tcW w:w="1280" w:type="dxa"/>
            <w:tcBorders>
              <w:top w:val="single" w:sz="6" w:space="0" w:color="auto"/>
              <w:left w:val="single" w:sz="6" w:space="0" w:color="auto"/>
              <w:bottom w:val="single" w:sz="6" w:space="0" w:color="auto"/>
              <w:right w:val="double" w:sz="6" w:space="0" w:color="auto"/>
            </w:tcBorders>
          </w:tcPr>
          <w:p w:rsidR="00E21E68" w:rsidRPr="00B96BAF" w:rsidRDefault="009760DE" w:rsidP="00AC2C65">
            <w:pPr>
              <w:jc w:val="right"/>
              <w:rPr>
                <w:sz w:val="22"/>
                <w:szCs w:val="22"/>
              </w:rPr>
            </w:pPr>
            <w:r w:rsidRPr="00B96BAF">
              <w:rPr>
                <w:sz w:val="22"/>
                <w:szCs w:val="22"/>
              </w:rPr>
              <w:t>0</w:t>
            </w:r>
          </w:p>
        </w:tc>
      </w:tr>
      <w:tr w:rsidR="00E21E68" w:rsidRPr="00B96BAF">
        <w:tc>
          <w:tcPr>
            <w:tcW w:w="5652" w:type="dxa"/>
            <w:tcBorders>
              <w:top w:val="single" w:sz="6" w:space="0" w:color="auto"/>
              <w:left w:val="double" w:sz="6" w:space="0" w:color="auto"/>
              <w:bottom w:val="single" w:sz="6" w:space="0" w:color="auto"/>
              <w:right w:val="single" w:sz="6" w:space="0" w:color="auto"/>
            </w:tcBorders>
          </w:tcPr>
          <w:p w:rsidR="00E21E68" w:rsidRPr="00B96BAF" w:rsidRDefault="00E21E68" w:rsidP="00E21E68">
            <w:pPr>
              <w:rPr>
                <w:sz w:val="22"/>
                <w:szCs w:val="22"/>
              </w:rPr>
            </w:pPr>
            <w:r w:rsidRPr="00B96BAF">
              <w:rPr>
                <w:sz w:val="22"/>
                <w:szCs w:val="22"/>
              </w:rPr>
              <w:t>Анисимов Денис Борисович</w:t>
            </w:r>
          </w:p>
        </w:tc>
        <w:tc>
          <w:tcPr>
            <w:tcW w:w="1280" w:type="dxa"/>
            <w:tcBorders>
              <w:top w:val="single" w:sz="6" w:space="0" w:color="auto"/>
              <w:left w:val="single" w:sz="6" w:space="0" w:color="auto"/>
              <w:bottom w:val="single" w:sz="6" w:space="0" w:color="auto"/>
              <w:right w:val="single" w:sz="6" w:space="0" w:color="auto"/>
            </w:tcBorders>
          </w:tcPr>
          <w:p w:rsidR="00E21E68" w:rsidRPr="00B96BAF" w:rsidRDefault="00E21E68" w:rsidP="00AC2C65">
            <w:pPr>
              <w:jc w:val="right"/>
              <w:rPr>
                <w:sz w:val="22"/>
                <w:szCs w:val="22"/>
              </w:rPr>
            </w:pPr>
            <w:r w:rsidRPr="00B96BAF">
              <w:rPr>
                <w:sz w:val="22"/>
                <w:szCs w:val="22"/>
              </w:rPr>
              <w:t>0</w:t>
            </w:r>
          </w:p>
        </w:tc>
        <w:tc>
          <w:tcPr>
            <w:tcW w:w="1280" w:type="dxa"/>
            <w:tcBorders>
              <w:top w:val="single" w:sz="6" w:space="0" w:color="auto"/>
              <w:left w:val="single" w:sz="6" w:space="0" w:color="auto"/>
              <w:bottom w:val="single" w:sz="6" w:space="0" w:color="auto"/>
              <w:right w:val="double" w:sz="6" w:space="0" w:color="auto"/>
            </w:tcBorders>
          </w:tcPr>
          <w:p w:rsidR="00E21E68" w:rsidRPr="00B96BAF" w:rsidRDefault="00E21E68" w:rsidP="00AC2C65">
            <w:pPr>
              <w:jc w:val="right"/>
              <w:rPr>
                <w:sz w:val="22"/>
                <w:szCs w:val="22"/>
              </w:rPr>
            </w:pPr>
            <w:r w:rsidRPr="00B96BAF">
              <w:rPr>
                <w:sz w:val="22"/>
                <w:szCs w:val="22"/>
              </w:rPr>
              <w:t>0</w:t>
            </w:r>
          </w:p>
        </w:tc>
      </w:tr>
      <w:tr w:rsidR="00E21E68" w:rsidRPr="00B96BAF">
        <w:tc>
          <w:tcPr>
            <w:tcW w:w="5652" w:type="dxa"/>
            <w:tcBorders>
              <w:top w:val="single" w:sz="6" w:space="0" w:color="auto"/>
              <w:left w:val="double" w:sz="6" w:space="0" w:color="auto"/>
              <w:bottom w:val="single" w:sz="6" w:space="0" w:color="auto"/>
              <w:right w:val="single" w:sz="6" w:space="0" w:color="auto"/>
            </w:tcBorders>
          </w:tcPr>
          <w:p w:rsidR="00E21E68" w:rsidRPr="00B96BAF" w:rsidRDefault="00E21E68" w:rsidP="00E21E68">
            <w:pPr>
              <w:rPr>
                <w:sz w:val="22"/>
                <w:szCs w:val="22"/>
              </w:rPr>
            </w:pPr>
            <w:r w:rsidRPr="00B96BAF">
              <w:rPr>
                <w:sz w:val="22"/>
                <w:szCs w:val="22"/>
              </w:rPr>
              <w:t>Васютина Юлия Михайловна</w:t>
            </w:r>
          </w:p>
        </w:tc>
        <w:tc>
          <w:tcPr>
            <w:tcW w:w="1280" w:type="dxa"/>
            <w:tcBorders>
              <w:top w:val="single" w:sz="6" w:space="0" w:color="auto"/>
              <w:left w:val="single" w:sz="6" w:space="0" w:color="auto"/>
              <w:bottom w:val="single" w:sz="6" w:space="0" w:color="auto"/>
              <w:right w:val="single" w:sz="6" w:space="0" w:color="auto"/>
            </w:tcBorders>
          </w:tcPr>
          <w:p w:rsidR="00E21E68" w:rsidRPr="00B96BAF" w:rsidRDefault="00E21E68" w:rsidP="00AC2C65">
            <w:pPr>
              <w:jc w:val="right"/>
              <w:rPr>
                <w:sz w:val="22"/>
                <w:szCs w:val="22"/>
              </w:rPr>
            </w:pPr>
            <w:r w:rsidRPr="00B96BAF">
              <w:rPr>
                <w:sz w:val="22"/>
                <w:szCs w:val="22"/>
              </w:rPr>
              <w:t>0</w:t>
            </w:r>
          </w:p>
        </w:tc>
        <w:tc>
          <w:tcPr>
            <w:tcW w:w="1280" w:type="dxa"/>
            <w:tcBorders>
              <w:top w:val="single" w:sz="6" w:space="0" w:color="auto"/>
              <w:left w:val="single" w:sz="6" w:space="0" w:color="auto"/>
              <w:bottom w:val="single" w:sz="6" w:space="0" w:color="auto"/>
              <w:right w:val="double" w:sz="6" w:space="0" w:color="auto"/>
            </w:tcBorders>
          </w:tcPr>
          <w:p w:rsidR="00E21E68" w:rsidRPr="00B96BAF" w:rsidRDefault="00E21E68" w:rsidP="00AC2C65">
            <w:pPr>
              <w:jc w:val="right"/>
              <w:rPr>
                <w:sz w:val="22"/>
                <w:szCs w:val="22"/>
              </w:rPr>
            </w:pPr>
            <w:r w:rsidRPr="00B96BAF">
              <w:rPr>
                <w:sz w:val="22"/>
                <w:szCs w:val="22"/>
              </w:rPr>
              <w:t>0</w:t>
            </w:r>
          </w:p>
        </w:tc>
      </w:tr>
      <w:tr w:rsidR="00E21E68" w:rsidRPr="00B96BAF">
        <w:tc>
          <w:tcPr>
            <w:tcW w:w="5652" w:type="dxa"/>
            <w:tcBorders>
              <w:top w:val="single" w:sz="6" w:space="0" w:color="auto"/>
              <w:left w:val="double" w:sz="6" w:space="0" w:color="auto"/>
              <w:bottom w:val="single" w:sz="6" w:space="0" w:color="auto"/>
              <w:right w:val="single" w:sz="6" w:space="0" w:color="auto"/>
            </w:tcBorders>
          </w:tcPr>
          <w:p w:rsidR="00E21E68" w:rsidRPr="00B96BAF" w:rsidRDefault="00E21E68" w:rsidP="00E21E68">
            <w:pPr>
              <w:rPr>
                <w:sz w:val="22"/>
                <w:szCs w:val="22"/>
              </w:rPr>
            </w:pPr>
            <w:r w:rsidRPr="00B96BAF">
              <w:rPr>
                <w:sz w:val="22"/>
                <w:szCs w:val="22"/>
              </w:rPr>
              <w:t>Корольков Сергей Германович</w:t>
            </w:r>
          </w:p>
        </w:tc>
        <w:tc>
          <w:tcPr>
            <w:tcW w:w="1280" w:type="dxa"/>
            <w:tcBorders>
              <w:top w:val="single" w:sz="6" w:space="0" w:color="auto"/>
              <w:left w:val="single" w:sz="6" w:space="0" w:color="auto"/>
              <w:bottom w:val="single" w:sz="6" w:space="0" w:color="auto"/>
              <w:right w:val="single" w:sz="6" w:space="0" w:color="auto"/>
            </w:tcBorders>
          </w:tcPr>
          <w:p w:rsidR="00E21E68" w:rsidRPr="00B96BAF" w:rsidRDefault="00E21E68" w:rsidP="00AC2C65">
            <w:pPr>
              <w:jc w:val="right"/>
              <w:rPr>
                <w:sz w:val="22"/>
                <w:szCs w:val="22"/>
              </w:rPr>
            </w:pPr>
            <w:r w:rsidRPr="00B96BAF">
              <w:rPr>
                <w:sz w:val="22"/>
                <w:szCs w:val="22"/>
              </w:rPr>
              <w:t>0</w:t>
            </w:r>
          </w:p>
        </w:tc>
        <w:tc>
          <w:tcPr>
            <w:tcW w:w="1280" w:type="dxa"/>
            <w:tcBorders>
              <w:top w:val="single" w:sz="6" w:space="0" w:color="auto"/>
              <w:left w:val="single" w:sz="6" w:space="0" w:color="auto"/>
              <w:bottom w:val="single" w:sz="6" w:space="0" w:color="auto"/>
              <w:right w:val="double" w:sz="6" w:space="0" w:color="auto"/>
            </w:tcBorders>
          </w:tcPr>
          <w:p w:rsidR="00E21E68" w:rsidRPr="00B96BAF" w:rsidRDefault="00E21E68" w:rsidP="00AC2C65">
            <w:pPr>
              <w:jc w:val="right"/>
              <w:rPr>
                <w:sz w:val="22"/>
                <w:szCs w:val="22"/>
              </w:rPr>
            </w:pPr>
            <w:r w:rsidRPr="00B96BAF">
              <w:rPr>
                <w:sz w:val="22"/>
                <w:szCs w:val="22"/>
              </w:rPr>
              <w:t>0</w:t>
            </w:r>
          </w:p>
        </w:tc>
      </w:tr>
      <w:tr w:rsidR="009760DE" w:rsidRPr="00B96BAF">
        <w:tc>
          <w:tcPr>
            <w:tcW w:w="5652" w:type="dxa"/>
            <w:tcBorders>
              <w:top w:val="single" w:sz="6" w:space="0" w:color="auto"/>
              <w:left w:val="double" w:sz="6" w:space="0" w:color="auto"/>
              <w:bottom w:val="double" w:sz="6" w:space="0" w:color="auto"/>
              <w:right w:val="single" w:sz="6" w:space="0" w:color="auto"/>
            </w:tcBorders>
          </w:tcPr>
          <w:p w:rsidR="009760DE" w:rsidRPr="00B96BAF" w:rsidRDefault="009760DE" w:rsidP="009760DE">
            <w:pPr>
              <w:rPr>
                <w:sz w:val="22"/>
                <w:szCs w:val="22"/>
              </w:rPr>
            </w:pPr>
            <w:r w:rsidRPr="00B96BAF">
              <w:rPr>
                <w:sz w:val="22"/>
                <w:szCs w:val="22"/>
              </w:rPr>
              <w:t>Пинягин Сергей Алексеевич</w:t>
            </w:r>
          </w:p>
        </w:tc>
        <w:tc>
          <w:tcPr>
            <w:tcW w:w="1280" w:type="dxa"/>
            <w:tcBorders>
              <w:top w:val="single" w:sz="6" w:space="0" w:color="auto"/>
              <w:left w:val="single" w:sz="6" w:space="0" w:color="auto"/>
              <w:bottom w:val="double" w:sz="6" w:space="0" w:color="auto"/>
              <w:right w:val="single" w:sz="6" w:space="0" w:color="auto"/>
            </w:tcBorders>
          </w:tcPr>
          <w:p w:rsidR="009760DE" w:rsidRPr="00B96BAF" w:rsidRDefault="009760DE" w:rsidP="00AC2C65">
            <w:pPr>
              <w:jc w:val="right"/>
              <w:rPr>
                <w:sz w:val="22"/>
                <w:szCs w:val="22"/>
              </w:rPr>
            </w:pPr>
            <w:r w:rsidRPr="00B96BAF">
              <w:rPr>
                <w:sz w:val="22"/>
                <w:szCs w:val="22"/>
              </w:rPr>
              <w:t xml:space="preserve">          0</w:t>
            </w:r>
          </w:p>
        </w:tc>
        <w:tc>
          <w:tcPr>
            <w:tcW w:w="1280" w:type="dxa"/>
            <w:tcBorders>
              <w:top w:val="single" w:sz="6" w:space="0" w:color="auto"/>
              <w:left w:val="single" w:sz="6" w:space="0" w:color="auto"/>
              <w:bottom w:val="double" w:sz="6" w:space="0" w:color="auto"/>
              <w:right w:val="double" w:sz="6" w:space="0" w:color="auto"/>
            </w:tcBorders>
          </w:tcPr>
          <w:p w:rsidR="009760DE" w:rsidRPr="00B96BAF" w:rsidRDefault="009760DE" w:rsidP="00AC2C65">
            <w:pPr>
              <w:jc w:val="right"/>
              <w:rPr>
                <w:sz w:val="22"/>
                <w:szCs w:val="22"/>
              </w:rPr>
            </w:pPr>
            <w:r w:rsidRPr="00B96BAF">
              <w:rPr>
                <w:sz w:val="22"/>
                <w:szCs w:val="22"/>
              </w:rPr>
              <w:t xml:space="preserve">          0</w:t>
            </w:r>
          </w:p>
        </w:tc>
      </w:tr>
    </w:tbl>
    <w:p w:rsidR="00BD3BCE" w:rsidRPr="00B96BAF" w:rsidRDefault="00BD3BCE">
      <w:pPr>
        <w:rPr>
          <w:sz w:val="22"/>
          <w:szCs w:val="22"/>
        </w:rPr>
      </w:pPr>
    </w:p>
    <w:p w:rsidR="00AC2C65" w:rsidRDefault="00AC2C65" w:rsidP="00AC2C65">
      <w:pPr>
        <w:ind w:left="200"/>
        <w:jc w:val="both"/>
        <w:rPr>
          <w:sz w:val="22"/>
          <w:szCs w:val="22"/>
        </w:rPr>
      </w:pPr>
    </w:p>
    <w:p w:rsidR="00BD3BCE" w:rsidRPr="00B96BAF" w:rsidRDefault="00AC2C65" w:rsidP="00AC2C65">
      <w:pPr>
        <w:ind w:left="200"/>
        <w:jc w:val="both"/>
        <w:rPr>
          <w:sz w:val="22"/>
          <w:szCs w:val="22"/>
        </w:rPr>
      </w:pPr>
      <w:r>
        <w:rPr>
          <w:sz w:val="22"/>
          <w:szCs w:val="22"/>
        </w:rPr>
        <w:t xml:space="preserve">7) </w:t>
      </w:r>
      <w:r w:rsidR="00605015" w:rsidRPr="00B96BAF">
        <w:rPr>
          <w:sz w:val="22"/>
          <w:szCs w:val="22"/>
        </w:rPr>
        <w:t>Полное фирменное наименование:</w:t>
      </w:r>
      <w:r w:rsidR="00605015" w:rsidRPr="00B96BAF">
        <w:rPr>
          <w:rStyle w:val="Subst"/>
          <w:sz w:val="22"/>
          <w:szCs w:val="22"/>
        </w:rPr>
        <w:t xml:space="preserve"> Общество с ограниченной ответственностью «АВТОДОРОЖНАЯ СТРОИТЕЛЬНАЯ КОРПОРАЦИЯ»</w:t>
      </w:r>
    </w:p>
    <w:p w:rsidR="00BD3BCE" w:rsidRPr="00B96BAF" w:rsidRDefault="00605015" w:rsidP="00697554">
      <w:pPr>
        <w:ind w:left="200"/>
        <w:jc w:val="both"/>
        <w:rPr>
          <w:rStyle w:val="Subst"/>
          <w:sz w:val="22"/>
          <w:szCs w:val="22"/>
        </w:rPr>
      </w:pPr>
      <w:r w:rsidRPr="00B96BAF">
        <w:rPr>
          <w:sz w:val="22"/>
          <w:szCs w:val="22"/>
        </w:rPr>
        <w:t>Сокращенное фирменное наименование:</w:t>
      </w:r>
      <w:r w:rsidRPr="00B96BAF">
        <w:rPr>
          <w:rStyle w:val="Subst"/>
          <w:sz w:val="22"/>
          <w:szCs w:val="22"/>
        </w:rPr>
        <w:t xml:space="preserve"> ООО «АСК»</w:t>
      </w:r>
    </w:p>
    <w:p w:rsidR="00697554" w:rsidRPr="00B96BAF" w:rsidRDefault="00697554" w:rsidP="00697554">
      <w:pPr>
        <w:ind w:left="200"/>
        <w:jc w:val="both"/>
        <w:rPr>
          <w:b/>
          <w:i/>
          <w:sz w:val="22"/>
          <w:szCs w:val="22"/>
        </w:rPr>
      </w:pPr>
      <w:r w:rsidRPr="00B96BAF">
        <w:rPr>
          <w:b/>
          <w:i/>
          <w:sz w:val="22"/>
          <w:szCs w:val="22"/>
        </w:rPr>
        <w:t>ИНН 7729747812</w:t>
      </w:r>
    </w:p>
    <w:p w:rsidR="00697554" w:rsidRPr="00B96BAF" w:rsidRDefault="00697554" w:rsidP="00697554">
      <w:pPr>
        <w:ind w:left="200"/>
        <w:jc w:val="both"/>
        <w:rPr>
          <w:b/>
          <w:i/>
          <w:sz w:val="22"/>
          <w:szCs w:val="22"/>
        </w:rPr>
      </w:pPr>
      <w:r w:rsidRPr="00B96BAF">
        <w:rPr>
          <w:b/>
          <w:i/>
          <w:sz w:val="22"/>
          <w:szCs w:val="22"/>
        </w:rPr>
        <w:t>ОГРН 1137746702191</w:t>
      </w:r>
    </w:p>
    <w:p w:rsidR="00BD3BCE" w:rsidRPr="00B96BAF" w:rsidRDefault="00605015" w:rsidP="00AC2C65">
      <w:pPr>
        <w:pStyle w:val="SubHeading"/>
        <w:spacing w:before="0"/>
        <w:ind w:left="198"/>
        <w:jc w:val="both"/>
        <w:rPr>
          <w:sz w:val="22"/>
          <w:szCs w:val="22"/>
        </w:rPr>
      </w:pPr>
      <w:r w:rsidRPr="00B96BAF">
        <w:rPr>
          <w:sz w:val="22"/>
          <w:szCs w:val="22"/>
        </w:rPr>
        <w:lastRenderedPageBreak/>
        <w:t>Место нахождения</w:t>
      </w:r>
      <w:r w:rsidR="00AC2C65">
        <w:rPr>
          <w:sz w:val="22"/>
          <w:szCs w:val="22"/>
        </w:rPr>
        <w:t>:</w:t>
      </w:r>
    </w:p>
    <w:p w:rsidR="00BD3BCE" w:rsidRPr="00B96BAF" w:rsidRDefault="00605015" w:rsidP="00697554">
      <w:pPr>
        <w:ind w:left="400"/>
        <w:jc w:val="both"/>
        <w:rPr>
          <w:sz w:val="22"/>
          <w:szCs w:val="22"/>
        </w:rPr>
      </w:pPr>
      <w:r w:rsidRPr="00B96BAF">
        <w:rPr>
          <w:rStyle w:val="Subst"/>
          <w:sz w:val="22"/>
          <w:szCs w:val="22"/>
        </w:rPr>
        <w:t xml:space="preserve">119571 Россия, город </w:t>
      </w:r>
      <w:r w:rsidR="00F576C9" w:rsidRPr="00B96BAF">
        <w:rPr>
          <w:rStyle w:val="Subst"/>
          <w:sz w:val="22"/>
          <w:szCs w:val="22"/>
        </w:rPr>
        <w:t>Москва,</w:t>
      </w:r>
      <w:r w:rsidRPr="00B96BAF">
        <w:rPr>
          <w:rStyle w:val="Subst"/>
          <w:sz w:val="22"/>
          <w:szCs w:val="22"/>
        </w:rPr>
        <w:t xml:space="preserve"> проспект Вернадского, 92 корп. 1 оф. 46</w:t>
      </w:r>
    </w:p>
    <w:p w:rsidR="00BD3BCE" w:rsidRPr="00B96BAF" w:rsidRDefault="00BD3BCE" w:rsidP="00697554">
      <w:pPr>
        <w:pStyle w:val="ThinDelim"/>
        <w:jc w:val="both"/>
        <w:rPr>
          <w:sz w:val="22"/>
          <w:szCs w:val="22"/>
        </w:rPr>
      </w:pPr>
    </w:p>
    <w:p w:rsidR="00BD3BCE" w:rsidRPr="00B96BAF" w:rsidRDefault="00605015" w:rsidP="00697554">
      <w:pPr>
        <w:ind w:left="200"/>
        <w:jc w:val="both"/>
        <w:rPr>
          <w:sz w:val="22"/>
          <w:szCs w:val="22"/>
        </w:rPr>
      </w:pPr>
      <w:r w:rsidRPr="00B96BAF">
        <w:rPr>
          <w:sz w:val="22"/>
          <w:szCs w:val="22"/>
        </w:rPr>
        <w:t>Основание (основания), в силу которого лицо, предоставившее обеспечение, осуществляет контроль над подконтрольной организацией (участие в подконтрольной лицу, предоставившему обеспечение,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лицу, предоставившему обеспечение, организации):</w:t>
      </w:r>
      <w:r w:rsidRPr="00B96BAF">
        <w:rPr>
          <w:sz w:val="22"/>
          <w:szCs w:val="22"/>
        </w:rPr>
        <w:br/>
      </w:r>
      <w:r w:rsidRPr="00B96BAF">
        <w:rPr>
          <w:rStyle w:val="Subst"/>
          <w:sz w:val="22"/>
          <w:szCs w:val="22"/>
        </w:rPr>
        <w:t>Общество признается зависимым в силу участия в капитале общества свыше 20%</w:t>
      </w:r>
    </w:p>
    <w:p w:rsidR="00BD3BCE" w:rsidRPr="00B96BAF" w:rsidRDefault="00605015" w:rsidP="00697554">
      <w:pPr>
        <w:ind w:left="200"/>
        <w:jc w:val="both"/>
        <w:rPr>
          <w:sz w:val="22"/>
          <w:szCs w:val="22"/>
        </w:rPr>
      </w:pPr>
      <w:r w:rsidRPr="00B96BAF">
        <w:rPr>
          <w:sz w:val="22"/>
          <w:szCs w:val="22"/>
        </w:rPr>
        <w:t>Признак осуществления лицом, предоставившим обеспечение, контроля над организацией, в отношении которой он является контролирующим лицом:</w:t>
      </w:r>
      <w:r w:rsidRPr="00B96BAF">
        <w:rPr>
          <w:rStyle w:val="Subst"/>
          <w:sz w:val="22"/>
          <w:szCs w:val="22"/>
        </w:rPr>
        <w:t xml:space="preserve"> право назначать (избирать) единоличный исполнительный орган подконтрольной лицу, предоставившему обеспечение, организации</w:t>
      </w:r>
    </w:p>
    <w:p w:rsidR="00BD3BCE" w:rsidRPr="00B96BAF" w:rsidRDefault="00605015" w:rsidP="00697554">
      <w:pPr>
        <w:ind w:left="200"/>
        <w:jc w:val="both"/>
        <w:rPr>
          <w:sz w:val="22"/>
          <w:szCs w:val="22"/>
        </w:rPr>
      </w:pPr>
      <w:r w:rsidRPr="00B96BAF">
        <w:rPr>
          <w:sz w:val="22"/>
          <w:szCs w:val="22"/>
        </w:rPr>
        <w:t>Вид контроля:</w:t>
      </w:r>
      <w:r w:rsidRPr="00B96BAF">
        <w:rPr>
          <w:rStyle w:val="Subst"/>
          <w:sz w:val="22"/>
          <w:szCs w:val="22"/>
        </w:rPr>
        <w:t xml:space="preserve"> прямой контроль</w:t>
      </w:r>
    </w:p>
    <w:p w:rsidR="00BD3BCE" w:rsidRPr="00B96BAF" w:rsidRDefault="00605015" w:rsidP="00697554">
      <w:pPr>
        <w:ind w:left="200"/>
        <w:jc w:val="both"/>
        <w:rPr>
          <w:sz w:val="22"/>
          <w:szCs w:val="22"/>
        </w:rPr>
      </w:pPr>
      <w:r w:rsidRPr="00B96BAF">
        <w:rPr>
          <w:sz w:val="22"/>
          <w:szCs w:val="22"/>
        </w:rPr>
        <w:t>Доля лица, предоставившего обеспечение, в уставном капитале подконтрольной организации:</w:t>
      </w:r>
      <w:r w:rsidRPr="00B96BAF">
        <w:rPr>
          <w:rStyle w:val="Subst"/>
          <w:sz w:val="22"/>
          <w:szCs w:val="22"/>
        </w:rPr>
        <w:t xml:space="preserve"> </w:t>
      </w:r>
      <w:r w:rsidR="00697554" w:rsidRPr="00B96BAF">
        <w:rPr>
          <w:rStyle w:val="Subst"/>
          <w:sz w:val="22"/>
          <w:szCs w:val="22"/>
        </w:rPr>
        <w:t>7</w:t>
      </w:r>
      <w:r w:rsidRPr="00B96BAF">
        <w:rPr>
          <w:rStyle w:val="Subst"/>
          <w:sz w:val="22"/>
          <w:szCs w:val="22"/>
        </w:rPr>
        <w:t>5%</w:t>
      </w:r>
    </w:p>
    <w:p w:rsidR="00BD3BCE" w:rsidRPr="00B96BAF" w:rsidRDefault="00605015" w:rsidP="00697554">
      <w:pPr>
        <w:ind w:left="200"/>
        <w:jc w:val="both"/>
        <w:rPr>
          <w:sz w:val="22"/>
          <w:szCs w:val="22"/>
        </w:rPr>
      </w:pPr>
      <w:r w:rsidRPr="00B96BAF">
        <w:rPr>
          <w:sz w:val="22"/>
          <w:szCs w:val="22"/>
        </w:rPr>
        <w:t>Доля подконтрольной организации в уставном капитале лица, предоставившего обеспечение:</w:t>
      </w:r>
      <w:r w:rsidRPr="00B96BAF">
        <w:rPr>
          <w:rStyle w:val="Subst"/>
          <w:sz w:val="22"/>
          <w:szCs w:val="22"/>
        </w:rPr>
        <w:t xml:space="preserve"> 0%</w:t>
      </w:r>
    </w:p>
    <w:p w:rsidR="00BD3BCE" w:rsidRPr="00B96BAF" w:rsidRDefault="00605015" w:rsidP="00697554">
      <w:pPr>
        <w:ind w:left="200"/>
        <w:jc w:val="both"/>
        <w:rPr>
          <w:sz w:val="22"/>
          <w:szCs w:val="22"/>
        </w:rPr>
      </w:pPr>
      <w:r w:rsidRPr="00B96BAF">
        <w:rPr>
          <w:sz w:val="22"/>
          <w:szCs w:val="22"/>
        </w:rPr>
        <w:t>Доля обыкновенных акций лица, предоставившего обеспечение, принадлежащих подконтрольной организации:</w:t>
      </w:r>
      <w:r w:rsidRPr="00B96BAF">
        <w:rPr>
          <w:rStyle w:val="Subst"/>
          <w:sz w:val="22"/>
          <w:szCs w:val="22"/>
        </w:rPr>
        <w:t xml:space="preserve"> 0%</w:t>
      </w:r>
    </w:p>
    <w:p w:rsidR="00BD3BCE" w:rsidRPr="00B96BAF" w:rsidRDefault="00605015" w:rsidP="00697554">
      <w:pPr>
        <w:ind w:left="200"/>
        <w:jc w:val="both"/>
        <w:rPr>
          <w:sz w:val="22"/>
          <w:szCs w:val="22"/>
        </w:rPr>
      </w:pPr>
      <w:r w:rsidRPr="00B96BAF">
        <w:rPr>
          <w:sz w:val="22"/>
          <w:szCs w:val="22"/>
        </w:rPr>
        <w:t>Описание основн</w:t>
      </w:r>
      <w:r w:rsidR="00697554" w:rsidRPr="00B96BAF">
        <w:rPr>
          <w:sz w:val="22"/>
          <w:szCs w:val="22"/>
        </w:rPr>
        <w:t xml:space="preserve">ого вида деятельности общества: </w:t>
      </w:r>
      <w:r w:rsidRPr="00B96BAF">
        <w:rPr>
          <w:rStyle w:val="Subst"/>
          <w:sz w:val="22"/>
          <w:szCs w:val="22"/>
        </w:rPr>
        <w:t>строительство автомобильных дорог и автомагистралей</w:t>
      </w:r>
    </w:p>
    <w:p w:rsidR="00BD3BCE" w:rsidRPr="00B96BAF" w:rsidRDefault="00605015">
      <w:pPr>
        <w:pStyle w:val="SubHeading"/>
        <w:ind w:left="200"/>
        <w:rPr>
          <w:sz w:val="22"/>
          <w:szCs w:val="22"/>
        </w:rPr>
      </w:pPr>
      <w:r w:rsidRPr="00B96BAF">
        <w:rPr>
          <w:sz w:val="22"/>
          <w:szCs w:val="22"/>
        </w:rPr>
        <w:t>Органы управления</w:t>
      </w:r>
      <w:r w:rsidR="00AC2C65">
        <w:rPr>
          <w:sz w:val="22"/>
          <w:szCs w:val="22"/>
        </w:rPr>
        <w:t>:</w:t>
      </w:r>
    </w:p>
    <w:p w:rsidR="00BD3BCE" w:rsidRPr="00B96BAF" w:rsidRDefault="00605015">
      <w:pPr>
        <w:ind w:left="400"/>
        <w:rPr>
          <w:sz w:val="22"/>
          <w:szCs w:val="22"/>
        </w:rPr>
      </w:pPr>
      <w:r w:rsidRPr="00B96BAF">
        <w:rPr>
          <w:sz w:val="22"/>
          <w:szCs w:val="22"/>
        </w:rPr>
        <w:t>Наименование органа управления:</w:t>
      </w:r>
      <w:r w:rsidRPr="00B96BAF">
        <w:rPr>
          <w:rStyle w:val="Subst"/>
          <w:sz w:val="22"/>
          <w:szCs w:val="22"/>
        </w:rPr>
        <w:t xml:space="preserve"> лицо, занимающее должность (осуществляющее функции) единоличного исполнительного органа</w:t>
      </w:r>
    </w:p>
    <w:p w:rsidR="00BD3BCE" w:rsidRPr="00B96BAF" w:rsidRDefault="00BD3BCE">
      <w:pPr>
        <w:pStyle w:val="ThinDelim"/>
        <w:rPr>
          <w:sz w:val="22"/>
          <w:szCs w:val="22"/>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AA61FD" w:rsidRPr="00B96BAF">
        <w:tc>
          <w:tcPr>
            <w:tcW w:w="5652" w:type="dxa"/>
            <w:tcBorders>
              <w:top w:val="double" w:sz="6" w:space="0" w:color="auto"/>
              <w:left w:val="double" w:sz="6" w:space="0" w:color="auto"/>
              <w:bottom w:val="single" w:sz="6" w:space="0" w:color="auto"/>
              <w:right w:val="single" w:sz="6" w:space="0" w:color="auto"/>
            </w:tcBorders>
          </w:tcPr>
          <w:p w:rsidR="00AA61FD" w:rsidRPr="00B96BAF" w:rsidRDefault="00AA61FD">
            <w:pPr>
              <w:jc w:val="center"/>
              <w:rPr>
                <w:sz w:val="22"/>
                <w:szCs w:val="22"/>
              </w:rPr>
            </w:pPr>
            <w:r w:rsidRPr="00B96BAF">
              <w:rPr>
                <w:sz w:val="22"/>
                <w:szCs w:val="22"/>
              </w:rPr>
              <w:t>ФИО</w:t>
            </w:r>
          </w:p>
        </w:tc>
        <w:tc>
          <w:tcPr>
            <w:tcW w:w="1280" w:type="dxa"/>
            <w:tcBorders>
              <w:top w:val="double" w:sz="6" w:space="0" w:color="auto"/>
              <w:left w:val="single" w:sz="6" w:space="0" w:color="auto"/>
              <w:bottom w:val="single" w:sz="6" w:space="0" w:color="auto"/>
              <w:right w:val="single" w:sz="6" w:space="0" w:color="auto"/>
            </w:tcBorders>
          </w:tcPr>
          <w:p w:rsidR="00AA61FD" w:rsidRPr="00444086" w:rsidRDefault="00AA61FD" w:rsidP="00AA61FD">
            <w:pPr>
              <w:jc w:val="center"/>
              <w:rPr>
                <w:sz w:val="22"/>
                <w:szCs w:val="22"/>
              </w:rPr>
            </w:pPr>
            <w:r w:rsidRPr="00444086">
              <w:rPr>
                <w:rFonts w:eastAsia="Times New Roman"/>
                <w:sz w:val="22"/>
                <w:szCs w:val="22"/>
              </w:rPr>
              <w:t>Доля участия лица в уставном капитале лица, предоставившего обеспечение, %</w:t>
            </w:r>
          </w:p>
        </w:tc>
        <w:tc>
          <w:tcPr>
            <w:tcW w:w="1280" w:type="dxa"/>
            <w:tcBorders>
              <w:top w:val="double" w:sz="6" w:space="0" w:color="auto"/>
              <w:left w:val="single" w:sz="6" w:space="0" w:color="auto"/>
              <w:bottom w:val="single" w:sz="6" w:space="0" w:color="auto"/>
              <w:right w:val="double" w:sz="6" w:space="0" w:color="auto"/>
            </w:tcBorders>
          </w:tcPr>
          <w:p w:rsidR="00AA61FD" w:rsidRPr="00444086" w:rsidRDefault="00AA61FD" w:rsidP="00AA61FD">
            <w:pPr>
              <w:jc w:val="center"/>
              <w:rPr>
                <w:sz w:val="22"/>
                <w:szCs w:val="22"/>
              </w:rPr>
            </w:pPr>
            <w:r w:rsidRPr="00444086">
              <w:rPr>
                <w:rFonts w:eastAsia="Times New Roman"/>
                <w:sz w:val="22"/>
                <w:szCs w:val="22"/>
              </w:rPr>
              <w:t>Доля принадлежащих лицу обыкновенных акций лица, предоставившего обеспечение, %</w:t>
            </w:r>
          </w:p>
        </w:tc>
      </w:tr>
      <w:tr w:rsidR="00BD3BCE" w:rsidRPr="00B96BAF">
        <w:tc>
          <w:tcPr>
            <w:tcW w:w="5652" w:type="dxa"/>
            <w:tcBorders>
              <w:top w:val="single" w:sz="6" w:space="0" w:color="auto"/>
              <w:left w:val="double" w:sz="6" w:space="0" w:color="auto"/>
              <w:bottom w:val="double" w:sz="6" w:space="0" w:color="auto"/>
              <w:right w:val="single" w:sz="6" w:space="0" w:color="auto"/>
            </w:tcBorders>
          </w:tcPr>
          <w:p w:rsidR="00BD3BCE" w:rsidRPr="00B96BAF" w:rsidRDefault="00605015">
            <w:pPr>
              <w:rPr>
                <w:sz w:val="22"/>
                <w:szCs w:val="22"/>
              </w:rPr>
            </w:pPr>
            <w:r w:rsidRPr="00B96BAF">
              <w:rPr>
                <w:sz w:val="22"/>
                <w:szCs w:val="22"/>
              </w:rPr>
              <w:t>Анисимов Денис Борисович</w:t>
            </w:r>
          </w:p>
        </w:tc>
        <w:tc>
          <w:tcPr>
            <w:tcW w:w="1280" w:type="dxa"/>
            <w:tcBorders>
              <w:top w:val="single" w:sz="6" w:space="0" w:color="auto"/>
              <w:left w:val="single" w:sz="6" w:space="0" w:color="auto"/>
              <w:bottom w:val="double" w:sz="6" w:space="0" w:color="auto"/>
              <w:right w:val="single" w:sz="6" w:space="0" w:color="auto"/>
            </w:tcBorders>
          </w:tcPr>
          <w:p w:rsidR="00BD3BCE" w:rsidRPr="00B96BAF" w:rsidRDefault="00605015">
            <w:pPr>
              <w:jc w:val="right"/>
              <w:rPr>
                <w:sz w:val="22"/>
                <w:szCs w:val="22"/>
              </w:rPr>
            </w:pPr>
            <w:r w:rsidRPr="00B96BAF">
              <w:rPr>
                <w:sz w:val="22"/>
                <w:szCs w:val="22"/>
              </w:rPr>
              <w:t>0</w:t>
            </w:r>
          </w:p>
        </w:tc>
        <w:tc>
          <w:tcPr>
            <w:tcW w:w="1280" w:type="dxa"/>
            <w:tcBorders>
              <w:top w:val="single" w:sz="6" w:space="0" w:color="auto"/>
              <w:left w:val="single" w:sz="6" w:space="0" w:color="auto"/>
              <w:bottom w:val="double" w:sz="6" w:space="0" w:color="auto"/>
              <w:right w:val="double" w:sz="6" w:space="0" w:color="auto"/>
            </w:tcBorders>
          </w:tcPr>
          <w:p w:rsidR="00BD3BCE" w:rsidRPr="00B96BAF" w:rsidRDefault="00605015">
            <w:pPr>
              <w:jc w:val="right"/>
              <w:rPr>
                <w:sz w:val="22"/>
                <w:szCs w:val="22"/>
              </w:rPr>
            </w:pPr>
            <w:r w:rsidRPr="00B96BAF">
              <w:rPr>
                <w:sz w:val="22"/>
                <w:szCs w:val="22"/>
              </w:rPr>
              <w:t>0</w:t>
            </w:r>
          </w:p>
        </w:tc>
      </w:tr>
    </w:tbl>
    <w:p w:rsidR="00BD3BCE" w:rsidRPr="00B96BAF" w:rsidRDefault="00BD3BCE">
      <w:pPr>
        <w:rPr>
          <w:sz w:val="22"/>
          <w:szCs w:val="22"/>
        </w:rPr>
      </w:pPr>
    </w:p>
    <w:p w:rsidR="00E21E68" w:rsidRPr="00B96BAF" w:rsidRDefault="00E21E68" w:rsidP="00E21E68">
      <w:pPr>
        <w:widowControl/>
        <w:autoSpaceDE/>
        <w:autoSpaceDN/>
        <w:adjustRightInd/>
        <w:spacing w:before="0" w:after="0"/>
        <w:ind w:left="400"/>
        <w:rPr>
          <w:rFonts w:eastAsiaTheme="minorHAnsi"/>
          <w:sz w:val="22"/>
          <w:szCs w:val="22"/>
          <w:lang w:eastAsia="en-US"/>
        </w:rPr>
      </w:pPr>
      <w:r w:rsidRPr="00B96BAF">
        <w:rPr>
          <w:rFonts w:eastAsiaTheme="minorHAnsi"/>
          <w:sz w:val="22"/>
          <w:szCs w:val="22"/>
          <w:lang w:eastAsia="en-US"/>
        </w:rPr>
        <w:t>Наименование органа управления:</w:t>
      </w:r>
      <w:r w:rsidRPr="00B96BAF">
        <w:rPr>
          <w:rFonts w:eastAsiaTheme="minorHAnsi"/>
          <w:b/>
          <w:bCs/>
          <w:i/>
          <w:iCs/>
          <w:sz w:val="22"/>
          <w:szCs w:val="22"/>
          <w:lang w:eastAsia="en-US"/>
        </w:rPr>
        <w:t xml:space="preserve"> Совет директоров</w:t>
      </w:r>
    </w:p>
    <w:p w:rsidR="00E21E68" w:rsidRPr="00B96BAF" w:rsidRDefault="00E21E68" w:rsidP="00E21E68">
      <w:pPr>
        <w:spacing w:before="0" w:after="0"/>
        <w:rPr>
          <w:sz w:val="22"/>
          <w:szCs w:val="22"/>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AA61FD" w:rsidRPr="00B96BAF" w:rsidTr="00E21E68">
        <w:tc>
          <w:tcPr>
            <w:tcW w:w="5652" w:type="dxa"/>
            <w:tcBorders>
              <w:top w:val="double" w:sz="6" w:space="0" w:color="auto"/>
              <w:left w:val="double" w:sz="6" w:space="0" w:color="auto"/>
              <w:bottom w:val="single" w:sz="6" w:space="0" w:color="auto"/>
              <w:right w:val="single" w:sz="6" w:space="0" w:color="auto"/>
            </w:tcBorders>
          </w:tcPr>
          <w:p w:rsidR="00AA61FD" w:rsidRPr="00B96BAF" w:rsidRDefault="00AA61FD" w:rsidP="00E21E68">
            <w:pPr>
              <w:widowControl/>
              <w:autoSpaceDE/>
              <w:autoSpaceDN/>
              <w:adjustRightInd/>
              <w:spacing w:before="0" w:after="0"/>
              <w:jc w:val="center"/>
              <w:rPr>
                <w:rFonts w:eastAsiaTheme="minorHAnsi"/>
                <w:sz w:val="22"/>
                <w:szCs w:val="22"/>
                <w:lang w:eastAsia="en-US"/>
              </w:rPr>
            </w:pPr>
            <w:r w:rsidRPr="00B96BAF">
              <w:rPr>
                <w:rFonts w:eastAsiaTheme="minorHAnsi"/>
                <w:sz w:val="22"/>
                <w:szCs w:val="22"/>
                <w:lang w:eastAsia="en-US"/>
              </w:rPr>
              <w:t>ФИО</w:t>
            </w:r>
          </w:p>
        </w:tc>
        <w:tc>
          <w:tcPr>
            <w:tcW w:w="1280" w:type="dxa"/>
            <w:tcBorders>
              <w:top w:val="double" w:sz="6" w:space="0" w:color="auto"/>
              <w:left w:val="single" w:sz="6" w:space="0" w:color="auto"/>
              <w:bottom w:val="single" w:sz="6" w:space="0" w:color="auto"/>
              <w:right w:val="single" w:sz="6" w:space="0" w:color="auto"/>
            </w:tcBorders>
          </w:tcPr>
          <w:p w:rsidR="00AA61FD" w:rsidRPr="00444086" w:rsidRDefault="00AA61FD" w:rsidP="00AA61FD">
            <w:pPr>
              <w:jc w:val="center"/>
              <w:rPr>
                <w:sz w:val="22"/>
                <w:szCs w:val="22"/>
              </w:rPr>
            </w:pPr>
            <w:r w:rsidRPr="00444086">
              <w:rPr>
                <w:rFonts w:eastAsia="Times New Roman"/>
                <w:sz w:val="22"/>
                <w:szCs w:val="22"/>
              </w:rPr>
              <w:t>Доля участия лица в уставном капитале лица, предоставившего обеспечение, %</w:t>
            </w:r>
          </w:p>
        </w:tc>
        <w:tc>
          <w:tcPr>
            <w:tcW w:w="1280" w:type="dxa"/>
            <w:tcBorders>
              <w:top w:val="double" w:sz="6" w:space="0" w:color="auto"/>
              <w:left w:val="single" w:sz="6" w:space="0" w:color="auto"/>
              <w:bottom w:val="single" w:sz="6" w:space="0" w:color="auto"/>
              <w:right w:val="double" w:sz="6" w:space="0" w:color="auto"/>
            </w:tcBorders>
          </w:tcPr>
          <w:p w:rsidR="00AA61FD" w:rsidRPr="00444086" w:rsidRDefault="00AA61FD" w:rsidP="00AA61FD">
            <w:pPr>
              <w:jc w:val="center"/>
              <w:rPr>
                <w:sz w:val="22"/>
                <w:szCs w:val="22"/>
              </w:rPr>
            </w:pPr>
            <w:r w:rsidRPr="00444086">
              <w:rPr>
                <w:rFonts w:eastAsia="Times New Roman"/>
                <w:sz w:val="22"/>
                <w:szCs w:val="22"/>
              </w:rPr>
              <w:t>Доля принадлежащих лицу обыкновенных акций лица, предоставившего обеспечение, %</w:t>
            </w:r>
          </w:p>
        </w:tc>
      </w:tr>
      <w:tr w:rsidR="00E26E31" w:rsidRPr="00B96BAF" w:rsidTr="00E21E68">
        <w:tc>
          <w:tcPr>
            <w:tcW w:w="5652" w:type="dxa"/>
            <w:tcBorders>
              <w:top w:val="single" w:sz="6" w:space="0" w:color="auto"/>
              <w:left w:val="double" w:sz="6" w:space="0" w:color="auto"/>
              <w:bottom w:val="single" w:sz="6" w:space="0" w:color="auto"/>
              <w:right w:val="single" w:sz="6" w:space="0" w:color="auto"/>
            </w:tcBorders>
          </w:tcPr>
          <w:p w:rsidR="00E26E31" w:rsidRPr="00B96BAF" w:rsidRDefault="00E26E31" w:rsidP="00E26E31">
            <w:pPr>
              <w:rPr>
                <w:sz w:val="22"/>
                <w:szCs w:val="22"/>
              </w:rPr>
            </w:pPr>
            <w:r w:rsidRPr="00B96BAF">
              <w:rPr>
                <w:sz w:val="22"/>
                <w:szCs w:val="22"/>
              </w:rPr>
              <w:lastRenderedPageBreak/>
              <w:t xml:space="preserve">Андреев Алексей Владимирович </w:t>
            </w:r>
          </w:p>
        </w:tc>
        <w:tc>
          <w:tcPr>
            <w:tcW w:w="1280" w:type="dxa"/>
            <w:tcBorders>
              <w:top w:val="single" w:sz="6" w:space="0" w:color="auto"/>
              <w:left w:val="single" w:sz="6" w:space="0" w:color="auto"/>
              <w:bottom w:val="single" w:sz="6" w:space="0" w:color="auto"/>
              <w:right w:val="single" w:sz="6" w:space="0" w:color="auto"/>
            </w:tcBorders>
          </w:tcPr>
          <w:p w:rsidR="00E26E31" w:rsidRPr="00B96BAF" w:rsidRDefault="00E26E31" w:rsidP="00E26E31">
            <w:pPr>
              <w:widowControl/>
              <w:autoSpaceDE/>
              <w:autoSpaceDN/>
              <w:adjustRightInd/>
              <w:spacing w:before="0" w:after="0"/>
              <w:jc w:val="right"/>
              <w:rPr>
                <w:rFonts w:eastAsiaTheme="minorHAnsi"/>
                <w:sz w:val="22"/>
                <w:szCs w:val="22"/>
                <w:lang w:eastAsia="en-US"/>
              </w:rPr>
            </w:pPr>
            <w:r w:rsidRPr="00B96BAF">
              <w:rPr>
                <w:rFonts w:eastAsiaTheme="minorHAnsi"/>
                <w:sz w:val="22"/>
                <w:szCs w:val="22"/>
                <w:lang w:eastAsia="en-US"/>
              </w:rPr>
              <w:t>0</w:t>
            </w:r>
          </w:p>
        </w:tc>
        <w:tc>
          <w:tcPr>
            <w:tcW w:w="1280" w:type="dxa"/>
            <w:tcBorders>
              <w:top w:val="single" w:sz="6" w:space="0" w:color="auto"/>
              <w:left w:val="single" w:sz="6" w:space="0" w:color="auto"/>
              <w:bottom w:val="single" w:sz="6" w:space="0" w:color="auto"/>
              <w:right w:val="double" w:sz="6" w:space="0" w:color="auto"/>
            </w:tcBorders>
          </w:tcPr>
          <w:p w:rsidR="00E26E31" w:rsidRPr="00B96BAF" w:rsidRDefault="00E26E31" w:rsidP="00E26E31">
            <w:pPr>
              <w:widowControl/>
              <w:autoSpaceDE/>
              <w:autoSpaceDN/>
              <w:adjustRightInd/>
              <w:spacing w:before="0" w:after="0"/>
              <w:jc w:val="right"/>
              <w:rPr>
                <w:rFonts w:eastAsiaTheme="minorHAnsi"/>
                <w:sz w:val="22"/>
                <w:szCs w:val="22"/>
                <w:lang w:eastAsia="en-US"/>
              </w:rPr>
            </w:pPr>
            <w:r w:rsidRPr="00B96BAF">
              <w:rPr>
                <w:rFonts w:eastAsiaTheme="minorHAnsi"/>
                <w:sz w:val="22"/>
                <w:szCs w:val="22"/>
                <w:lang w:eastAsia="en-US"/>
              </w:rPr>
              <w:t>0</w:t>
            </w:r>
          </w:p>
        </w:tc>
      </w:tr>
      <w:tr w:rsidR="00E26E31" w:rsidRPr="00B96BAF" w:rsidTr="00E21E68">
        <w:tc>
          <w:tcPr>
            <w:tcW w:w="5652" w:type="dxa"/>
            <w:tcBorders>
              <w:top w:val="single" w:sz="6" w:space="0" w:color="auto"/>
              <w:left w:val="double" w:sz="6" w:space="0" w:color="auto"/>
              <w:bottom w:val="single" w:sz="6" w:space="0" w:color="auto"/>
              <w:right w:val="single" w:sz="6" w:space="0" w:color="auto"/>
            </w:tcBorders>
          </w:tcPr>
          <w:p w:rsidR="00E26E31" w:rsidRPr="00B96BAF" w:rsidRDefault="00E26E31" w:rsidP="00E26E31">
            <w:pPr>
              <w:rPr>
                <w:sz w:val="22"/>
                <w:szCs w:val="22"/>
              </w:rPr>
            </w:pPr>
            <w:r w:rsidRPr="00B96BAF">
              <w:rPr>
                <w:sz w:val="22"/>
                <w:szCs w:val="22"/>
              </w:rPr>
              <w:t>Анисимов Денис Борисович</w:t>
            </w:r>
          </w:p>
        </w:tc>
        <w:tc>
          <w:tcPr>
            <w:tcW w:w="1280" w:type="dxa"/>
            <w:tcBorders>
              <w:top w:val="single" w:sz="6" w:space="0" w:color="auto"/>
              <w:left w:val="single" w:sz="6" w:space="0" w:color="auto"/>
              <w:bottom w:val="single" w:sz="6" w:space="0" w:color="auto"/>
              <w:right w:val="single" w:sz="6" w:space="0" w:color="auto"/>
            </w:tcBorders>
          </w:tcPr>
          <w:p w:rsidR="00E26E31" w:rsidRPr="00B96BAF" w:rsidRDefault="00E26E31" w:rsidP="00E26E31">
            <w:pPr>
              <w:widowControl/>
              <w:autoSpaceDE/>
              <w:autoSpaceDN/>
              <w:adjustRightInd/>
              <w:spacing w:before="0" w:after="0"/>
              <w:jc w:val="right"/>
              <w:rPr>
                <w:rFonts w:eastAsiaTheme="minorHAnsi"/>
                <w:sz w:val="22"/>
                <w:szCs w:val="22"/>
                <w:lang w:eastAsia="en-US"/>
              </w:rPr>
            </w:pPr>
            <w:r w:rsidRPr="00B96BAF">
              <w:rPr>
                <w:rFonts w:eastAsiaTheme="minorHAnsi"/>
                <w:sz w:val="22"/>
                <w:szCs w:val="22"/>
                <w:lang w:eastAsia="en-US"/>
              </w:rPr>
              <w:t>0</w:t>
            </w:r>
          </w:p>
        </w:tc>
        <w:tc>
          <w:tcPr>
            <w:tcW w:w="1280" w:type="dxa"/>
            <w:tcBorders>
              <w:top w:val="single" w:sz="6" w:space="0" w:color="auto"/>
              <w:left w:val="single" w:sz="6" w:space="0" w:color="auto"/>
              <w:bottom w:val="single" w:sz="6" w:space="0" w:color="auto"/>
              <w:right w:val="double" w:sz="6" w:space="0" w:color="auto"/>
            </w:tcBorders>
          </w:tcPr>
          <w:p w:rsidR="00E26E31" w:rsidRPr="00B96BAF" w:rsidRDefault="00E26E31" w:rsidP="00E26E31">
            <w:pPr>
              <w:widowControl/>
              <w:autoSpaceDE/>
              <w:autoSpaceDN/>
              <w:adjustRightInd/>
              <w:spacing w:before="0" w:after="0"/>
              <w:jc w:val="right"/>
              <w:rPr>
                <w:rFonts w:eastAsiaTheme="minorHAnsi"/>
                <w:sz w:val="22"/>
                <w:szCs w:val="22"/>
                <w:lang w:eastAsia="en-US"/>
              </w:rPr>
            </w:pPr>
            <w:r w:rsidRPr="00B96BAF">
              <w:rPr>
                <w:rFonts w:eastAsiaTheme="minorHAnsi"/>
                <w:sz w:val="22"/>
                <w:szCs w:val="22"/>
                <w:lang w:eastAsia="en-US"/>
              </w:rPr>
              <w:t>0</w:t>
            </w:r>
          </w:p>
        </w:tc>
      </w:tr>
      <w:tr w:rsidR="00E26E31" w:rsidRPr="00B96BAF" w:rsidTr="00E21E68">
        <w:tc>
          <w:tcPr>
            <w:tcW w:w="5652" w:type="dxa"/>
            <w:tcBorders>
              <w:top w:val="single" w:sz="6" w:space="0" w:color="auto"/>
              <w:left w:val="double" w:sz="6" w:space="0" w:color="auto"/>
              <w:bottom w:val="single" w:sz="6" w:space="0" w:color="auto"/>
              <w:right w:val="single" w:sz="6" w:space="0" w:color="auto"/>
            </w:tcBorders>
          </w:tcPr>
          <w:p w:rsidR="00E26E31" w:rsidRPr="00B96BAF" w:rsidRDefault="00E26E31" w:rsidP="00E26E31">
            <w:pPr>
              <w:rPr>
                <w:sz w:val="22"/>
                <w:szCs w:val="22"/>
              </w:rPr>
            </w:pPr>
            <w:r w:rsidRPr="00B96BAF">
              <w:rPr>
                <w:sz w:val="22"/>
                <w:szCs w:val="22"/>
              </w:rPr>
              <w:t>Васютина Юлия Михайловна</w:t>
            </w:r>
          </w:p>
        </w:tc>
        <w:tc>
          <w:tcPr>
            <w:tcW w:w="1280" w:type="dxa"/>
            <w:tcBorders>
              <w:top w:val="single" w:sz="6" w:space="0" w:color="auto"/>
              <w:left w:val="single" w:sz="6" w:space="0" w:color="auto"/>
              <w:bottom w:val="single" w:sz="6" w:space="0" w:color="auto"/>
              <w:right w:val="single" w:sz="6" w:space="0" w:color="auto"/>
            </w:tcBorders>
          </w:tcPr>
          <w:p w:rsidR="00E26E31" w:rsidRPr="00B96BAF" w:rsidRDefault="00E26E31" w:rsidP="00E26E31">
            <w:pPr>
              <w:widowControl/>
              <w:autoSpaceDE/>
              <w:autoSpaceDN/>
              <w:adjustRightInd/>
              <w:spacing w:before="0" w:after="0"/>
              <w:jc w:val="right"/>
              <w:rPr>
                <w:rFonts w:eastAsiaTheme="minorHAnsi"/>
                <w:sz w:val="22"/>
                <w:szCs w:val="22"/>
                <w:lang w:eastAsia="en-US"/>
              </w:rPr>
            </w:pPr>
            <w:r w:rsidRPr="00B96BAF">
              <w:rPr>
                <w:rFonts w:eastAsiaTheme="minorHAnsi"/>
                <w:sz w:val="22"/>
                <w:szCs w:val="22"/>
                <w:lang w:eastAsia="en-US"/>
              </w:rPr>
              <w:t>0</w:t>
            </w:r>
          </w:p>
        </w:tc>
        <w:tc>
          <w:tcPr>
            <w:tcW w:w="1280" w:type="dxa"/>
            <w:tcBorders>
              <w:top w:val="single" w:sz="6" w:space="0" w:color="auto"/>
              <w:left w:val="single" w:sz="6" w:space="0" w:color="auto"/>
              <w:bottom w:val="single" w:sz="6" w:space="0" w:color="auto"/>
              <w:right w:val="double" w:sz="6" w:space="0" w:color="auto"/>
            </w:tcBorders>
          </w:tcPr>
          <w:p w:rsidR="00E26E31" w:rsidRPr="00B96BAF" w:rsidRDefault="00E26E31" w:rsidP="00E26E31">
            <w:pPr>
              <w:widowControl/>
              <w:autoSpaceDE/>
              <w:autoSpaceDN/>
              <w:adjustRightInd/>
              <w:spacing w:before="0" w:after="0"/>
              <w:jc w:val="right"/>
              <w:rPr>
                <w:rFonts w:eastAsiaTheme="minorHAnsi"/>
                <w:sz w:val="22"/>
                <w:szCs w:val="22"/>
                <w:lang w:eastAsia="en-US"/>
              </w:rPr>
            </w:pPr>
            <w:r w:rsidRPr="00B96BAF">
              <w:rPr>
                <w:rFonts w:eastAsiaTheme="minorHAnsi"/>
                <w:sz w:val="22"/>
                <w:szCs w:val="22"/>
                <w:lang w:eastAsia="en-US"/>
              </w:rPr>
              <w:t>0</w:t>
            </w:r>
          </w:p>
        </w:tc>
      </w:tr>
      <w:tr w:rsidR="00E26E31" w:rsidRPr="00B96BAF" w:rsidTr="00E21E68">
        <w:tc>
          <w:tcPr>
            <w:tcW w:w="5652" w:type="dxa"/>
            <w:tcBorders>
              <w:top w:val="single" w:sz="6" w:space="0" w:color="auto"/>
              <w:left w:val="double" w:sz="6" w:space="0" w:color="auto"/>
              <w:bottom w:val="single" w:sz="6" w:space="0" w:color="auto"/>
              <w:right w:val="single" w:sz="6" w:space="0" w:color="auto"/>
            </w:tcBorders>
          </w:tcPr>
          <w:p w:rsidR="00E26E31" w:rsidRPr="00B96BAF" w:rsidRDefault="00E26E31" w:rsidP="00E26E31">
            <w:pPr>
              <w:rPr>
                <w:sz w:val="22"/>
                <w:szCs w:val="22"/>
              </w:rPr>
            </w:pPr>
            <w:r w:rsidRPr="00B96BAF">
              <w:rPr>
                <w:sz w:val="22"/>
                <w:szCs w:val="22"/>
              </w:rPr>
              <w:t>Денисов Алексей Сергеевич</w:t>
            </w:r>
          </w:p>
        </w:tc>
        <w:tc>
          <w:tcPr>
            <w:tcW w:w="1280" w:type="dxa"/>
            <w:tcBorders>
              <w:top w:val="single" w:sz="6" w:space="0" w:color="auto"/>
              <w:left w:val="single" w:sz="6" w:space="0" w:color="auto"/>
              <w:bottom w:val="single" w:sz="6" w:space="0" w:color="auto"/>
              <w:right w:val="single" w:sz="6" w:space="0" w:color="auto"/>
            </w:tcBorders>
          </w:tcPr>
          <w:p w:rsidR="00E26E31" w:rsidRPr="00B96BAF" w:rsidRDefault="00E26E31" w:rsidP="00E26E31">
            <w:pPr>
              <w:widowControl/>
              <w:autoSpaceDE/>
              <w:autoSpaceDN/>
              <w:adjustRightInd/>
              <w:spacing w:before="0" w:after="0"/>
              <w:jc w:val="right"/>
              <w:rPr>
                <w:rFonts w:eastAsiaTheme="minorHAnsi"/>
                <w:sz w:val="22"/>
                <w:szCs w:val="22"/>
                <w:lang w:eastAsia="en-US"/>
              </w:rPr>
            </w:pPr>
            <w:r w:rsidRPr="00B96BAF">
              <w:rPr>
                <w:rFonts w:eastAsiaTheme="minorHAnsi"/>
                <w:sz w:val="22"/>
                <w:szCs w:val="22"/>
                <w:lang w:eastAsia="en-US"/>
              </w:rPr>
              <w:t>0</w:t>
            </w:r>
          </w:p>
        </w:tc>
        <w:tc>
          <w:tcPr>
            <w:tcW w:w="1280" w:type="dxa"/>
            <w:tcBorders>
              <w:top w:val="single" w:sz="6" w:space="0" w:color="auto"/>
              <w:left w:val="single" w:sz="6" w:space="0" w:color="auto"/>
              <w:bottom w:val="single" w:sz="6" w:space="0" w:color="auto"/>
              <w:right w:val="double" w:sz="6" w:space="0" w:color="auto"/>
            </w:tcBorders>
          </w:tcPr>
          <w:p w:rsidR="00E26E31" w:rsidRPr="00B96BAF" w:rsidRDefault="00E26E31" w:rsidP="00E26E31">
            <w:pPr>
              <w:widowControl/>
              <w:autoSpaceDE/>
              <w:autoSpaceDN/>
              <w:adjustRightInd/>
              <w:spacing w:before="0" w:after="0"/>
              <w:jc w:val="right"/>
              <w:rPr>
                <w:rFonts w:eastAsiaTheme="minorHAnsi"/>
                <w:sz w:val="22"/>
                <w:szCs w:val="22"/>
                <w:lang w:eastAsia="en-US"/>
              </w:rPr>
            </w:pPr>
            <w:r w:rsidRPr="00B96BAF">
              <w:rPr>
                <w:rFonts w:eastAsiaTheme="minorHAnsi"/>
                <w:sz w:val="22"/>
                <w:szCs w:val="22"/>
                <w:lang w:eastAsia="en-US"/>
              </w:rPr>
              <w:t>0</w:t>
            </w:r>
          </w:p>
        </w:tc>
      </w:tr>
    </w:tbl>
    <w:p w:rsidR="00BD3BCE" w:rsidRDefault="00BD3BCE">
      <w:pPr>
        <w:ind w:left="200"/>
        <w:rPr>
          <w:sz w:val="22"/>
          <w:szCs w:val="22"/>
        </w:rPr>
      </w:pPr>
    </w:p>
    <w:p w:rsidR="00AC2C65" w:rsidRPr="00B96BAF" w:rsidRDefault="00AC2C65">
      <w:pPr>
        <w:ind w:left="200"/>
        <w:rPr>
          <w:sz w:val="22"/>
          <w:szCs w:val="22"/>
        </w:rPr>
      </w:pPr>
    </w:p>
    <w:p w:rsidR="00697554" w:rsidRPr="00B96BAF" w:rsidRDefault="00AC2C65" w:rsidP="00697554">
      <w:pPr>
        <w:ind w:left="200"/>
        <w:jc w:val="both"/>
        <w:rPr>
          <w:rFonts w:eastAsia="Times New Roman"/>
          <w:sz w:val="22"/>
          <w:szCs w:val="22"/>
        </w:rPr>
      </w:pPr>
      <w:r>
        <w:rPr>
          <w:rFonts w:eastAsia="Times New Roman"/>
          <w:sz w:val="22"/>
          <w:szCs w:val="22"/>
        </w:rPr>
        <w:t xml:space="preserve">8) </w:t>
      </w:r>
      <w:r w:rsidR="00697554" w:rsidRPr="00B96BAF">
        <w:rPr>
          <w:rFonts w:eastAsia="Times New Roman"/>
          <w:sz w:val="22"/>
          <w:szCs w:val="22"/>
        </w:rPr>
        <w:t>Полное фирменное наименование:</w:t>
      </w:r>
      <w:r w:rsidR="00697554" w:rsidRPr="00B96BAF">
        <w:rPr>
          <w:rFonts w:eastAsia="Times New Roman"/>
          <w:b/>
          <w:bCs/>
          <w:i/>
          <w:iCs/>
          <w:sz w:val="22"/>
          <w:szCs w:val="22"/>
        </w:rPr>
        <w:t xml:space="preserve"> Закрытое акционерное общество «Асфальт»</w:t>
      </w:r>
    </w:p>
    <w:p w:rsidR="00697554" w:rsidRPr="00B96BAF" w:rsidRDefault="00697554" w:rsidP="00697554">
      <w:pPr>
        <w:ind w:left="200"/>
        <w:jc w:val="both"/>
        <w:rPr>
          <w:rFonts w:eastAsia="Times New Roman"/>
          <w:b/>
          <w:bCs/>
          <w:i/>
          <w:iCs/>
          <w:sz w:val="22"/>
          <w:szCs w:val="22"/>
        </w:rPr>
      </w:pPr>
      <w:r w:rsidRPr="00B96BAF">
        <w:rPr>
          <w:rFonts w:eastAsia="Times New Roman"/>
          <w:sz w:val="22"/>
          <w:szCs w:val="22"/>
        </w:rPr>
        <w:t>Сокращенное фирменное наименование:</w:t>
      </w:r>
      <w:r w:rsidRPr="00B96BAF">
        <w:rPr>
          <w:rFonts w:eastAsia="Times New Roman"/>
          <w:b/>
          <w:bCs/>
          <w:i/>
          <w:iCs/>
          <w:sz w:val="22"/>
          <w:szCs w:val="22"/>
        </w:rPr>
        <w:t xml:space="preserve"> ЗАО "Асфальт"</w:t>
      </w:r>
    </w:p>
    <w:p w:rsidR="00697554" w:rsidRPr="00B96BAF" w:rsidRDefault="00697554" w:rsidP="00697554">
      <w:pPr>
        <w:tabs>
          <w:tab w:val="left" w:pos="3915"/>
        </w:tabs>
        <w:ind w:left="200"/>
        <w:jc w:val="both"/>
        <w:rPr>
          <w:rFonts w:eastAsia="Times New Roman"/>
          <w:b/>
          <w:bCs/>
          <w:i/>
          <w:iCs/>
          <w:sz w:val="22"/>
          <w:szCs w:val="22"/>
        </w:rPr>
      </w:pPr>
      <w:r w:rsidRPr="00B96BAF">
        <w:rPr>
          <w:rFonts w:eastAsia="Times New Roman"/>
          <w:b/>
          <w:bCs/>
          <w:i/>
          <w:iCs/>
          <w:sz w:val="22"/>
          <w:szCs w:val="22"/>
        </w:rPr>
        <w:t xml:space="preserve">ИНН 5030050760 </w:t>
      </w:r>
      <w:r w:rsidRPr="00B96BAF">
        <w:rPr>
          <w:rFonts w:eastAsia="Times New Roman"/>
          <w:b/>
          <w:bCs/>
          <w:i/>
          <w:iCs/>
          <w:sz w:val="22"/>
          <w:szCs w:val="22"/>
        </w:rPr>
        <w:tab/>
      </w:r>
    </w:p>
    <w:p w:rsidR="00697554" w:rsidRPr="00B96BAF" w:rsidRDefault="00697554" w:rsidP="00697554">
      <w:pPr>
        <w:ind w:left="200"/>
        <w:jc w:val="both"/>
        <w:rPr>
          <w:rFonts w:eastAsia="Times New Roman"/>
          <w:b/>
          <w:bCs/>
          <w:i/>
          <w:iCs/>
          <w:sz w:val="22"/>
          <w:szCs w:val="22"/>
        </w:rPr>
      </w:pPr>
      <w:r w:rsidRPr="00B96BAF">
        <w:rPr>
          <w:rFonts w:eastAsia="Times New Roman"/>
          <w:b/>
          <w:bCs/>
          <w:i/>
          <w:iCs/>
          <w:sz w:val="22"/>
          <w:szCs w:val="22"/>
        </w:rPr>
        <w:t>ОГРН</w:t>
      </w:r>
      <w:r w:rsidRPr="00B96BAF">
        <w:rPr>
          <w:sz w:val="22"/>
          <w:szCs w:val="22"/>
        </w:rPr>
        <w:t xml:space="preserve"> </w:t>
      </w:r>
      <w:r w:rsidRPr="00B96BAF">
        <w:rPr>
          <w:rFonts w:eastAsia="Times New Roman"/>
          <w:b/>
          <w:bCs/>
          <w:i/>
          <w:iCs/>
          <w:sz w:val="22"/>
          <w:szCs w:val="22"/>
        </w:rPr>
        <w:t>1055005621956</w:t>
      </w:r>
    </w:p>
    <w:p w:rsidR="00697554" w:rsidRPr="00B96BAF" w:rsidRDefault="00697554" w:rsidP="00697554">
      <w:pPr>
        <w:ind w:left="200"/>
        <w:jc w:val="both"/>
        <w:rPr>
          <w:rFonts w:eastAsia="Times New Roman"/>
          <w:sz w:val="22"/>
          <w:szCs w:val="22"/>
        </w:rPr>
      </w:pPr>
      <w:r w:rsidRPr="00B96BAF">
        <w:rPr>
          <w:rFonts w:eastAsia="Times New Roman"/>
          <w:sz w:val="22"/>
          <w:szCs w:val="22"/>
        </w:rPr>
        <w:t xml:space="preserve">Место нахождения: </w:t>
      </w:r>
      <w:r w:rsidRPr="00B96BAF">
        <w:rPr>
          <w:rFonts w:eastAsia="Times New Roman"/>
          <w:b/>
          <w:bCs/>
          <w:i/>
          <w:iCs/>
          <w:sz w:val="22"/>
          <w:szCs w:val="22"/>
        </w:rPr>
        <w:t>143300 Россия, Московская область, Наро-Фоминск, Володарского, 157 А</w:t>
      </w:r>
    </w:p>
    <w:p w:rsidR="00697554" w:rsidRPr="00B96BAF" w:rsidRDefault="00697554" w:rsidP="00697554">
      <w:pPr>
        <w:spacing w:after="0"/>
        <w:jc w:val="both"/>
        <w:rPr>
          <w:rFonts w:eastAsia="Times New Roman"/>
          <w:sz w:val="22"/>
          <w:szCs w:val="22"/>
        </w:rPr>
      </w:pPr>
    </w:p>
    <w:p w:rsidR="00697554" w:rsidRPr="00B96BAF" w:rsidRDefault="00697554" w:rsidP="00697554">
      <w:pPr>
        <w:ind w:left="200"/>
        <w:jc w:val="both"/>
        <w:rPr>
          <w:rFonts w:eastAsia="Times New Roman"/>
          <w:sz w:val="22"/>
          <w:szCs w:val="22"/>
        </w:rPr>
      </w:pPr>
      <w:r w:rsidRPr="00B96BAF">
        <w:rPr>
          <w:rFonts w:eastAsia="Times New Roman"/>
          <w:sz w:val="22"/>
          <w:szCs w:val="22"/>
        </w:rPr>
        <w:t>Основание (основания), в силу которого лицо, предоставившее обеспечение, осуществляет контроль над подконтрольной организацией (участие в подконтрольной лицу, предоставившему обеспечение,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лицу, предоставившему обеспечение, организации):</w:t>
      </w:r>
      <w:r w:rsidRPr="00B96BAF">
        <w:rPr>
          <w:rFonts w:eastAsia="Times New Roman"/>
          <w:sz w:val="22"/>
          <w:szCs w:val="22"/>
        </w:rPr>
        <w:br/>
      </w:r>
      <w:r w:rsidRPr="00B96BAF">
        <w:rPr>
          <w:rFonts w:eastAsia="Times New Roman"/>
          <w:b/>
          <w:bCs/>
          <w:i/>
          <w:iCs/>
          <w:sz w:val="22"/>
          <w:szCs w:val="22"/>
        </w:rPr>
        <w:t>Общество признается зависимым в силу участия Поручителя в капитале общества свыше 20%</w:t>
      </w:r>
    </w:p>
    <w:p w:rsidR="00697554" w:rsidRPr="00B96BAF" w:rsidRDefault="00697554" w:rsidP="00697554">
      <w:pPr>
        <w:ind w:left="200"/>
        <w:jc w:val="both"/>
        <w:rPr>
          <w:rFonts w:eastAsia="Times New Roman"/>
          <w:sz w:val="22"/>
          <w:szCs w:val="22"/>
        </w:rPr>
      </w:pPr>
      <w:r w:rsidRPr="00B96BAF">
        <w:rPr>
          <w:rFonts w:eastAsia="Times New Roman"/>
          <w:sz w:val="22"/>
          <w:szCs w:val="22"/>
        </w:rPr>
        <w:t>Признак осуществления лицом, предоставившим обеспечение, контроля над организацией, в отношении которой он является контролирующим лицом:</w:t>
      </w:r>
      <w:r w:rsidRPr="00B96BAF">
        <w:rPr>
          <w:rFonts w:eastAsia="Times New Roman"/>
          <w:b/>
          <w:bCs/>
          <w:i/>
          <w:iCs/>
          <w:sz w:val="22"/>
          <w:szCs w:val="22"/>
        </w:rPr>
        <w:t xml:space="preserve"> право назначать (избирать) единоличный исполнительный орган подконтрольной лицу, предоставившему обеспечение, организации</w:t>
      </w:r>
    </w:p>
    <w:p w:rsidR="00697554" w:rsidRPr="00B96BAF" w:rsidRDefault="00697554" w:rsidP="00697554">
      <w:pPr>
        <w:ind w:left="200"/>
        <w:jc w:val="both"/>
        <w:rPr>
          <w:rFonts w:eastAsia="Times New Roman"/>
          <w:sz w:val="22"/>
          <w:szCs w:val="22"/>
        </w:rPr>
      </w:pPr>
      <w:r w:rsidRPr="00B96BAF">
        <w:rPr>
          <w:rFonts w:eastAsia="Times New Roman"/>
          <w:sz w:val="22"/>
          <w:szCs w:val="22"/>
        </w:rPr>
        <w:t>Вид контроля:</w:t>
      </w:r>
      <w:r w:rsidRPr="00B96BAF">
        <w:rPr>
          <w:rFonts w:eastAsia="Times New Roman"/>
          <w:b/>
          <w:bCs/>
          <w:i/>
          <w:iCs/>
          <w:sz w:val="22"/>
          <w:szCs w:val="22"/>
        </w:rPr>
        <w:t xml:space="preserve"> прямой контроль</w:t>
      </w:r>
    </w:p>
    <w:p w:rsidR="00697554" w:rsidRPr="00B96BAF" w:rsidRDefault="00697554" w:rsidP="00697554">
      <w:pPr>
        <w:ind w:left="200"/>
        <w:jc w:val="both"/>
        <w:rPr>
          <w:rFonts w:eastAsia="Times New Roman"/>
          <w:sz w:val="22"/>
          <w:szCs w:val="22"/>
        </w:rPr>
      </w:pPr>
      <w:r w:rsidRPr="00B96BAF">
        <w:rPr>
          <w:rFonts w:eastAsia="Times New Roman"/>
          <w:sz w:val="22"/>
          <w:szCs w:val="22"/>
        </w:rPr>
        <w:t>Доля лица, предоставившего обеспечение, в уставном капитале подконтрольной организации:</w:t>
      </w:r>
      <w:r w:rsidRPr="00B96BAF">
        <w:rPr>
          <w:rFonts w:eastAsia="Times New Roman"/>
          <w:b/>
          <w:bCs/>
          <w:i/>
          <w:iCs/>
          <w:sz w:val="22"/>
          <w:szCs w:val="22"/>
        </w:rPr>
        <w:t xml:space="preserve"> 50%</w:t>
      </w:r>
    </w:p>
    <w:p w:rsidR="00697554" w:rsidRPr="00B96BAF" w:rsidRDefault="00697554" w:rsidP="00697554">
      <w:pPr>
        <w:ind w:left="200"/>
        <w:jc w:val="both"/>
        <w:rPr>
          <w:rFonts w:eastAsia="Times New Roman"/>
          <w:sz w:val="22"/>
          <w:szCs w:val="22"/>
        </w:rPr>
      </w:pPr>
      <w:r w:rsidRPr="00B96BAF">
        <w:rPr>
          <w:rFonts w:eastAsia="Times New Roman"/>
          <w:sz w:val="22"/>
          <w:szCs w:val="22"/>
        </w:rPr>
        <w:t>Доля обыкновенных акций, принадлежащих лицу, предоставившему обеспечение:</w:t>
      </w:r>
      <w:r w:rsidRPr="00B96BAF">
        <w:rPr>
          <w:rFonts w:eastAsia="Times New Roman"/>
          <w:b/>
          <w:bCs/>
          <w:i/>
          <w:iCs/>
          <w:sz w:val="22"/>
          <w:szCs w:val="22"/>
        </w:rPr>
        <w:t xml:space="preserve"> 50%</w:t>
      </w:r>
    </w:p>
    <w:p w:rsidR="00697554" w:rsidRPr="00B96BAF" w:rsidRDefault="00697554" w:rsidP="00697554">
      <w:pPr>
        <w:ind w:left="200"/>
        <w:jc w:val="both"/>
        <w:rPr>
          <w:rFonts w:eastAsia="Times New Roman"/>
          <w:sz w:val="22"/>
          <w:szCs w:val="22"/>
        </w:rPr>
      </w:pPr>
      <w:r w:rsidRPr="00B96BAF">
        <w:rPr>
          <w:rFonts w:eastAsia="Times New Roman"/>
          <w:sz w:val="22"/>
          <w:szCs w:val="22"/>
        </w:rPr>
        <w:t>Доля подконтрольной организации в уставном капитале лица, предоставившего обеспечение:</w:t>
      </w:r>
      <w:r w:rsidRPr="00B96BAF">
        <w:rPr>
          <w:rFonts w:eastAsia="Times New Roman"/>
          <w:b/>
          <w:bCs/>
          <w:i/>
          <w:iCs/>
          <w:sz w:val="22"/>
          <w:szCs w:val="22"/>
        </w:rPr>
        <w:t xml:space="preserve"> 0%</w:t>
      </w:r>
    </w:p>
    <w:p w:rsidR="00697554" w:rsidRPr="00B96BAF" w:rsidRDefault="00697554" w:rsidP="00697554">
      <w:pPr>
        <w:ind w:left="200"/>
        <w:jc w:val="both"/>
        <w:rPr>
          <w:rFonts w:eastAsia="Times New Roman"/>
          <w:sz w:val="22"/>
          <w:szCs w:val="22"/>
        </w:rPr>
      </w:pPr>
      <w:r w:rsidRPr="00B96BAF">
        <w:rPr>
          <w:rFonts w:eastAsia="Times New Roman"/>
          <w:sz w:val="22"/>
          <w:szCs w:val="22"/>
        </w:rPr>
        <w:t>Доля обыкновенных акций лица, предоставившего обеспечение, принадлежащих подконтрольной организации:</w:t>
      </w:r>
      <w:r w:rsidRPr="00B96BAF">
        <w:rPr>
          <w:rFonts w:eastAsia="Times New Roman"/>
          <w:b/>
          <w:bCs/>
          <w:i/>
          <w:iCs/>
          <w:sz w:val="22"/>
          <w:szCs w:val="22"/>
        </w:rPr>
        <w:t xml:space="preserve"> 0%</w:t>
      </w:r>
    </w:p>
    <w:p w:rsidR="00697554" w:rsidRPr="00B96BAF" w:rsidRDefault="00697554" w:rsidP="00697554">
      <w:pPr>
        <w:ind w:left="200"/>
        <w:jc w:val="both"/>
        <w:rPr>
          <w:rFonts w:eastAsia="Times New Roman"/>
          <w:sz w:val="22"/>
          <w:szCs w:val="22"/>
        </w:rPr>
      </w:pPr>
      <w:r w:rsidRPr="00B96BAF">
        <w:rPr>
          <w:rFonts w:eastAsia="Times New Roman"/>
          <w:sz w:val="22"/>
          <w:szCs w:val="22"/>
        </w:rPr>
        <w:t>Описание основного вида деятельности общества:</w:t>
      </w:r>
      <w:r w:rsidRPr="00B96BAF">
        <w:rPr>
          <w:rFonts w:eastAsia="Times New Roman"/>
          <w:sz w:val="22"/>
          <w:szCs w:val="22"/>
        </w:rPr>
        <w:br/>
      </w:r>
      <w:r w:rsidRPr="00B96BAF">
        <w:rPr>
          <w:rFonts w:eastAsia="Times New Roman"/>
          <w:b/>
          <w:bCs/>
          <w:i/>
          <w:iCs/>
          <w:sz w:val="22"/>
          <w:szCs w:val="22"/>
        </w:rPr>
        <w:t>аренда и управление собственным или арендованным нежилым недвижимым имуществом</w:t>
      </w:r>
    </w:p>
    <w:p w:rsidR="00697554" w:rsidRPr="00B96BAF" w:rsidRDefault="00697554" w:rsidP="00697554">
      <w:pPr>
        <w:spacing w:before="240"/>
        <w:ind w:left="200"/>
        <w:jc w:val="both"/>
        <w:rPr>
          <w:rFonts w:eastAsia="Times New Roman"/>
          <w:sz w:val="22"/>
          <w:szCs w:val="22"/>
        </w:rPr>
      </w:pPr>
      <w:r w:rsidRPr="00B96BAF">
        <w:rPr>
          <w:rFonts w:eastAsia="Times New Roman"/>
          <w:sz w:val="22"/>
          <w:szCs w:val="22"/>
        </w:rPr>
        <w:t>Органы управления:</w:t>
      </w:r>
    </w:p>
    <w:p w:rsidR="00697554" w:rsidRPr="00B96BAF" w:rsidRDefault="00697554" w:rsidP="00697554">
      <w:pPr>
        <w:spacing w:before="240"/>
        <w:ind w:left="200"/>
        <w:jc w:val="both"/>
        <w:rPr>
          <w:rFonts w:eastAsia="Times New Roman"/>
          <w:sz w:val="22"/>
          <w:szCs w:val="22"/>
        </w:rPr>
      </w:pPr>
      <w:r w:rsidRPr="00B96BAF">
        <w:rPr>
          <w:rFonts w:eastAsia="Times New Roman"/>
          <w:sz w:val="22"/>
          <w:szCs w:val="22"/>
        </w:rPr>
        <w:t>Совет директоров – не избран (не сформирован).</w:t>
      </w:r>
    </w:p>
    <w:p w:rsidR="00697554" w:rsidRPr="00B96BAF" w:rsidRDefault="00697554" w:rsidP="00697554">
      <w:pPr>
        <w:ind w:left="400"/>
        <w:jc w:val="both"/>
        <w:rPr>
          <w:rFonts w:eastAsia="Times New Roman"/>
          <w:sz w:val="22"/>
          <w:szCs w:val="22"/>
        </w:rPr>
      </w:pPr>
      <w:r w:rsidRPr="00B96BAF">
        <w:rPr>
          <w:rFonts w:eastAsia="Times New Roman"/>
          <w:sz w:val="22"/>
          <w:szCs w:val="22"/>
        </w:rPr>
        <w:t>Наименование органа управления:</w:t>
      </w:r>
      <w:r w:rsidRPr="00B96BAF">
        <w:rPr>
          <w:rFonts w:eastAsia="Times New Roman"/>
          <w:b/>
          <w:bCs/>
          <w:i/>
          <w:iCs/>
          <w:sz w:val="22"/>
          <w:szCs w:val="22"/>
        </w:rPr>
        <w:t xml:space="preserve"> лицо, занимающее должность (осуществляющее функции) единоличного исполнительного органа</w:t>
      </w:r>
    </w:p>
    <w:p w:rsidR="00697554" w:rsidRPr="00B96BAF" w:rsidRDefault="00697554" w:rsidP="00697554">
      <w:pPr>
        <w:spacing w:after="0"/>
        <w:rPr>
          <w:rFonts w:eastAsia="Times New Roman"/>
          <w:sz w:val="22"/>
          <w:szCs w:val="22"/>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697554" w:rsidRPr="00B96BAF" w:rsidTr="00712182">
        <w:tc>
          <w:tcPr>
            <w:tcW w:w="5652" w:type="dxa"/>
            <w:tcBorders>
              <w:top w:val="double" w:sz="6" w:space="0" w:color="auto"/>
              <w:left w:val="double" w:sz="6" w:space="0" w:color="auto"/>
              <w:bottom w:val="single" w:sz="6" w:space="0" w:color="auto"/>
              <w:right w:val="single" w:sz="6" w:space="0" w:color="auto"/>
            </w:tcBorders>
          </w:tcPr>
          <w:p w:rsidR="00697554" w:rsidRPr="00B96BAF" w:rsidRDefault="00697554" w:rsidP="00712182">
            <w:pPr>
              <w:jc w:val="center"/>
              <w:rPr>
                <w:rFonts w:eastAsia="Times New Roman"/>
                <w:sz w:val="22"/>
                <w:szCs w:val="22"/>
              </w:rPr>
            </w:pPr>
            <w:r w:rsidRPr="00B96BAF">
              <w:rPr>
                <w:rFonts w:eastAsia="Times New Roman"/>
                <w:sz w:val="22"/>
                <w:szCs w:val="22"/>
              </w:rPr>
              <w:t>ФИО</w:t>
            </w:r>
          </w:p>
        </w:tc>
        <w:tc>
          <w:tcPr>
            <w:tcW w:w="1280" w:type="dxa"/>
            <w:tcBorders>
              <w:top w:val="double" w:sz="6" w:space="0" w:color="auto"/>
              <w:left w:val="single" w:sz="6" w:space="0" w:color="auto"/>
              <w:bottom w:val="single" w:sz="6" w:space="0" w:color="auto"/>
              <w:right w:val="single" w:sz="6" w:space="0" w:color="auto"/>
            </w:tcBorders>
          </w:tcPr>
          <w:p w:rsidR="00697554" w:rsidRPr="00B96BAF" w:rsidRDefault="00697554" w:rsidP="00712182">
            <w:pPr>
              <w:jc w:val="center"/>
              <w:rPr>
                <w:rFonts w:eastAsia="Times New Roman"/>
                <w:sz w:val="22"/>
                <w:szCs w:val="22"/>
              </w:rPr>
            </w:pPr>
            <w:r w:rsidRPr="00B96BAF">
              <w:rPr>
                <w:rFonts w:eastAsia="Times New Roman"/>
                <w:sz w:val="22"/>
                <w:szCs w:val="22"/>
              </w:rPr>
              <w:t>Доля участия лица в уставном капитале лица, предостави</w:t>
            </w:r>
            <w:r w:rsidRPr="00B96BAF">
              <w:rPr>
                <w:rFonts w:eastAsia="Times New Roman"/>
                <w:sz w:val="22"/>
                <w:szCs w:val="22"/>
              </w:rPr>
              <w:lastRenderedPageBreak/>
              <w:t>вшего обеспечение, %</w:t>
            </w:r>
          </w:p>
        </w:tc>
        <w:tc>
          <w:tcPr>
            <w:tcW w:w="1280" w:type="dxa"/>
            <w:tcBorders>
              <w:top w:val="double" w:sz="6" w:space="0" w:color="auto"/>
              <w:left w:val="single" w:sz="6" w:space="0" w:color="auto"/>
              <w:bottom w:val="single" w:sz="6" w:space="0" w:color="auto"/>
              <w:right w:val="double" w:sz="6" w:space="0" w:color="auto"/>
            </w:tcBorders>
          </w:tcPr>
          <w:p w:rsidR="00697554" w:rsidRPr="00B96BAF" w:rsidRDefault="00697554" w:rsidP="00712182">
            <w:pPr>
              <w:jc w:val="center"/>
              <w:rPr>
                <w:rFonts w:eastAsia="Times New Roman"/>
                <w:sz w:val="22"/>
                <w:szCs w:val="22"/>
              </w:rPr>
            </w:pPr>
            <w:r w:rsidRPr="00B96BAF">
              <w:rPr>
                <w:rFonts w:eastAsia="Times New Roman"/>
                <w:sz w:val="22"/>
                <w:szCs w:val="22"/>
              </w:rPr>
              <w:lastRenderedPageBreak/>
              <w:t>Доля принадлежащих лицу обыкновенных акций лица, предостави</w:t>
            </w:r>
            <w:r w:rsidRPr="00B96BAF">
              <w:rPr>
                <w:rFonts w:eastAsia="Times New Roman"/>
                <w:sz w:val="22"/>
                <w:szCs w:val="22"/>
              </w:rPr>
              <w:lastRenderedPageBreak/>
              <w:t>вшего обеспечение, %</w:t>
            </w:r>
          </w:p>
        </w:tc>
      </w:tr>
      <w:tr w:rsidR="00697554" w:rsidRPr="00B96BAF" w:rsidTr="00712182">
        <w:tc>
          <w:tcPr>
            <w:tcW w:w="5652" w:type="dxa"/>
            <w:tcBorders>
              <w:top w:val="single" w:sz="6" w:space="0" w:color="auto"/>
              <w:left w:val="double" w:sz="6" w:space="0" w:color="auto"/>
              <w:bottom w:val="double" w:sz="6" w:space="0" w:color="auto"/>
              <w:right w:val="single" w:sz="6" w:space="0" w:color="auto"/>
            </w:tcBorders>
          </w:tcPr>
          <w:p w:rsidR="00697554" w:rsidRPr="00B96BAF" w:rsidRDefault="00697554" w:rsidP="00712182">
            <w:pPr>
              <w:rPr>
                <w:rFonts w:eastAsia="Times New Roman"/>
                <w:sz w:val="22"/>
                <w:szCs w:val="22"/>
              </w:rPr>
            </w:pPr>
            <w:r w:rsidRPr="00B96BAF">
              <w:rPr>
                <w:rFonts w:eastAsia="Times New Roman"/>
                <w:sz w:val="22"/>
                <w:szCs w:val="22"/>
              </w:rPr>
              <w:lastRenderedPageBreak/>
              <w:t>Чунарев Юрий Петрович</w:t>
            </w:r>
          </w:p>
        </w:tc>
        <w:tc>
          <w:tcPr>
            <w:tcW w:w="1280" w:type="dxa"/>
            <w:tcBorders>
              <w:top w:val="single" w:sz="6" w:space="0" w:color="auto"/>
              <w:left w:val="single" w:sz="6" w:space="0" w:color="auto"/>
              <w:bottom w:val="double" w:sz="6" w:space="0" w:color="auto"/>
              <w:right w:val="single" w:sz="6" w:space="0" w:color="auto"/>
            </w:tcBorders>
          </w:tcPr>
          <w:p w:rsidR="00697554" w:rsidRPr="00B96BAF" w:rsidRDefault="00697554" w:rsidP="00712182">
            <w:pPr>
              <w:jc w:val="right"/>
              <w:rPr>
                <w:rFonts w:eastAsia="Times New Roman"/>
                <w:sz w:val="22"/>
                <w:szCs w:val="22"/>
              </w:rPr>
            </w:pPr>
            <w:r w:rsidRPr="00B96BAF">
              <w:rPr>
                <w:rFonts w:eastAsia="Times New Roman"/>
                <w:sz w:val="22"/>
                <w:szCs w:val="22"/>
              </w:rPr>
              <w:t>0</w:t>
            </w:r>
          </w:p>
        </w:tc>
        <w:tc>
          <w:tcPr>
            <w:tcW w:w="1280" w:type="dxa"/>
            <w:tcBorders>
              <w:top w:val="single" w:sz="6" w:space="0" w:color="auto"/>
              <w:left w:val="single" w:sz="6" w:space="0" w:color="auto"/>
              <w:bottom w:val="double" w:sz="6" w:space="0" w:color="auto"/>
              <w:right w:val="double" w:sz="6" w:space="0" w:color="auto"/>
            </w:tcBorders>
          </w:tcPr>
          <w:p w:rsidR="00697554" w:rsidRPr="00B96BAF" w:rsidRDefault="00697554" w:rsidP="00712182">
            <w:pPr>
              <w:jc w:val="right"/>
              <w:rPr>
                <w:rFonts w:eastAsia="Times New Roman"/>
                <w:sz w:val="22"/>
                <w:szCs w:val="22"/>
              </w:rPr>
            </w:pPr>
            <w:r w:rsidRPr="00B96BAF">
              <w:rPr>
                <w:rFonts w:eastAsia="Times New Roman"/>
                <w:sz w:val="22"/>
                <w:szCs w:val="22"/>
              </w:rPr>
              <w:t>0</w:t>
            </w:r>
          </w:p>
        </w:tc>
      </w:tr>
    </w:tbl>
    <w:p w:rsidR="00BD3BCE" w:rsidRPr="00B96BAF" w:rsidRDefault="00BD3BCE">
      <w:pPr>
        <w:ind w:left="200"/>
        <w:rPr>
          <w:sz w:val="22"/>
          <w:szCs w:val="22"/>
        </w:rPr>
      </w:pPr>
    </w:p>
    <w:p w:rsidR="00BD3BCE" w:rsidRPr="00B96BAF" w:rsidRDefault="00BD3BCE">
      <w:pPr>
        <w:ind w:left="200"/>
        <w:rPr>
          <w:sz w:val="22"/>
          <w:szCs w:val="22"/>
        </w:rPr>
      </w:pPr>
    </w:p>
    <w:p w:rsidR="00697554" w:rsidRPr="00B96BAF" w:rsidRDefault="00AC2C65" w:rsidP="00697554">
      <w:pPr>
        <w:ind w:left="200"/>
        <w:rPr>
          <w:rFonts w:eastAsia="Times New Roman"/>
          <w:sz w:val="22"/>
          <w:szCs w:val="22"/>
        </w:rPr>
      </w:pPr>
      <w:r>
        <w:rPr>
          <w:rFonts w:eastAsia="Times New Roman"/>
          <w:sz w:val="22"/>
          <w:szCs w:val="22"/>
        </w:rPr>
        <w:t xml:space="preserve">9) </w:t>
      </w:r>
      <w:r w:rsidR="00697554" w:rsidRPr="00B96BAF">
        <w:rPr>
          <w:rFonts w:eastAsia="Times New Roman"/>
          <w:sz w:val="22"/>
          <w:szCs w:val="22"/>
        </w:rPr>
        <w:t>Полное фирменное наименование:</w:t>
      </w:r>
      <w:r w:rsidR="00697554" w:rsidRPr="00B96BAF">
        <w:rPr>
          <w:rFonts w:eastAsia="Times New Roman"/>
          <w:b/>
          <w:bCs/>
          <w:i/>
          <w:iCs/>
          <w:sz w:val="22"/>
          <w:szCs w:val="22"/>
        </w:rPr>
        <w:t xml:space="preserve"> Общество с ограниченной ответственностью «ПРОФИЛЬ»</w:t>
      </w:r>
    </w:p>
    <w:p w:rsidR="00697554" w:rsidRPr="00B96BAF" w:rsidRDefault="00697554" w:rsidP="00697554">
      <w:pPr>
        <w:ind w:left="200"/>
        <w:rPr>
          <w:rFonts w:eastAsia="Times New Roman"/>
          <w:b/>
          <w:bCs/>
          <w:i/>
          <w:iCs/>
          <w:sz w:val="22"/>
          <w:szCs w:val="22"/>
        </w:rPr>
      </w:pPr>
      <w:r w:rsidRPr="00B96BAF">
        <w:rPr>
          <w:rFonts w:eastAsia="Times New Roman"/>
          <w:sz w:val="22"/>
          <w:szCs w:val="22"/>
        </w:rPr>
        <w:t>Сокращенное фирменное наименование:</w:t>
      </w:r>
      <w:r w:rsidRPr="00B96BAF">
        <w:rPr>
          <w:rFonts w:eastAsia="Times New Roman"/>
          <w:b/>
          <w:bCs/>
          <w:i/>
          <w:iCs/>
          <w:sz w:val="22"/>
          <w:szCs w:val="22"/>
        </w:rPr>
        <w:t xml:space="preserve"> ООО «ПРОФИЛЬ»</w:t>
      </w:r>
    </w:p>
    <w:p w:rsidR="00697554" w:rsidRPr="00B96BAF" w:rsidRDefault="00697554" w:rsidP="00697554">
      <w:pPr>
        <w:ind w:left="200"/>
        <w:rPr>
          <w:rFonts w:eastAsia="Times New Roman"/>
          <w:b/>
          <w:bCs/>
          <w:i/>
          <w:iCs/>
          <w:sz w:val="22"/>
          <w:szCs w:val="22"/>
        </w:rPr>
      </w:pPr>
      <w:r w:rsidRPr="00B96BAF">
        <w:rPr>
          <w:rFonts w:eastAsia="Times New Roman"/>
          <w:b/>
          <w:bCs/>
          <w:i/>
          <w:iCs/>
          <w:sz w:val="22"/>
          <w:szCs w:val="22"/>
        </w:rPr>
        <w:t>ОГРН 1036605204240</w:t>
      </w:r>
    </w:p>
    <w:p w:rsidR="00697554" w:rsidRPr="00B96BAF" w:rsidRDefault="00697554" w:rsidP="00697554">
      <w:pPr>
        <w:ind w:left="200"/>
        <w:rPr>
          <w:rFonts w:eastAsia="Times New Roman"/>
          <w:b/>
          <w:bCs/>
          <w:i/>
          <w:iCs/>
          <w:sz w:val="22"/>
          <w:szCs w:val="22"/>
        </w:rPr>
      </w:pPr>
      <w:r w:rsidRPr="00B96BAF">
        <w:rPr>
          <w:rFonts w:eastAsia="Times New Roman"/>
          <w:b/>
          <w:bCs/>
          <w:i/>
          <w:iCs/>
          <w:sz w:val="22"/>
          <w:szCs w:val="22"/>
        </w:rPr>
        <w:t>ИНН 6674115418</w:t>
      </w:r>
    </w:p>
    <w:p w:rsidR="00697554" w:rsidRPr="00B96BAF" w:rsidRDefault="00697554" w:rsidP="00697554">
      <w:pPr>
        <w:ind w:left="200"/>
        <w:rPr>
          <w:rFonts w:eastAsia="Times New Roman"/>
          <w:sz w:val="22"/>
          <w:szCs w:val="22"/>
        </w:rPr>
      </w:pPr>
      <w:r w:rsidRPr="00B96BAF">
        <w:rPr>
          <w:rFonts w:eastAsia="Times New Roman"/>
          <w:sz w:val="22"/>
          <w:szCs w:val="22"/>
        </w:rPr>
        <w:t xml:space="preserve">Место нахождения: </w:t>
      </w:r>
      <w:r w:rsidRPr="00B96BAF">
        <w:rPr>
          <w:rFonts w:eastAsia="Times New Roman"/>
          <w:b/>
          <w:bCs/>
          <w:i/>
          <w:iCs/>
          <w:sz w:val="22"/>
          <w:szCs w:val="22"/>
        </w:rPr>
        <w:t xml:space="preserve">119571 Россия, город Москва, проспект Вернадского, дом 92, корп. 1, помещение </w:t>
      </w:r>
      <w:r w:rsidRPr="00B96BAF">
        <w:rPr>
          <w:rFonts w:eastAsia="Times New Roman"/>
          <w:b/>
          <w:bCs/>
          <w:i/>
          <w:iCs/>
          <w:sz w:val="22"/>
          <w:szCs w:val="22"/>
          <w:lang w:val="en-US"/>
        </w:rPr>
        <w:t>XIV</w:t>
      </w:r>
      <w:r w:rsidRPr="00B96BAF">
        <w:rPr>
          <w:rFonts w:eastAsia="Times New Roman"/>
          <w:b/>
          <w:bCs/>
          <w:i/>
          <w:iCs/>
          <w:sz w:val="22"/>
          <w:szCs w:val="22"/>
        </w:rPr>
        <w:t>/этаж 1/ком. 11.</w:t>
      </w:r>
    </w:p>
    <w:p w:rsidR="00697554" w:rsidRPr="00B96BAF" w:rsidRDefault="00697554" w:rsidP="00697554">
      <w:pPr>
        <w:ind w:left="200"/>
        <w:jc w:val="both"/>
        <w:rPr>
          <w:rFonts w:eastAsia="Times New Roman"/>
          <w:sz w:val="22"/>
          <w:szCs w:val="22"/>
        </w:rPr>
      </w:pPr>
      <w:r w:rsidRPr="00B96BAF">
        <w:rPr>
          <w:rFonts w:eastAsia="Times New Roman"/>
          <w:sz w:val="22"/>
          <w:szCs w:val="22"/>
        </w:rPr>
        <w:t>Основание (основания), в силу которого лицо, предоставившее обеспечение, осуществляет контроль над подконтрольной организацией (участие в подконтрольной лицу, предоставившему обеспечение,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лицу, предоставившему обеспечение, организации):</w:t>
      </w:r>
      <w:r w:rsidRPr="00B96BAF">
        <w:rPr>
          <w:rFonts w:eastAsia="Times New Roman"/>
          <w:sz w:val="22"/>
          <w:szCs w:val="22"/>
        </w:rPr>
        <w:br/>
      </w:r>
      <w:r w:rsidRPr="00B96BAF">
        <w:rPr>
          <w:rFonts w:eastAsia="Times New Roman"/>
          <w:b/>
          <w:bCs/>
          <w:i/>
          <w:iCs/>
          <w:sz w:val="22"/>
          <w:szCs w:val="22"/>
        </w:rPr>
        <w:t>Общество признается зависимым в силу участия Поручителя в капитале общества свыше 20%</w:t>
      </w:r>
    </w:p>
    <w:p w:rsidR="00697554" w:rsidRPr="00B96BAF" w:rsidRDefault="00697554" w:rsidP="00697554">
      <w:pPr>
        <w:ind w:left="200"/>
        <w:jc w:val="both"/>
        <w:rPr>
          <w:rFonts w:eastAsia="Times New Roman"/>
          <w:sz w:val="22"/>
          <w:szCs w:val="22"/>
        </w:rPr>
      </w:pPr>
      <w:r w:rsidRPr="00B96BAF">
        <w:rPr>
          <w:rFonts w:eastAsia="Times New Roman"/>
          <w:sz w:val="22"/>
          <w:szCs w:val="22"/>
        </w:rPr>
        <w:t>Признак осуществления лицом, предоставившим обеспечение, контроля над организацией, в отношении которой он является контролирующим лицом:</w:t>
      </w:r>
      <w:r w:rsidRPr="00B96BAF">
        <w:rPr>
          <w:rFonts w:eastAsia="Times New Roman"/>
          <w:b/>
          <w:bCs/>
          <w:i/>
          <w:iCs/>
          <w:sz w:val="22"/>
          <w:szCs w:val="22"/>
        </w:rPr>
        <w:t xml:space="preserve"> право назначать (избирать) единоличный исполнительный орган подконтрольной лицу, предоставившему обеспечение, организации</w:t>
      </w:r>
    </w:p>
    <w:p w:rsidR="00697554" w:rsidRPr="00B96BAF" w:rsidRDefault="00697554" w:rsidP="00697554">
      <w:pPr>
        <w:ind w:left="200"/>
        <w:jc w:val="both"/>
        <w:rPr>
          <w:rFonts w:eastAsia="Times New Roman"/>
          <w:sz w:val="22"/>
          <w:szCs w:val="22"/>
        </w:rPr>
      </w:pPr>
      <w:r w:rsidRPr="00B96BAF">
        <w:rPr>
          <w:rFonts w:eastAsia="Times New Roman"/>
          <w:sz w:val="22"/>
          <w:szCs w:val="22"/>
        </w:rPr>
        <w:t>Вид контроля:</w:t>
      </w:r>
      <w:r w:rsidRPr="00B96BAF">
        <w:rPr>
          <w:rFonts w:eastAsia="Times New Roman"/>
          <w:b/>
          <w:bCs/>
          <w:i/>
          <w:iCs/>
          <w:sz w:val="22"/>
          <w:szCs w:val="22"/>
        </w:rPr>
        <w:t xml:space="preserve"> прямой контроль</w:t>
      </w:r>
    </w:p>
    <w:p w:rsidR="00697554" w:rsidRPr="00B96BAF" w:rsidRDefault="00697554" w:rsidP="00697554">
      <w:pPr>
        <w:ind w:left="200"/>
        <w:jc w:val="both"/>
        <w:rPr>
          <w:rFonts w:eastAsia="Times New Roman"/>
          <w:sz w:val="22"/>
          <w:szCs w:val="22"/>
        </w:rPr>
      </w:pPr>
      <w:r w:rsidRPr="00B96BAF">
        <w:rPr>
          <w:rFonts w:eastAsia="Times New Roman"/>
          <w:sz w:val="22"/>
          <w:szCs w:val="22"/>
        </w:rPr>
        <w:t>Доля лица, предоставившего обеспечение, в уставном капитале подконтрольной организации:</w:t>
      </w:r>
      <w:r w:rsidRPr="00B96BAF">
        <w:rPr>
          <w:rFonts w:eastAsia="Times New Roman"/>
          <w:b/>
          <w:bCs/>
          <w:i/>
          <w:iCs/>
          <w:sz w:val="22"/>
          <w:szCs w:val="22"/>
        </w:rPr>
        <w:t xml:space="preserve"> 50%</w:t>
      </w:r>
    </w:p>
    <w:p w:rsidR="00697554" w:rsidRPr="00B96BAF" w:rsidRDefault="00697554" w:rsidP="00697554">
      <w:pPr>
        <w:ind w:left="200"/>
        <w:jc w:val="both"/>
        <w:rPr>
          <w:rFonts w:eastAsia="Times New Roman"/>
          <w:sz w:val="22"/>
          <w:szCs w:val="22"/>
        </w:rPr>
      </w:pPr>
      <w:r w:rsidRPr="00B96BAF">
        <w:rPr>
          <w:rFonts w:eastAsia="Times New Roman"/>
          <w:sz w:val="22"/>
          <w:szCs w:val="22"/>
        </w:rPr>
        <w:t>Доля подконтрольной организации в уставном капитале лица, предоставившего обеспечение:</w:t>
      </w:r>
      <w:r w:rsidRPr="00B96BAF">
        <w:rPr>
          <w:rFonts w:eastAsia="Times New Roman"/>
          <w:b/>
          <w:bCs/>
          <w:i/>
          <w:iCs/>
          <w:sz w:val="22"/>
          <w:szCs w:val="22"/>
        </w:rPr>
        <w:t xml:space="preserve"> 0%</w:t>
      </w:r>
    </w:p>
    <w:p w:rsidR="00697554" w:rsidRPr="00B96BAF" w:rsidRDefault="00697554" w:rsidP="00697554">
      <w:pPr>
        <w:ind w:left="200"/>
        <w:jc w:val="both"/>
        <w:rPr>
          <w:rFonts w:eastAsia="Times New Roman"/>
          <w:sz w:val="22"/>
          <w:szCs w:val="22"/>
        </w:rPr>
      </w:pPr>
      <w:r w:rsidRPr="00B96BAF">
        <w:rPr>
          <w:rFonts w:eastAsia="Times New Roman"/>
          <w:sz w:val="22"/>
          <w:szCs w:val="22"/>
        </w:rPr>
        <w:t>Доля обыкновенных акций лица, предоставившего обеспечение, принадлежащих подконтрольной организации:</w:t>
      </w:r>
      <w:r w:rsidRPr="00B96BAF">
        <w:rPr>
          <w:rFonts w:eastAsia="Times New Roman"/>
          <w:b/>
          <w:bCs/>
          <w:i/>
          <w:iCs/>
          <w:sz w:val="22"/>
          <w:szCs w:val="22"/>
        </w:rPr>
        <w:t xml:space="preserve"> 0%</w:t>
      </w:r>
    </w:p>
    <w:p w:rsidR="00697554" w:rsidRPr="00B96BAF" w:rsidRDefault="00697554" w:rsidP="00697554">
      <w:pPr>
        <w:ind w:left="200"/>
        <w:jc w:val="both"/>
        <w:rPr>
          <w:rFonts w:eastAsia="Times New Roman"/>
          <w:sz w:val="22"/>
          <w:szCs w:val="22"/>
        </w:rPr>
      </w:pPr>
      <w:r w:rsidRPr="00B96BAF">
        <w:rPr>
          <w:rFonts w:eastAsia="Times New Roman"/>
          <w:sz w:val="22"/>
          <w:szCs w:val="22"/>
        </w:rPr>
        <w:t xml:space="preserve">Описание основного вида деятельности </w:t>
      </w:r>
      <w:r w:rsidR="00F576C9" w:rsidRPr="00B96BAF">
        <w:rPr>
          <w:rFonts w:eastAsia="Times New Roman"/>
          <w:sz w:val="22"/>
          <w:szCs w:val="22"/>
        </w:rPr>
        <w:t>общества:</w:t>
      </w:r>
      <w:r w:rsidR="00F576C9" w:rsidRPr="00B96BAF">
        <w:rPr>
          <w:rFonts w:eastAsia="Times New Roman"/>
          <w:b/>
          <w:bCs/>
          <w:i/>
          <w:iCs/>
          <w:sz w:val="22"/>
          <w:szCs w:val="22"/>
        </w:rPr>
        <w:t xml:space="preserve"> Деятельность</w:t>
      </w:r>
      <w:r w:rsidRPr="00B96BAF">
        <w:rPr>
          <w:rFonts w:eastAsia="Times New Roman"/>
          <w:b/>
          <w:bCs/>
          <w:i/>
          <w:iCs/>
          <w:sz w:val="22"/>
          <w:szCs w:val="22"/>
        </w:rPr>
        <w:t xml:space="preserve"> агентов по оптовой торговле лесоматериалами и строительными материалами</w:t>
      </w:r>
    </w:p>
    <w:p w:rsidR="00697554" w:rsidRPr="00B96BAF" w:rsidRDefault="00697554" w:rsidP="00697554">
      <w:pPr>
        <w:spacing w:before="240"/>
        <w:ind w:left="200"/>
        <w:jc w:val="both"/>
        <w:rPr>
          <w:rFonts w:eastAsia="Times New Roman"/>
          <w:sz w:val="22"/>
          <w:szCs w:val="22"/>
        </w:rPr>
      </w:pPr>
      <w:r w:rsidRPr="00B96BAF">
        <w:rPr>
          <w:rFonts w:eastAsia="Times New Roman"/>
          <w:sz w:val="22"/>
          <w:szCs w:val="22"/>
        </w:rPr>
        <w:t>Органы управления</w:t>
      </w:r>
      <w:r w:rsidR="00AC2C65">
        <w:rPr>
          <w:rFonts w:eastAsia="Times New Roman"/>
          <w:sz w:val="22"/>
          <w:szCs w:val="22"/>
        </w:rPr>
        <w:t>:</w:t>
      </w:r>
    </w:p>
    <w:p w:rsidR="00697554" w:rsidRPr="00B96BAF" w:rsidRDefault="00697554" w:rsidP="00697554">
      <w:pPr>
        <w:ind w:left="200"/>
        <w:jc w:val="both"/>
        <w:rPr>
          <w:rFonts w:eastAsia="Times New Roman"/>
          <w:sz w:val="22"/>
          <w:szCs w:val="22"/>
        </w:rPr>
      </w:pPr>
      <w:r w:rsidRPr="00B96BAF">
        <w:rPr>
          <w:rFonts w:eastAsia="Times New Roman"/>
          <w:sz w:val="22"/>
          <w:szCs w:val="22"/>
        </w:rPr>
        <w:t>Совет директоров (наблюдательный совет) – не предусмотрен Уставом</w:t>
      </w:r>
    </w:p>
    <w:p w:rsidR="00697554" w:rsidRPr="00B96BAF" w:rsidRDefault="00697554" w:rsidP="00697554">
      <w:pPr>
        <w:ind w:left="400"/>
        <w:jc w:val="both"/>
        <w:rPr>
          <w:rFonts w:eastAsia="Times New Roman"/>
          <w:sz w:val="22"/>
          <w:szCs w:val="22"/>
        </w:rPr>
      </w:pPr>
      <w:r w:rsidRPr="00B96BAF">
        <w:rPr>
          <w:rFonts w:eastAsia="Times New Roman"/>
          <w:sz w:val="22"/>
          <w:szCs w:val="22"/>
        </w:rPr>
        <w:t>Наименование органа управления:</w:t>
      </w:r>
      <w:r w:rsidRPr="00B96BAF">
        <w:rPr>
          <w:rFonts w:eastAsia="Times New Roman"/>
          <w:b/>
          <w:bCs/>
          <w:i/>
          <w:iCs/>
          <w:sz w:val="22"/>
          <w:szCs w:val="22"/>
        </w:rPr>
        <w:t xml:space="preserve"> лицо, занимающее должность (осуществляющее функции) единоличного исполнительного органа</w:t>
      </w:r>
    </w:p>
    <w:p w:rsidR="00697554" w:rsidRPr="00B96BAF" w:rsidRDefault="00697554" w:rsidP="00697554">
      <w:pPr>
        <w:spacing w:after="0"/>
        <w:rPr>
          <w:rFonts w:eastAsia="Times New Roman"/>
          <w:sz w:val="22"/>
          <w:szCs w:val="22"/>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697554" w:rsidRPr="00B96BAF" w:rsidTr="00712182">
        <w:tc>
          <w:tcPr>
            <w:tcW w:w="5652" w:type="dxa"/>
            <w:tcBorders>
              <w:top w:val="double" w:sz="6" w:space="0" w:color="auto"/>
              <w:left w:val="double" w:sz="6" w:space="0" w:color="auto"/>
              <w:bottom w:val="single" w:sz="6" w:space="0" w:color="auto"/>
              <w:right w:val="single" w:sz="6" w:space="0" w:color="auto"/>
            </w:tcBorders>
          </w:tcPr>
          <w:p w:rsidR="00697554" w:rsidRPr="00B96BAF" w:rsidRDefault="00697554" w:rsidP="00712182">
            <w:pPr>
              <w:jc w:val="center"/>
              <w:rPr>
                <w:rFonts w:eastAsia="Times New Roman"/>
                <w:sz w:val="22"/>
                <w:szCs w:val="22"/>
              </w:rPr>
            </w:pPr>
            <w:r w:rsidRPr="00B96BAF">
              <w:rPr>
                <w:rFonts w:eastAsia="Times New Roman"/>
                <w:sz w:val="22"/>
                <w:szCs w:val="22"/>
              </w:rPr>
              <w:t>ФИО</w:t>
            </w:r>
          </w:p>
        </w:tc>
        <w:tc>
          <w:tcPr>
            <w:tcW w:w="1280" w:type="dxa"/>
            <w:tcBorders>
              <w:top w:val="double" w:sz="6" w:space="0" w:color="auto"/>
              <w:left w:val="single" w:sz="6" w:space="0" w:color="auto"/>
              <w:bottom w:val="single" w:sz="6" w:space="0" w:color="auto"/>
              <w:right w:val="single" w:sz="6" w:space="0" w:color="auto"/>
            </w:tcBorders>
          </w:tcPr>
          <w:p w:rsidR="00697554" w:rsidRPr="00B96BAF" w:rsidRDefault="00697554" w:rsidP="00712182">
            <w:pPr>
              <w:jc w:val="center"/>
              <w:rPr>
                <w:rFonts w:eastAsia="Times New Roman"/>
                <w:sz w:val="22"/>
                <w:szCs w:val="22"/>
              </w:rPr>
            </w:pPr>
            <w:r w:rsidRPr="00B96BAF">
              <w:rPr>
                <w:rFonts w:eastAsia="Times New Roman"/>
                <w:sz w:val="22"/>
                <w:szCs w:val="22"/>
              </w:rPr>
              <w:t>Доля участия лица в уставном капитале лица, предоставившего обеспечение, %</w:t>
            </w:r>
          </w:p>
        </w:tc>
        <w:tc>
          <w:tcPr>
            <w:tcW w:w="1280" w:type="dxa"/>
            <w:tcBorders>
              <w:top w:val="double" w:sz="6" w:space="0" w:color="auto"/>
              <w:left w:val="single" w:sz="6" w:space="0" w:color="auto"/>
              <w:bottom w:val="single" w:sz="6" w:space="0" w:color="auto"/>
              <w:right w:val="double" w:sz="6" w:space="0" w:color="auto"/>
            </w:tcBorders>
          </w:tcPr>
          <w:p w:rsidR="00697554" w:rsidRPr="00B96BAF" w:rsidRDefault="00697554" w:rsidP="00712182">
            <w:pPr>
              <w:jc w:val="center"/>
              <w:rPr>
                <w:rFonts w:eastAsia="Times New Roman"/>
                <w:sz w:val="22"/>
                <w:szCs w:val="22"/>
              </w:rPr>
            </w:pPr>
            <w:r w:rsidRPr="00B96BAF">
              <w:rPr>
                <w:rFonts w:eastAsia="Times New Roman"/>
                <w:sz w:val="22"/>
                <w:szCs w:val="22"/>
              </w:rPr>
              <w:t>Доля принадлежащих лицу обыкновенных акций лица, предоставившего обеспечение, %</w:t>
            </w:r>
          </w:p>
        </w:tc>
      </w:tr>
      <w:tr w:rsidR="00697554" w:rsidRPr="00B96BAF" w:rsidTr="00712182">
        <w:tc>
          <w:tcPr>
            <w:tcW w:w="5652" w:type="dxa"/>
            <w:tcBorders>
              <w:top w:val="single" w:sz="6" w:space="0" w:color="auto"/>
              <w:left w:val="double" w:sz="6" w:space="0" w:color="auto"/>
              <w:bottom w:val="double" w:sz="6" w:space="0" w:color="auto"/>
              <w:right w:val="single" w:sz="6" w:space="0" w:color="auto"/>
            </w:tcBorders>
          </w:tcPr>
          <w:p w:rsidR="00697554" w:rsidRPr="00B96BAF" w:rsidRDefault="00697554" w:rsidP="00712182">
            <w:pPr>
              <w:rPr>
                <w:rFonts w:eastAsia="Times New Roman"/>
                <w:sz w:val="22"/>
                <w:szCs w:val="22"/>
              </w:rPr>
            </w:pPr>
            <w:r w:rsidRPr="00B96BAF">
              <w:rPr>
                <w:rFonts w:eastAsia="Times New Roman"/>
                <w:sz w:val="22"/>
                <w:szCs w:val="22"/>
              </w:rPr>
              <w:lastRenderedPageBreak/>
              <w:t>Андреев Алексей Владимирович</w:t>
            </w:r>
          </w:p>
        </w:tc>
        <w:tc>
          <w:tcPr>
            <w:tcW w:w="1280" w:type="dxa"/>
            <w:tcBorders>
              <w:top w:val="single" w:sz="6" w:space="0" w:color="auto"/>
              <w:left w:val="single" w:sz="6" w:space="0" w:color="auto"/>
              <w:bottom w:val="double" w:sz="6" w:space="0" w:color="auto"/>
              <w:right w:val="single" w:sz="6" w:space="0" w:color="auto"/>
            </w:tcBorders>
          </w:tcPr>
          <w:p w:rsidR="00697554" w:rsidRPr="00B96BAF" w:rsidRDefault="00697554" w:rsidP="00712182">
            <w:pPr>
              <w:tabs>
                <w:tab w:val="center" w:pos="568"/>
                <w:tab w:val="right" w:pos="1136"/>
              </w:tabs>
              <w:rPr>
                <w:rFonts w:eastAsia="Times New Roman"/>
                <w:sz w:val="22"/>
                <w:szCs w:val="22"/>
              </w:rPr>
            </w:pPr>
            <w:r w:rsidRPr="00B96BAF">
              <w:rPr>
                <w:rFonts w:eastAsia="Times New Roman"/>
                <w:sz w:val="22"/>
                <w:szCs w:val="22"/>
              </w:rPr>
              <w:tab/>
            </w:r>
            <w:r w:rsidRPr="00B96BAF">
              <w:rPr>
                <w:rFonts w:eastAsia="Times New Roman"/>
                <w:sz w:val="22"/>
                <w:szCs w:val="22"/>
              </w:rPr>
              <w:tab/>
              <w:t>0</w:t>
            </w:r>
          </w:p>
        </w:tc>
        <w:tc>
          <w:tcPr>
            <w:tcW w:w="1280" w:type="dxa"/>
            <w:tcBorders>
              <w:top w:val="single" w:sz="6" w:space="0" w:color="auto"/>
              <w:left w:val="single" w:sz="6" w:space="0" w:color="auto"/>
              <w:bottom w:val="double" w:sz="6" w:space="0" w:color="auto"/>
              <w:right w:val="double" w:sz="6" w:space="0" w:color="auto"/>
            </w:tcBorders>
          </w:tcPr>
          <w:p w:rsidR="00697554" w:rsidRPr="00B96BAF" w:rsidRDefault="00697554" w:rsidP="00712182">
            <w:pPr>
              <w:jc w:val="right"/>
              <w:rPr>
                <w:rFonts w:eastAsia="Times New Roman"/>
                <w:sz w:val="22"/>
                <w:szCs w:val="22"/>
              </w:rPr>
            </w:pPr>
            <w:r w:rsidRPr="00B96BAF">
              <w:rPr>
                <w:rFonts w:eastAsia="Times New Roman"/>
                <w:sz w:val="22"/>
                <w:szCs w:val="22"/>
              </w:rPr>
              <w:t>0</w:t>
            </w:r>
          </w:p>
        </w:tc>
      </w:tr>
    </w:tbl>
    <w:p w:rsidR="00697554" w:rsidRPr="00B96BAF" w:rsidRDefault="00697554" w:rsidP="00697554">
      <w:pPr>
        <w:rPr>
          <w:sz w:val="22"/>
          <w:szCs w:val="22"/>
        </w:rPr>
      </w:pPr>
    </w:p>
    <w:p w:rsidR="00697554" w:rsidRPr="00B96BAF" w:rsidRDefault="00AC2C65" w:rsidP="00697554">
      <w:pPr>
        <w:ind w:left="200"/>
        <w:jc w:val="both"/>
        <w:rPr>
          <w:rFonts w:eastAsia="Times New Roman"/>
          <w:sz w:val="22"/>
          <w:szCs w:val="22"/>
        </w:rPr>
      </w:pPr>
      <w:r>
        <w:rPr>
          <w:rFonts w:eastAsia="Times New Roman"/>
          <w:sz w:val="22"/>
          <w:szCs w:val="22"/>
        </w:rPr>
        <w:t xml:space="preserve">10) </w:t>
      </w:r>
      <w:r w:rsidR="00697554" w:rsidRPr="00B96BAF">
        <w:rPr>
          <w:rFonts w:eastAsia="Times New Roman"/>
          <w:sz w:val="22"/>
          <w:szCs w:val="22"/>
        </w:rPr>
        <w:t>Полное фирменное наименование:</w:t>
      </w:r>
      <w:r w:rsidR="00697554" w:rsidRPr="00B96BAF">
        <w:rPr>
          <w:rFonts w:eastAsia="Times New Roman"/>
          <w:b/>
          <w:bCs/>
          <w:i/>
          <w:iCs/>
          <w:sz w:val="22"/>
          <w:szCs w:val="22"/>
        </w:rPr>
        <w:t xml:space="preserve"> Общество с ограниченной ответственностью «Концессионная строительная компания №4»</w:t>
      </w:r>
    </w:p>
    <w:p w:rsidR="00697554" w:rsidRPr="00B96BAF" w:rsidRDefault="00697554" w:rsidP="00697554">
      <w:pPr>
        <w:ind w:left="200"/>
        <w:rPr>
          <w:rFonts w:eastAsia="Times New Roman"/>
          <w:b/>
          <w:bCs/>
          <w:i/>
          <w:iCs/>
          <w:sz w:val="22"/>
          <w:szCs w:val="22"/>
        </w:rPr>
      </w:pPr>
      <w:r w:rsidRPr="00B96BAF">
        <w:rPr>
          <w:rFonts w:eastAsia="Times New Roman"/>
          <w:sz w:val="22"/>
          <w:szCs w:val="22"/>
        </w:rPr>
        <w:t>Сокращенное фирменное наименование:</w:t>
      </w:r>
      <w:r w:rsidRPr="00B96BAF">
        <w:rPr>
          <w:rFonts w:eastAsia="Times New Roman"/>
          <w:b/>
          <w:bCs/>
          <w:i/>
          <w:iCs/>
          <w:sz w:val="22"/>
          <w:szCs w:val="22"/>
        </w:rPr>
        <w:t xml:space="preserve"> ООО «КСК №4»</w:t>
      </w:r>
    </w:p>
    <w:p w:rsidR="00697554" w:rsidRPr="00B96BAF" w:rsidRDefault="00697554" w:rsidP="00697554">
      <w:pPr>
        <w:ind w:left="200"/>
        <w:rPr>
          <w:rFonts w:eastAsia="Times New Roman"/>
          <w:b/>
          <w:bCs/>
          <w:i/>
          <w:iCs/>
          <w:sz w:val="22"/>
          <w:szCs w:val="22"/>
        </w:rPr>
      </w:pPr>
      <w:r w:rsidRPr="00B96BAF">
        <w:rPr>
          <w:rFonts w:eastAsia="Times New Roman"/>
          <w:b/>
          <w:bCs/>
          <w:i/>
          <w:iCs/>
          <w:sz w:val="22"/>
          <w:szCs w:val="22"/>
        </w:rPr>
        <w:t>ОГРН 1167746790265</w:t>
      </w:r>
    </w:p>
    <w:p w:rsidR="00697554" w:rsidRPr="00B96BAF" w:rsidRDefault="00F576C9" w:rsidP="00697554">
      <w:pPr>
        <w:ind w:left="200"/>
        <w:rPr>
          <w:rFonts w:eastAsia="Times New Roman"/>
          <w:b/>
          <w:bCs/>
          <w:i/>
          <w:iCs/>
          <w:sz w:val="22"/>
          <w:szCs w:val="22"/>
        </w:rPr>
      </w:pPr>
      <w:r w:rsidRPr="00B96BAF">
        <w:rPr>
          <w:rFonts w:eastAsia="Times New Roman"/>
          <w:b/>
          <w:bCs/>
          <w:i/>
          <w:iCs/>
          <w:sz w:val="22"/>
          <w:szCs w:val="22"/>
        </w:rPr>
        <w:t>ИНН</w:t>
      </w:r>
      <w:r w:rsidRPr="00B96BAF">
        <w:rPr>
          <w:b/>
          <w:i/>
          <w:sz w:val="22"/>
          <w:szCs w:val="22"/>
        </w:rPr>
        <w:t xml:space="preserve"> 9729022023</w:t>
      </w:r>
    </w:p>
    <w:p w:rsidR="00697554" w:rsidRPr="00B96BAF" w:rsidRDefault="00697554" w:rsidP="00697554">
      <w:pPr>
        <w:ind w:left="200"/>
        <w:rPr>
          <w:rFonts w:eastAsia="Times New Roman"/>
          <w:sz w:val="22"/>
          <w:szCs w:val="22"/>
        </w:rPr>
      </w:pPr>
      <w:r w:rsidRPr="00B96BAF">
        <w:rPr>
          <w:rFonts w:eastAsia="Times New Roman"/>
          <w:sz w:val="22"/>
          <w:szCs w:val="22"/>
        </w:rPr>
        <w:t xml:space="preserve">Место нахождения: </w:t>
      </w:r>
      <w:r w:rsidRPr="00B96BAF">
        <w:rPr>
          <w:rFonts w:eastAsia="Times New Roman"/>
          <w:b/>
          <w:bCs/>
          <w:i/>
          <w:iCs/>
          <w:sz w:val="22"/>
          <w:szCs w:val="22"/>
        </w:rPr>
        <w:t>119571 Россия, город Москва, проспект Вернадского, дом 92, корп. 1, ком. 17.</w:t>
      </w:r>
    </w:p>
    <w:p w:rsidR="00697554" w:rsidRPr="00B96BAF" w:rsidRDefault="00697554" w:rsidP="00697554">
      <w:pPr>
        <w:spacing w:after="0"/>
        <w:rPr>
          <w:rFonts w:eastAsia="Times New Roman"/>
          <w:sz w:val="22"/>
          <w:szCs w:val="22"/>
        </w:rPr>
      </w:pPr>
    </w:p>
    <w:p w:rsidR="00697554" w:rsidRPr="00B96BAF" w:rsidRDefault="00697554" w:rsidP="00697554">
      <w:pPr>
        <w:ind w:left="200"/>
        <w:jc w:val="both"/>
        <w:rPr>
          <w:rFonts w:eastAsia="Times New Roman"/>
          <w:sz w:val="22"/>
          <w:szCs w:val="22"/>
        </w:rPr>
      </w:pPr>
      <w:r w:rsidRPr="00B96BAF">
        <w:rPr>
          <w:rFonts w:eastAsia="Times New Roman"/>
          <w:sz w:val="22"/>
          <w:szCs w:val="22"/>
        </w:rPr>
        <w:t>Основание (основания), в силу которого лицо, предоставившее обеспечение, осуществляет контроль над подконтрольной организацией (участие в подконтрольной лицу, предоставившему обеспечение,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лицу, предоставившему обеспечение, организации):</w:t>
      </w:r>
      <w:r w:rsidRPr="00B96BAF">
        <w:rPr>
          <w:rFonts w:eastAsia="Times New Roman"/>
          <w:sz w:val="22"/>
          <w:szCs w:val="22"/>
        </w:rPr>
        <w:br/>
      </w:r>
      <w:r w:rsidRPr="00B96BAF">
        <w:rPr>
          <w:rFonts w:eastAsia="Times New Roman"/>
          <w:b/>
          <w:bCs/>
          <w:i/>
          <w:iCs/>
          <w:sz w:val="22"/>
          <w:szCs w:val="22"/>
        </w:rPr>
        <w:t>Общество признается зависимым в силу участия Поручителя в капитале общества свыше 20%</w:t>
      </w:r>
    </w:p>
    <w:p w:rsidR="00697554" w:rsidRPr="00B96BAF" w:rsidRDefault="00697554" w:rsidP="00697554">
      <w:pPr>
        <w:ind w:left="200"/>
        <w:jc w:val="both"/>
        <w:rPr>
          <w:rFonts w:eastAsia="Times New Roman"/>
          <w:sz w:val="22"/>
          <w:szCs w:val="22"/>
        </w:rPr>
      </w:pPr>
      <w:r w:rsidRPr="00B96BAF">
        <w:rPr>
          <w:rFonts w:eastAsia="Times New Roman"/>
          <w:sz w:val="22"/>
          <w:szCs w:val="22"/>
        </w:rPr>
        <w:t>Признак осуществления лицом, предоставившим обеспечение, контроля над организацией, в отношении которой он является контролирующим лицом:</w:t>
      </w:r>
      <w:r w:rsidRPr="00B96BAF">
        <w:rPr>
          <w:rFonts w:eastAsia="Times New Roman"/>
          <w:b/>
          <w:bCs/>
          <w:i/>
          <w:iCs/>
          <w:sz w:val="22"/>
          <w:szCs w:val="22"/>
        </w:rPr>
        <w:t xml:space="preserve"> право распоряжаться более 50 процентов голосов в высшем органе управления подконтрольной лицу, предоставившему обеспечение, организации</w:t>
      </w:r>
    </w:p>
    <w:p w:rsidR="00697554" w:rsidRPr="00B96BAF" w:rsidRDefault="00697554" w:rsidP="00697554">
      <w:pPr>
        <w:ind w:left="200"/>
        <w:jc w:val="both"/>
        <w:rPr>
          <w:rFonts w:eastAsia="Times New Roman"/>
          <w:sz w:val="22"/>
          <w:szCs w:val="22"/>
        </w:rPr>
      </w:pPr>
      <w:r w:rsidRPr="00B96BAF">
        <w:rPr>
          <w:rFonts w:eastAsia="Times New Roman"/>
          <w:sz w:val="22"/>
          <w:szCs w:val="22"/>
        </w:rPr>
        <w:t>Вид контроля:</w:t>
      </w:r>
      <w:r w:rsidRPr="00B96BAF">
        <w:rPr>
          <w:rFonts w:eastAsia="Times New Roman"/>
          <w:b/>
          <w:bCs/>
          <w:i/>
          <w:iCs/>
          <w:sz w:val="22"/>
          <w:szCs w:val="22"/>
        </w:rPr>
        <w:t xml:space="preserve"> прямой контроль</w:t>
      </w:r>
    </w:p>
    <w:p w:rsidR="00697554" w:rsidRPr="00B96BAF" w:rsidRDefault="00697554" w:rsidP="00697554">
      <w:pPr>
        <w:ind w:left="200"/>
        <w:jc w:val="both"/>
        <w:rPr>
          <w:rFonts w:eastAsia="Times New Roman"/>
          <w:sz w:val="22"/>
          <w:szCs w:val="22"/>
        </w:rPr>
      </w:pPr>
      <w:r w:rsidRPr="00B96BAF">
        <w:rPr>
          <w:rFonts w:eastAsia="Times New Roman"/>
          <w:sz w:val="22"/>
          <w:szCs w:val="22"/>
        </w:rPr>
        <w:t>Доля лица, предоставившего обеспечение, в уставном капитале подконтрольной организации:</w:t>
      </w:r>
      <w:r w:rsidRPr="00B96BAF">
        <w:rPr>
          <w:rFonts w:eastAsia="Times New Roman"/>
          <w:b/>
          <w:bCs/>
          <w:i/>
          <w:iCs/>
          <w:sz w:val="22"/>
          <w:szCs w:val="22"/>
        </w:rPr>
        <w:t xml:space="preserve"> 100%</w:t>
      </w:r>
    </w:p>
    <w:p w:rsidR="00697554" w:rsidRPr="00B96BAF" w:rsidRDefault="00697554" w:rsidP="00697554">
      <w:pPr>
        <w:ind w:left="200"/>
        <w:jc w:val="both"/>
        <w:rPr>
          <w:rFonts w:eastAsia="Times New Roman"/>
          <w:sz w:val="22"/>
          <w:szCs w:val="22"/>
        </w:rPr>
      </w:pPr>
      <w:r w:rsidRPr="00B96BAF">
        <w:rPr>
          <w:rFonts w:eastAsia="Times New Roman"/>
          <w:sz w:val="22"/>
          <w:szCs w:val="22"/>
        </w:rPr>
        <w:t>Доля подконтрольной организации в уставном капитале лица, предоставившего обеспечение:</w:t>
      </w:r>
      <w:r w:rsidRPr="00B96BAF">
        <w:rPr>
          <w:rFonts w:eastAsia="Times New Roman"/>
          <w:b/>
          <w:bCs/>
          <w:i/>
          <w:iCs/>
          <w:sz w:val="22"/>
          <w:szCs w:val="22"/>
        </w:rPr>
        <w:t xml:space="preserve"> 0%</w:t>
      </w:r>
    </w:p>
    <w:p w:rsidR="00697554" w:rsidRPr="00B96BAF" w:rsidRDefault="00697554" w:rsidP="00697554">
      <w:pPr>
        <w:ind w:left="200"/>
        <w:jc w:val="both"/>
        <w:rPr>
          <w:rFonts w:eastAsia="Times New Roman"/>
          <w:sz w:val="22"/>
          <w:szCs w:val="22"/>
        </w:rPr>
      </w:pPr>
      <w:r w:rsidRPr="00B96BAF">
        <w:rPr>
          <w:rFonts w:eastAsia="Times New Roman"/>
          <w:sz w:val="22"/>
          <w:szCs w:val="22"/>
        </w:rPr>
        <w:t>Доля обыкновенных акций лица, предоставившего обеспечение, принадлежащих подконтрольной организации:</w:t>
      </w:r>
      <w:r w:rsidRPr="00B96BAF">
        <w:rPr>
          <w:rFonts w:eastAsia="Times New Roman"/>
          <w:b/>
          <w:bCs/>
          <w:i/>
          <w:iCs/>
          <w:sz w:val="22"/>
          <w:szCs w:val="22"/>
        </w:rPr>
        <w:t xml:space="preserve"> 0%</w:t>
      </w:r>
    </w:p>
    <w:p w:rsidR="00697554" w:rsidRPr="00B96BAF" w:rsidRDefault="00697554" w:rsidP="00697554">
      <w:pPr>
        <w:ind w:left="200"/>
        <w:jc w:val="both"/>
        <w:rPr>
          <w:rFonts w:eastAsia="Times New Roman"/>
          <w:b/>
          <w:i/>
          <w:sz w:val="22"/>
          <w:szCs w:val="22"/>
        </w:rPr>
      </w:pPr>
      <w:r w:rsidRPr="00B96BAF">
        <w:rPr>
          <w:rFonts w:eastAsia="Times New Roman"/>
          <w:sz w:val="22"/>
          <w:szCs w:val="22"/>
        </w:rPr>
        <w:t xml:space="preserve">Описание основного вида деятельности общества: </w:t>
      </w:r>
      <w:r w:rsidRPr="00B96BAF">
        <w:rPr>
          <w:rFonts w:eastAsia="Times New Roman"/>
          <w:b/>
          <w:i/>
          <w:sz w:val="22"/>
          <w:szCs w:val="22"/>
        </w:rPr>
        <w:t>Строительство</w:t>
      </w:r>
      <w:r w:rsidRPr="00B96BAF">
        <w:rPr>
          <w:rFonts w:eastAsia="Times New Roman"/>
          <w:b/>
          <w:bCs/>
          <w:i/>
          <w:iCs/>
          <w:sz w:val="22"/>
          <w:szCs w:val="22"/>
        </w:rPr>
        <w:t xml:space="preserve"> автомобильных дорог и автомагистралей</w:t>
      </w:r>
    </w:p>
    <w:p w:rsidR="00697554" w:rsidRPr="00B96BAF" w:rsidRDefault="00697554" w:rsidP="00697554">
      <w:pPr>
        <w:spacing w:before="240"/>
        <w:ind w:left="200"/>
        <w:jc w:val="both"/>
        <w:rPr>
          <w:rFonts w:eastAsia="Times New Roman"/>
          <w:sz w:val="22"/>
          <w:szCs w:val="22"/>
        </w:rPr>
      </w:pPr>
      <w:r w:rsidRPr="00B96BAF">
        <w:rPr>
          <w:rFonts w:eastAsia="Times New Roman"/>
          <w:sz w:val="22"/>
          <w:szCs w:val="22"/>
        </w:rPr>
        <w:t>Органы управления</w:t>
      </w:r>
      <w:r w:rsidR="00AC2C65">
        <w:rPr>
          <w:rFonts w:eastAsia="Times New Roman"/>
          <w:sz w:val="22"/>
          <w:szCs w:val="22"/>
        </w:rPr>
        <w:t>:</w:t>
      </w:r>
    </w:p>
    <w:p w:rsidR="00697554" w:rsidRPr="00B96BAF" w:rsidRDefault="00697554" w:rsidP="00697554">
      <w:pPr>
        <w:ind w:left="200"/>
        <w:jc w:val="both"/>
        <w:rPr>
          <w:rFonts w:eastAsia="Times New Roman"/>
          <w:sz w:val="22"/>
          <w:szCs w:val="22"/>
        </w:rPr>
      </w:pPr>
      <w:r w:rsidRPr="00B96BAF">
        <w:rPr>
          <w:rFonts w:eastAsia="Times New Roman"/>
          <w:sz w:val="22"/>
          <w:szCs w:val="22"/>
        </w:rPr>
        <w:t>Совет директоров (наблюдательный совет) – не предусмотрен Уставом</w:t>
      </w:r>
    </w:p>
    <w:p w:rsidR="00697554" w:rsidRPr="00B96BAF" w:rsidRDefault="00697554" w:rsidP="00697554">
      <w:pPr>
        <w:ind w:left="400"/>
        <w:jc w:val="both"/>
        <w:rPr>
          <w:rFonts w:eastAsia="Times New Roman"/>
          <w:sz w:val="22"/>
          <w:szCs w:val="22"/>
        </w:rPr>
      </w:pPr>
      <w:r w:rsidRPr="00B96BAF">
        <w:rPr>
          <w:rFonts w:eastAsia="Times New Roman"/>
          <w:sz w:val="22"/>
          <w:szCs w:val="22"/>
        </w:rPr>
        <w:t>Наименование органа управления:</w:t>
      </w:r>
      <w:r w:rsidRPr="00B96BAF">
        <w:rPr>
          <w:rFonts w:eastAsia="Times New Roman"/>
          <w:b/>
          <w:bCs/>
          <w:i/>
          <w:iCs/>
          <w:sz w:val="22"/>
          <w:szCs w:val="22"/>
        </w:rPr>
        <w:t xml:space="preserve"> лицо, занимающее должность (осуществляющее функции) единоличного исполнительного органа</w:t>
      </w:r>
    </w:p>
    <w:p w:rsidR="00697554" w:rsidRPr="00B96BAF" w:rsidRDefault="00697554" w:rsidP="00697554">
      <w:pPr>
        <w:spacing w:after="0"/>
        <w:rPr>
          <w:rFonts w:eastAsia="Times New Roman"/>
          <w:sz w:val="22"/>
          <w:szCs w:val="22"/>
        </w:rPr>
      </w:pPr>
    </w:p>
    <w:tbl>
      <w:tblPr>
        <w:tblW w:w="0" w:type="auto"/>
        <w:tblLayout w:type="fixed"/>
        <w:tblCellMar>
          <w:left w:w="72" w:type="dxa"/>
          <w:right w:w="72" w:type="dxa"/>
        </w:tblCellMar>
        <w:tblLook w:val="0000" w:firstRow="0" w:lastRow="0" w:firstColumn="0" w:lastColumn="0" w:noHBand="0" w:noVBand="0"/>
      </w:tblPr>
      <w:tblGrid>
        <w:gridCol w:w="5652"/>
        <w:gridCol w:w="1280"/>
        <w:gridCol w:w="1280"/>
      </w:tblGrid>
      <w:tr w:rsidR="00697554" w:rsidRPr="00B96BAF" w:rsidTr="00712182">
        <w:tc>
          <w:tcPr>
            <w:tcW w:w="5652" w:type="dxa"/>
            <w:tcBorders>
              <w:top w:val="double" w:sz="6" w:space="0" w:color="auto"/>
              <w:left w:val="double" w:sz="6" w:space="0" w:color="auto"/>
              <w:bottom w:val="single" w:sz="6" w:space="0" w:color="auto"/>
              <w:right w:val="single" w:sz="6" w:space="0" w:color="auto"/>
            </w:tcBorders>
          </w:tcPr>
          <w:p w:rsidR="00697554" w:rsidRPr="00B96BAF" w:rsidRDefault="00697554" w:rsidP="00712182">
            <w:pPr>
              <w:jc w:val="center"/>
              <w:rPr>
                <w:rFonts w:eastAsia="Times New Roman"/>
                <w:sz w:val="22"/>
                <w:szCs w:val="22"/>
              </w:rPr>
            </w:pPr>
            <w:r w:rsidRPr="00B96BAF">
              <w:rPr>
                <w:rFonts w:eastAsia="Times New Roman"/>
                <w:sz w:val="22"/>
                <w:szCs w:val="22"/>
              </w:rPr>
              <w:t>ФИО</w:t>
            </w:r>
          </w:p>
        </w:tc>
        <w:tc>
          <w:tcPr>
            <w:tcW w:w="1280" w:type="dxa"/>
            <w:tcBorders>
              <w:top w:val="double" w:sz="6" w:space="0" w:color="auto"/>
              <w:left w:val="single" w:sz="6" w:space="0" w:color="auto"/>
              <w:bottom w:val="single" w:sz="6" w:space="0" w:color="auto"/>
              <w:right w:val="single" w:sz="6" w:space="0" w:color="auto"/>
            </w:tcBorders>
          </w:tcPr>
          <w:p w:rsidR="00697554" w:rsidRPr="00B96BAF" w:rsidRDefault="00697554" w:rsidP="00712182">
            <w:pPr>
              <w:jc w:val="center"/>
              <w:rPr>
                <w:rFonts w:eastAsia="Times New Roman"/>
                <w:sz w:val="22"/>
                <w:szCs w:val="22"/>
              </w:rPr>
            </w:pPr>
            <w:r w:rsidRPr="00B96BAF">
              <w:rPr>
                <w:rFonts w:eastAsia="Times New Roman"/>
                <w:sz w:val="22"/>
                <w:szCs w:val="22"/>
              </w:rPr>
              <w:t>Доля участия лица в уставном капитале лица, предоставившего обеспечение, %</w:t>
            </w:r>
          </w:p>
        </w:tc>
        <w:tc>
          <w:tcPr>
            <w:tcW w:w="1280" w:type="dxa"/>
            <w:tcBorders>
              <w:top w:val="double" w:sz="6" w:space="0" w:color="auto"/>
              <w:left w:val="single" w:sz="6" w:space="0" w:color="auto"/>
              <w:bottom w:val="single" w:sz="6" w:space="0" w:color="auto"/>
              <w:right w:val="double" w:sz="6" w:space="0" w:color="auto"/>
            </w:tcBorders>
          </w:tcPr>
          <w:p w:rsidR="00697554" w:rsidRPr="00B96BAF" w:rsidRDefault="00697554" w:rsidP="00712182">
            <w:pPr>
              <w:jc w:val="center"/>
              <w:rPr>
                <w:rFonts w:eastAsia="Times New Roman"/>
                <w:sz w:val="22"/>
                <w:szCs w:val="22"/>
              </w:rPr>
            </w:pPr>
            <w:r w:rsidRPr="00B96BAF">
              <w:rPr>
                <w:rFonts w:eastAsia="Times New Roman"/>
                <w:sz w:val="22"/>
                <w:szCs w:val="22"/>
              </w:rPr>
              <w:t>Доля принадлежащих лицу обыкновенных акций лица, предоставившего обеспечение, %</w:t>
            </w:r>
          </w:p>
        </w:tc>
      </w:tr>
      <w:tr w:rsidR="00697554" w:rsidRPr="00B96BAF" w:rsidTr="00712182">
        <w:tc>
          <w:tcPr>
            <w:tcW w:w="5652" w:type="dxa"/>
            <w:tcBorders>
              <w:top w:val="single" w:sz="6" w:space="0" w:color="auto"/>
              <w:left w:val="double" w:sz="6" w:space="0" w:color="auto"/>
              <w:bottom w:val="double" w:sz="6" w:space="0" w:color="auto"/>
              <w:right w:val="single" w:sz="6" w:space="0" w:color="auto"/>
            </w:tcBorders>
          </w:tcPr>
          <w:p w:rsidR="00697554" w:rsidRPr="00B96BAF" w:rsidRDefault="00697554" w:rsidP="00712182">
            <w:pPr>
              <w:rPr>
                <w:rFonts w:eastAsia="Times New Roman"/>
                <w:sz w:val="22"/>
                <w:szCs w:val="22"/>
              </w:rPr>
            </w:pPr>
            <w:r w:rsidRPr="00B96BAF">
              <w:rPr>
                <w:rFonts w:eastAsia="Times New Roman"/>
                <w:sz w:val="22"/>
                <w:szCs w:val="22"/>
              </w:rPr>
              <w:t>Карпов Александр Николаевич</w:t>
            </w:r>
          </w:p>
        </w:tc>
        <w:tc>
          <w:tcPr>
            <w:tcW w:w="1280" w:type="dxa"/>
            <w:tcBorders>
              <w:top w:val="single" w:sz="6" w:space="0" w:color="auto"/>
              <w:left w:val="single" w:sz="6" w:space="0" w:color="auto"/>
              <w:bottom w:val="double" w:sz="6" w:space="0" w:color="auto"/>
              <w:right w:val="single" w:sz="6" w:space="0" w:color="auto"/>
            </w:tcBorders>
          </w:tcPr>
          <w:p w:rsidR="00697554" w:rsidRPr="00B96BAF" w:rsidRDefault="00697554" w:rsidP="00712182">
            <w:pPr>
              <w:tabs>
                <w:tab w:val="center" w:pos="568"/>
                <w:tab w:val="right" w:pos="1136"/>
              </w:tabs>
              <w:rPr>
                <w:rFonts w:eastAsia="Times New Roman"/>
                <w:sz w:val="22"/>
                <w:szCs w:val="22"/>
              </w:rPr>
            </w:pPr>
            <w:r w:rsidRPr="00B96BAF">
              <w:rPr>
                <w:rFonts w:eastAsia="Times New Roman"/>
                <w:sz w:val="22"/>
                <w:szCs w:val="22"/>
              </w:rPr>
              <w:tab/>
            </w:r>
            <w:r w:rsidRPr="00B96BAF">
              <w:rPr>
                <w:rFonts w:eastAsia="Times New Roman"/>
                <w:sz w:val="22"/>
                <w:szCs w:val="22"/>
              </w:rPr>
              <w:tab/>
              <w:t>0</w:t>
            </w:r>
          </w:p>
        </w:tc>
        <w:tc>
          <w:tcPr>
            <w:tcW w:w="1280" w:type="dxa"/>
            <w:tcBorders>
              <w:top w:val="single" w:sz="6" w:space="0" w:color="auto"/>
              <w:left w:val="single" w:sz="6" w:space="0" w:color="auto"/>
              <w:bottom w:val="double" w:sz="6" w:space="0" w:color="auto"/>
              <w:right w:val="double" w:sz="6" w:space="0" w:color="auto"/>
            </w:tcBorders>
          </w:tcPr>
          <w:p w:rsidR="00697554" w:rsidRPr="00B96BAF" w:rsidRDefault="00697554" w:rsidP="00712182">
            <w:pPr>
              <w:jc w:val="right"/>
              <w:rPr>
                <w:rFonts w:eastAsia="Times New Roman"/>
                <w:sz w:val="22"/>
                <w:szCs w:val="22"/>
              </w:rPr>
            </w:pPr>
            <w:r w:rsidRPr="00B96BAF">
              <w:rPr>
                <w:rFonts w:eastAsia="Times New Roman"/>
                <w:sz w:val="22"/>
                <w:szCs w:val="22"/>
              </w:rPr>
              <w:t>0</w:t>
            </w:r>
          </w:p>
        </w:tc>
      </w:tr>
    </w:tbl>
    <w:p w:rsidR="00BD3BCE" w:rsidRPr="00B96BAF" w:rsidRDefault="00BD3BCE">
      <w:pPr>
        <w:ind w:left="200"/>
        <w:rPr>
          <w:sz w:val="22"/>
          <w:szCs w:val="22"/>
        </w:rPr>
      </w:pPr>
    </w:p>
    <w:p w:rsidR="00BD3BCE" w:rsidRPr="00B96BAF" w:rsidRDefault="00605015">
      <w:pPr>
        <w:pStyle w:val="2"/>
      </w:pPr>
      <w:r w:rsidRPr="00B96BAF">
        <w:t xml:space="preserve">3.6. Состав, структура и стоимость основных средств лица, предоставившего обеспечение, </w:t>
      </w:r>
      <w:r w:rsidRPr="00B96BAF">
        <w:lastRenderedPageBreak/>
        <w:t>информация о планах по приобретению, замене, выбытию основных средств, а также обо всех фактах обременения основных средств лица, предоставившего обеспечение</w:t>
      </w:r>
    </w:p>
    <w:p w:rsidR="00BD3BCE" w:rsidRPr="00B96BAF" w:rsidRDefault="00605015">
      <w:pPr>
        <w:ind w:left="200"/>
        <w:rPr>
          <w:i/>
          <w:sz w:val="22"/>
          <w:szCs w:val="22"/>
        </w:rPr>
      </w:pPr>
      <w:r w:rsidRPr="00B96BAF">
        <w:rPr>
          <w:i/>
          <w:sz w:val="22"/>
          <w:szCs w:val="22"/>
        </w:rPr>
        <w:t>Не указывается в отчете за 4 квартал</w:t>
      </w:r>
    </w:p>
    <w:p w:rsidR="00BD3BCE" w:rsidRPr="00B96BAF" w:rsidRDefault="00605015">
      <w:pPr>
        <w:pStyle w:val="1"/>
        <w:rPr>
          <w:sz w:val="22"/>
          <w:szCs w:val="22"/>
        </w:rPr>
      </w:pPr>
      <w:r w:rsidRPr="00B96BAF">
        <w:rPr>
          <w:sz w:val="22"/>
          <w:szCs w:val="22"/>
        </w:rPr>
        <w:t>Раздел IV. Сведения о финансово-хозяйственной деятельности лица, предоставившего обеспечение</w:t>
      </w:r>
    </w:p>
    <w:p w:rsidR="00BD3BCE" w:rsidRPr="00B96BAF" w:rsidRDefault="00605015">
      <w:pPr>
        <w:pStyle w:val="2"/>
      </w:pPr>
      <w:r w:rsidRPr="00B96BAF">
        <w:t>4.1. Результаты финансово-хозяйственной деятельности лица, предоставившего обеспечение</w:t>
      </w:r>
    </w:p>
    <w:p w:rsidR="00BD3BCE" w:rsidRPr="00B96BAF" w:rsidRDefault="00605015">
      <w:pPr>
        <w:ind w:left="200"/>
        <w:rPr>
          <w:i/>
          <w:sz w:val="22"/>
          <w:szCs w:val="22"/>
        </w:rPr>
      </w:pPr>
      <w:r w:rsidRPr="00B96BAF">
        <w:rPr>
          <w:i/>
          <w:sz w:val="22"/>
          <w:szCs w:val="22"/>
        </w:rPr>
        <w:t>Не указывается в отчете за 4 квартал</w:t>
      </w:r>
    </w:p>
    <w:p w:rsidR="00BD3BCE" w:rsidRPr="00B96BAF" w:rsidRDefault="00605015">
      <w:pPr>
        <w:pStyle w:val="2"/>
      </w:pPr>
      <w:r w:rsidRPr="00B96BAF">
        <w:t>4.2. Ликвидность лица, предоставившего обеспечение, достаточность капитала и оборотных средств</w:t>
      </w:r>
    </w:p>
    <w:p w:rsidR="00BD3BCE" w:rsidRPr="00B96BAF" w:rsidRDefault="00605015">
      <w:pPr>
        <w:ind w:left="200"/>
        <w:rPr>
          <w:i/>
          <w:sz w:val="22"/>
          <w:szCs w:val="22"/>
        </w:rPr>
      </w:pPr>
      <w:r w:rsidRPr="00B96BAF">
        <w:rPr>
          <w:i/>
          <w:sz w:val="22"/>
          <w:szCs w:val="22"/>
        </w:rPr>
        <w:t>Не указывается в отчете за 4 квартал</w:t>
      </w:r>
    </w:p>
    <w:p w:rsidR="00BD3BCE" w:rsidRPr="00B96BAF" w:rsidRDefault="00605015">
      <w:pPr>
        <w:pStyle w:val="2"/>
      </w:pPr>
      <w:r w:rsidRPr="00B96BAF">
        <w:t>4.3. Финансовые вложения лица, предоставившего обеспечение</w:t>
      </w:r>
    </w:p>
    <w:p w:rsidR="00BD3BCE" w:rsidRPr="00B96BAF" w:rsidRDefault="00605015">
      <w:pPr>
        <w:ind w:left="200"/>
        <w:rPr>
          <w:i/>
          <w:sz w:val="22"/>
          <w:szCs w:val="22"/>
        </w:rPr>
      </w:pPr>
      <w:r w:rsidRPr="00B96BAF">
        <w:rPr>
          <w:i/>
          <w:sz w:val="22"/>
          <w:szCs w:val="22"/>
        </w:rPr>
        <w:t>Не указывается в отчете за 4 квартал</w:t>
      </w:r>
    </w:p>
    <w:p w:rsidR="00BD3BCE" w:rsidRPr="00B96BAF" w:rsidRDefault="00605015">
      <w:pPr>
        <w:pStyle w:val="2"/>
      </w:pPr>
      <w:r w:rsidRPr="00B96BAF">
        <w:t>4.4. Нематериальные активы лица, предоставившего обеспечение</w:t>
      </w:r>
    </w:p>
    <w:p w:rsidR="00BD3BCE" w:rsidRPr="00B96BAF" w:rsidRDefault="00605015">
      <w:pPr>
        <w:ind w:left="200"/>
        <w:rPr>
          <w:i/>
          <w:sz w:val="22"/>
          <w:szCs w:val="22"/>
        </w:rPr>
      </w:pPr>
      <w:r w:rsidRPr="00B96BAF">
        <w:rPr>
          <w:i/>
          <w:sz w:val="22"/>
          <w:szCs w:val="22"/>
        </w:rPr>
        <w:t>Не указывается в отчете за 4 квартал</w:t>
      </w:r>
    </w:p>
    <w:p w:rsidR="00BD3BCE" w:rsidRPr="00B96BAF" w:rsidRDefault="00605015">
      <w:pPr>
        <w:pStyle w:val="2"/>
      </w:pPr>
      <w:r w:rsidRPr="00B96BAF">
        <w:t>4.5. Сведения о политике и расходах лица, предоставившего обеспечение, в области научно-технического развития, в отношении лицензий и патентов, новых разработок и исследований</w:t>
      </w:r>
    </w:p>
    <w:p w:rsidR="00BD3BCE" w:rsidRPr="00B96BAF" w:rsidRDefault="00605015">
      <w:pPr>
        <w:ind w:left="200"/>
        <w:rPr>
          <w:i/>
          <w:sz w:val="22"/>
          <w:szCs w:val="22"/>
        </w:rPr>
      </w:pPr>
      <w:r w:rsidRPr="00B96BAF">
        <w:rPr>
          <w:i/>
          <w:sz w:val="22"/>
          <w:szCs w:val="22"/>
        </w:rPr>
        <w:t>Не указывается в отчете за 4 квартал</w:t>
      </w:r>
    </w:p>
    <w:p w:rsidR="00BD3BCE" w:rsidRPr="00444086" w:rsidRDefault="00605015">
      <w:pPr>
        <w:pStyle w:val="2"/>
      </w:pPr>
      <w:r w:rsidRPr="00444086">
        <w:t>4.6. Анализ тенденций развития в сфере основной деятельности лица, предоставившего обеспечение</w:t>
      </w:r>
    </w:p>
    <w:p w:rsidR="00E21E68" w:rsidRPr="00B96BAF" w:rsidRDefault="00E21E68" w:rsidP="00712182">
      <w:pPr>
        <w:pStyle w:val="2"/>
        <w:jc w:val="both"/>
        <w:rPr>
          <w:rFonts w:eastAsia="Arial Unicode MS"/>
          <w:b w:val="0"/>
          <w:lang w:eastAsia="en-US"/>
        </w:rPr>
      </w:pPr>
      <w:r w:rsidRPr="00444086">
        <w:rPr>
          <w:rFonts w:eastAsia="Arial Unicode MS"/>
          <w:b w:val="0"/>
          <w:lang w:eastAsia="en-US"/>
        </w:rPr>
        <w:t>Дорожная отрасль является неотъемлемой частью транспортного комплекса страны, поэтому</w:t>
      </w:r>
      <w:r w:rsidRPr="00B96BAF">
        <w:rPr>
          <w:rFonts w:eastAsia="Arial Unicode MS"/>
          <w:b w:val="0"/>
          <w:lang w:eastAsia="en-US"/>
        </w:rPr>
        <w:t xml:space="preserve"> основные задачи ее развития и функционирования определены распоряжением Правительства Российской Федерации от 22 ноября 2008 г. № 1734-р «О транспортной стратегии Российской Федерации до 2030 г.». В свою очередь, задачи транспортной стратегии детализируются Федеральной целевой программой «Развитие транспортной системы России (2010 – 2020 гг.)» и проектом государственной программы РФ «Развитие транспортной системы» (подпрограмм «Автомобильные дороги»).  Детальная регламентация деятельности дорожной отрасли определена Федеральным законом от 8 ноября 2007 г. № 257-ФЗ «Об автомобильных дорогах и о дорожной деятельности в Российской Федерации и о внесении изменений в отдельные акты Российской Федерации»</w:t>
      </w:r>
    </w:p>
    <w:p w:rsidR="00E21E68" w:rsidRPr="00B96BAF" w:rsidRDefault="00E21E68" w:rsidP="00712182">
      <w:pPr>
        <w:pStyle w:val="2"/>
        <w:jc w:val="both"/>
        <w:rPr>
          <w:rFonts w:eastAsia="Arial Unicode MS"/>
          <w:b w:val="0"/>
          <w:lang w:eastAsia="en-US"/>
        </w:rPr>
      </w:pPr>
      <w:r w:rsidRPr="00B96BAF">
        <w:rPr>
          <w:rFonts w:eastAsia="Arial Unicode MS"/>
          <w:b w:val="0"/>
          <w:lang w:eastAsia="en-US"/>
        </w:rPr>
        <w:t>Автомобильные дороги имеют стратегическое значение для Российской Федерации. Они связывают обширную территорию страны, обеспечивают жизнедеятельность всех городов и населенных пунктов и во многом определяют возможности развития регионов, по ним осуществляются самые массовые перевозки грузов и пассажиров. Сеть автомобильных дорог обеспечивает мобильность населения и доступ к материальным ресурсам, а также позволяет расширить производственные возможности экономики за счет снижения транспортных издержек и затрат времени на перевозки.</w:t>
      </w:r>
    </w:p>
    <w:p w:rsidR="00E21E68" w:rsidRPr="00B96BAF" w:rsidRDefault="00E21E68" w:rsidP="00712182">
      <w:pPr>
        <w:pStyle w:val="2"/>
        <w:jc w:val="both"/>
        <w:rPr>
          <w:rFonts w:eastAsia="Arial Unicode MS"/>
          <w:b w:val="0"/>
          <w:lang w:eastAsia="en-US"/>
        </w:rPr>
      </w:pPr>
      <w:r w:rsidRPr="00B96BAF">
        <w:rPr>
          <w:rFonts w:eastAsia="Arial Unicode MS"/>
          <w:b w:val="0"/>
          <w:lang w:eastAsia="en-US"/>
        </w:rPr>
        <w:t>Значение автомобильных дорог постоянно растет в связи с изменением образа жизни людей, превращением автомобиля в необходимое средство передвижения, стремительным ростом автомобилизации населения, со значительным повышением спроса на автомобильные перевозки в условиях роста промышленного и сельскохозяйственного производства, увеличения объемов строительства и расширения международной торговли и развития сферы услуг.</w:t>
      </w:r>
    </w:p>
    <w:p w:rsidR="00E21E68" w:rsidRPr="00B96BAF" w:rsidRDefault="00712182" w:rsidP="00712182">
      <w:pPr>
        <w:pStyle w:val="2"/>
        <w:jc w:val="both"/>
        <w:rPr>
          <w:rFonts w:eastAsia="Arial Unicode MS"/>
          <w:b w:val="0"/>
          <w:lang w:eastAsia="en-US"/>
        </w:rPr>
      </w:pPr>
      <w:r w:rsidRPr="00B96BAF">
        <w:rPr>
          <w:rFonts w:eastAsia="Arial Unicode MS"/>
          <w:b w:val="0"/>
          <w:lang w:eastAsia="en-US"/>
        </w:rPr>
        <w:lastRenderedPageBreak/>
        <w:t>Из них нормативным требованиям в 2018 году соответствуют только 83 % автодорог федерального значения,  56% всех автодорог общего пользования, что приводит к повышению себестоимости автомобильных перевозок и снижению конкурентоспособности продукции предприятий.</w:t>
      </w:r>
      <w:r w:rsidR="00E21E68" w:rsidRPr="00B96BAF">
        <w:rPr>
          <w:rFonts w:eastAsia="Arial Unicode MS"/>
          <w:b w:val="0"/>
          <w:lang w:eastAsia="en-US"/>
        </w:rPr>
        <w:t>При прогнозируемых темпах социально-экономического развития спрос на грузовые перевозки автомобильным транспортом к 2020 году увеличится до 13,8 млрд тонн. Объем перевозок пассажиров автобусами и легковыми автомобилями к 2020 году увеличится до 39,5 млрд человек.</w:t>
      </w:r>
    </w:p>
    <w:p w:rsidR="00E21E68" w:rsidRPr="00B96BAF" w:rsidRDefault="00E21E68" w:rsidP="00712182">
      <w:pPr>
        <w:pStyle w:val="2"/>
        <w:jc w:val="both"/>
        <w:rPr>
          <w:rFonts w:eastAsia="Arial Unicode MS"/>
          <w:b w:val="0"/>
          <w:lang w:eastAsia="en-US"/>
        </w:rPr>
      </w:pPr>
      <w:r w:rsidRPr="00B96BAF">
        <w:rPr>
          <w:rFonts w:eastAsia="Arial Unicode MS"/>
          <w:b w:val="0"/>
          <w:lang w:eastAsia="en-US"/>
        </w:rPr>
        <w:t>Прогнозируемый рост количества транспортных средств и увеличение объемов грузовых и пассажирских перевозок на автомобильном транспорте приведет к повышению интенсивности движения на автомобильных дорогах федерального значения к 2020 году на 60 - 90 процентов по сравнению с 2006 годом.</w:t>
      </w:r>
    </w:p>
    <w:p w:rsidR="00E21E68" w:rsidRPr="00B96BAF" w:rsidRDefault="00E21E68" w:rsidP="00712182">
      <w:pPr>
        <w:pStyle w:val="2"/>
        <w:jc w:val="both"/>
        <w:rPr>
          <w:rFonts w:eastAsia="Arial Unicode MS"/>
          <w:b w:val="0"/>
          <w:lang w:eastAsia="en-US"/>
        </w:rPr>
      </w:pPr>
      <w:r w:rsidRPr="00B96BAF">
        <w:rPr>
          <w:rFonts w:eastAsia="Arial Unicode MS"/>
          <w:b w:val="0"/>
          <w:lang w:eastAsia="en-US"/>
        </w:rPr>
        <w:t>Около 50 процентов общего объема перевозок по автомобильным дорогам федерального значения осуществляется в условиях превышения нормативного уровня загрузки дорожной сети, что приводит к увеличению себестоимости перевозок и снижению безопасности движения.</w:t>
      </w:r>
    </w:p>
    <w:p w:rsidR="00E21E68" w:rsidRPr="00B96BAF" w:rsidRDefault="00E21E68" w:rsidP="00712182">
      <w:pPr>
        <w:pStyle w:val="2"/>
        <w:jc w:val="both"/>
        <w:rPr>
          <w:rFonts w:eastAsia="Arial Unicode MS"/>
          <w:b w:val="0"/>
          <w:lang w:eastAsia="en-US"/>
        </w:rPr>
      </w:pPr>
      <w:r w:rsidRPr="00B96BAF">
        <w:rPr>
          <w:rFonts w:eastAsia="Arial Unicode MS"/>
          <w:b w:val="0"/>
          <w:lang w:eastAsia="en-US"/>
        </w:rPr>
        <w:t>Конфигурация сети автомобильных дорог федерального значения имеет ярко выраженную радиальную структуру, ориентированную на столицу Российской Федерации - г. Москву, с недостаточным числом соединительных и хордовых дорог, что вызывает перепробег автомобильного транспорта, увеличение себестоимости перевозок и повышение уровня перегрузки автомобильных дорог движением.</w:t>
      </w:r>
    </w:p>
    <w:p w:rsidR="00E21E68" w:rsidRPr="00B96BAF" w:rsidRDefault="00E21E68" w:rsidP="00712182">
      <w:pPr>
        <w:pStyle w:val="2"/>
        <w:jc w:val="both"/>
        <w:rPr>
          <w:rFonts w:eastAsia="Arial Unicode MS"/>
          <w:b w:val="0"/>
          <w:lang w:eastAsia="en-US"/>
        </w:rPr>
      </w:pPr>
      <w:r w:rsidRPr="00B96BAF">
        <w:rPr>
          <w:rFonts w:eastAsia="Arial Unicode MS"/>
          <w:b w:val="0"/>
          <w:lang w:eastAsia="en-US"/>
        </w:rPr>
        <w:t>Основная доля автомобильных дорог федерального значения имеет по одной полосе движения в каждом направлении, только около 10 процентов их общей протяженности имеют многополосную проезжую часть, что не позволяет обеспечить достаточную пропускную способность автомобильных дорог, безопасное и высокоскоростное обслуживание современных транспортных средств.</w:t>
      </w:r>
    </w:p>
    <w:p w:rsidR="00E21E68" w:rsidRPr="00B96BAF" w:rsidRDefault="00E21E68" w:rsidP="00712182">
      <w:pPr>
        <w:pStyle w:val="2"/>
        <w:jc w:val="both"/>
        <w:rPr>
          <w:rFonts w:eastAsia="Arial Unicode MS"/>
          <w:b w:val="0"/>
          <w:lang w:eastAsia="en-US"/>
        </w:rPr>
      </w:pPr>
      <w:r w:rsidRPr="00B96BAF">
        <w:rPr>
          <w:rFonts w:eastAsia="Arial Unicode MS"/>
          <w:b w:val="0"/>
          <w:lang w:eastAsia="en-US"/>
        </w:rPr>
        <w:t>Свыше трети протяженности автомобильных дорог федерального значения и мостовых сооружений на них требуют увеличения прочностных характеристик из-за ускоренной деградации дорожных конструкций и снижения сроков службы между ремонтами вследствие увеличения в составе транспортных потоков доли тяжелых автомобилей и автопоездов.</w:t>
      </w:r>
    </w:p>
    <w:p w:rsidR="00E21E68" w:rsidRPr="00B96BAF" w:rsidRDefault="00E21E68" w:rsidP="00712182">
      <w:pPr>
        <w:pStyle w:val="2"/>
        <w:jc w:val="both"/>
        <w:rPr>
          <w:rFonts w:eastAsia="Arial Unicode MS"/>
          <w:b w:val="0"/>
          <w:lang w:eastAsia="en-US"/>
        </w:rPr>
      </w:pPr>
      <w:r w:rsidRPr="00B96BAF">
        <w:rPr>
          <w:rFonts w:eastAsia="Arial Unicode MS"/>
          <w:b w:val="0"/>
          <w:lang w:eastAsia="en-US"/>
        </w:rPr>
        <w:t>Автомобильные дороги федерального значения на значительном протяжении проходят по территории городов и других населенных пунктов, что приводит к снижению скорости движения транспортных потоков и росту численности дорожно-транспортных происшествий.</w:t>
      </w:r>
    </w:p>
    <w:p w:rsidR="00E21E68" w:rsidRPr="00B96BAF" w:rsidRDefault="00E21E68" w:rsidP="00712182">
      <w:pPr>
        <w:pStyle w:val="2"/>
        <w:jc w:val="both"/>
        <w:rPr>
          <w:rFonts w:eastAsia="Arial Unicode MS"/>
          <w:b w:val="0"/>
          <w:lang w:eastAsia="en-US"/>
        </w:rPr>
      </w:pPr>
      <w:r w:rsidRPr="00B96BAF">
        <w:rPr>
          <w:rFonts w:eastAsia="Arial Unicode MS"/>
          <w:b w:val="0"/>
          <w:lang w:eastAsia="en-US"/>
        </w:rPr>
        <w:t xml:space="preserve">Низкий уровень обеспеченности Сибири, Дальнего Востока, северных территорий европейской части России автомобильными дорогами не позволяет в полной мере осваивать ресурсы этих регионов. </w:t>
      </w:r>
    </w:p>
    <w:p w:rsidR="00E21E68" w:rsidRPr="00B96BAF" w:rsidRDefault="00E21E68" w:rsidP="00712182">
      <w:pPr>
        <w:pStyle w:val="2"/>
        <w:jc w:val="both"/>
        <w:rPr>
          <w:rFonts w:eastAsia="Arial Unicode MS"/>
          <w:b w:val="0"/>
          <w:lang w:eastAsia="en-US"/>
        </w:rPr>
      </w:pPr>
      <w:r w:rsidRPr="00B96BAF">
        <w:rPr>
          <w:rFonts w:eastAsia="Arial Unicode MS"/>
          <w:b w:val="0"/>
          <w:lang w:eastAsia="en-US"/>
        </w:rPr>
        <w:t>Более половины автомобильных дорог местного значения не имеет твердого покрытия. На территории, не имеющей выхода на сеть автомобильных дорог общего пользования, проживает 2600 тыс. человек, около 46 тыс. населенных пунктов не обеспечены круглогодичной связью с дорожной сетью общего пользования.</w:t>
      </w:r>
    </w:p>
    <w:p w:rsidR="00E21E68" w:rsidRPr="00B96BAF" w:rsidRDefault="00E21E68" w:rsidP="00712182">
      <w:pPr>
        <w:pStyle w:val="2"/>
        <w:jc w:val="both"/>
        <w:rPr>
          <w:rFonts w:eastAsia="Arial Unicode MS"/>
          <w:b w:val="0"/>
          <w:lang w:eastAsia="en-US"/>
        </w:rPr>
      </w:pPr>
      <w:r w:rsidRPr="00B96BAF">
        <w:rPr>
          <w:rFonts w:eastAsia="Arial Unicode MS"/>
          <w:b w:val="0"/>
          <w:lang w:eastAsia="en-US"/>
        </w:rPr>
        <w:t>Опережение роста интенсивности движения на автомобильных дорогах по сравнению с увеличением протяженности и пропускной способности автомобильных дорог приводит к росту уровня аварийности на сети автомобильных дорог общего пользования. Российская Федерация в несколько раз отстает от развитых стран мира по протяженности и плотности дорожной сети.</w:t>
      </w:r>
    </w:p>
    <w:p w:rsidR="00E21E68" w:rsidRPr="00B96BAF" w:rsidRDefault="00E21E68" w:rsidP="00712182">
      <w:pPr>
        <w:pStyle w:val="2"/>
        <w:jc w:val="both"/>
        <w:rPr>
          <w:rFonts w:eastAsia="Arial Unicode MS"/>
          <w:b w:val="0"/>
          <w:lang w:eastAsia="en-US"/>
        </w:rPr>
      </w:pPr>
      <w:r w:rsidRPr="00B96BAF">
        <w:rPr>
          <w:rFonts w:eastAsia="Arial Unicode MS"/>
          <w:b w:val="0"/>
          <w:lang w:eastAsia="en-US"/>
        </w:rPr>
        <w:t>Недостаточный уровень развития дорожной сети приводит к значительным потерям для экономики и населения страны, которые могут достигать до 1% ВВП,  и является одним из наиболее существенных инфраструктурных ограничений темпов социально-экономического развития Российской Федерации.</w:t>
      </w:r>
    </w:p>
    <w:p w:rsidR="00E21E68" w:rsidRPr="00B96BAF" w:rsidRDefault="00E21E68" w:rsidP="00712182">
      <w:pPr>
        <w:pStyle w:val="2"/>
        <w:jc w:val="both"/>
        <w:rPr>
          <w:rFonts w:eastAsia="Arial Unicode MS"/>
          <w:b w:val="0"/>
          <w:lang w:eastAsia="en-US"/>
        </w:rPr>
      </w:pPr>
      <w:r w:rsidRPr="00B96BAF">
        <w:rPr>
          <w:rFonts w:eastAsia="Arial Unicode MS"/>
          <w:b w:val="0"/>
          <w:lang w:eastAsia="en-US"/>
        </w:rPr>
        <w:lastRenderedPageBreak/>
        <w:t>За время реализации Федеральной целевой программой «Развитие транспортной системы России (2010 – 2020 гг.) планируется построить и реконструировать 8 тыс. километров автомобильных дорог федерального значения, включая строительство 2,2 тыс. километров платных автомагистралей и скоростных дорог в составе международных транспортных коридоров. На условиях софинансирования за счет средств федерального бюджета будут построены и реконструированы 10 тыс. километров автомобильных дорог регионального и межмуниципального значения.</w:t>
      </w:r>
    </w:p>
    <w:p w:rsidR="00712182" w:rsidRPr="00B96BAF" w:rsidRDefault="00712182" w:rsidP="00712182">
      <w:pPr>
        <w:pStyle w:val="aa"/>
        <w:shd w:val="clear" w:color="auto" w:fill="FFFFFF"/>
        <w:spacing w:before="60" w:beforeAutospacing="0" w:after="60" w:afterAutospacing="0"/>
        <w:jc w:val="both"/>
        <w:rPr>
          <w:rFonts w:ascii="Times New Roman" w:hAnsi="Times New Roman" w:cs="Times New Roman"/>
          <w:bCs/>
          <w:sz w:val="22"/>
          <w:szCs w:val="22"/>
          <w:lang w:eastAsia="en-US"/>
        </w:rPr>
      </w:pPr>
      <w:r w:rsidRPr="00B96BAF">
        <w:rPr>
          <w:rFonts w:ascii="Times New Roman" w:hAnsi="Times New Roman" w:cs="Times New Roman"/>
          <w:bCs/>
          <w:sz w:val="22"/>
          <w:szCs w:val="22"/>
          <w:lang w:eastAsia="en-US"/>
        </w:rPr>
        <w:t>Целями подпрограммы «Автомобильные дороги» (далее – подпрограмма) являются:</w:t>
      </w:r>
    </w:p>
    <w:p w:rsidR="00712182" w:rsidRPr="00B96BAF" w:rsidRDefault="00712182" w:rsidP="00712182">
      <w:pPr>
        <w:pStyle w:val="aa"/>
        <w:numPr>
          <w:ilvl w:val="0"/>
          <w:numId w:val="2"/>
        </w:numPr>
        <w:shd w:val="clear" w:color="auto" w:fill="FFFFFF"/>
        <w:spacing w:before="60" w:beforeAutospacing="0" w:after="60" w:afterAutospacing="0"/>
        <w:jc w:val="both"/>
        <w:rPr>
          <w:rFonts w:ascii="Times New Roman" w:hAnsi="Times New Roman" w:cs="Times New Roman"/>
          <w:bCs/>
          <w:sz w:val="22"/>
          <w:szCs w:val="22"/>
          <w:lang w:eastAsia="en-US"/>
        </w:rPr>
      </w:pPr>
      <w:r w:rsidRPr="00B96BAF">
        <w:rPr>
          <w:rFonts w:ascii="Times New Roman" w:hAnsi="Times New Roman" w:cs="Times New Roman"/>
          <w:bCs/>
          <w:sz w:val="22"/>
          <w:szCs w:val="22"/>
          <w:lang w:eastAsia="en-US"/>
        </w:rPr>
        <w:t>развитие современной и эффективной транспортной инфраструктуры, обеспечивающей ускорение товародвижения и снижение транспортных издержек в экономике;</w:t>
      </w:r>
    </w:p>
    <w:p w:rsidR="00712182" w:rsidRPr="00B96BAF" w:rsidRDefault="00712182" w:rsidP="00712182">
      <w:pPr>
        <w:pStyle w:val="aa"/>
        <w:numPr>
          <w:ilvl w:val="0"/>
          <w:numId w:val="2"/>
        </w:numPr>
        <w:shd w:val="clear" w:color="auto" w:fill="FFFFFF"/>
        <w:spacing w:before="60" w:beforeAutospacing="0" w:after="60" w:afterAutospacing="0"/>
        <w:jc w:val="both"/>
        <w:rPr>
          <w:rFonts w:ascii="Times New Roman" w:hAnsi="Times New Roman" w:cs="Times New Roman"/>
          <w:bCs/>
          <w:sz w:val="22"/>
          <w:szCs w:val="22"/>
          <w:lang w:eastAsia="en-US"/>
        </w:rPr>
      </w:pPr>
      <w:r w:rsidRPr="00B96BAF">
        <w:rPr>
          <w:rFonts w:ascii="Times New Roman" w:hAnsi="Times New Roman" w:cs="Times New Roman"/>
          <w:bCs/>
          <w:sz w:val="22"/>
          <w:szCs w:val="22"/>
          <w:lang w:eastAsia="en-US"/>
        </w:rPr>
        <w:t>повышение доступности услуг транспортного комплекса для населения;</w:t>
      </w:r>
    </w:p>
    <w:p w:rsidR="00712182" w:rsidRPr="00B96BAF" w:rsidRDefault="00712182" w:rsidP="00712182">
      <w:pPr>
        <w:pStyle w:val="aa"/>
        <w:numPr>
          <w:ilvl w:val="0"/>
          <w:numId w:val="2"/>
        </w:numPr>
        <w:shd w:val="clear" w:color="auto" w:fill="FFFFFF"/>
        <w:spacing w:before="60" w:beforeAutospacing="0" w:after="60" w:afterAutospacing="0"/>
        <w:jc w:val="both"/>
        <w:rPr>
          <w:rFonts w:ascii="Times New Roman" w:hAnsi="Times New Roman" w:cs="Times New Roman"/>
          <w:bCs/>
          <w:sz w:val="22"/>
          <w:szCs w:val="22"/>
          <w:lang w:eastAsia="en-US"/>
        </w:rPr>
      </w:pPr>
      <w:r w:rsidRPr="00B96BAF">
        <w:rPr>
          <w:rFonts w:ascii="Times New Roman" w:hAnsi="Times New Roman" w:cs="Times New Roman"/>
          <w:bCs/>
          <w:sz w:val="22"/>
          <w:szCs w:val="22"/>
          <w:lang w:eastAsia="en-US"/>
        </w:rPr>
        <w:t>повышение конкурентоспособности транспортной системы России и реализация транзитного потенциала страны;</w:t>
      </w:r>
    </w:p>
    <w:p w:rsidR="00712182" w:rsidRPr="00B96BAF" w:rsidRDefault="00712182" w:rsidP="00712182">
      <w:pPr>
        <w:pStyle w:val="aa"/>
        <w:numPr>
          <w:ilvl w:val="0"/>
          <w:numId w:val="2"/>
        </w:numPr>
        <w:shd w:val="clear" w:color="auto" w:fill="FFFFFF"/>
        <w:spacing w:before="60" w:beforeAutospacing="0" w:after="60" w:afterAutospacing="0"/>
        <w:jc w:val="both"/>
        <w:rPr>
          <w:rFonts w:ascii="Times New Roman" w:hAnsi="Times New Roman" w:cs="Times New Roman"/>
          <w:bCs/>
          <w:sz w:val="22"/>
          <w:szCs w:val="22"/>
          <w:lang w:eastAsia="en-US"/>
        </w:rPr>
      </w:pPr>
      <w:r w:rsidRPr="00B96BAF">
        <w:rPr>
          <w:rFonts w:ascii="Times New Roman" w:hAnsi="Times New Roman" w:cs="Times New Roman"/>
          <w:bCs/>
          <w:sz w:val="22"/>
          <w:szCs w:val="22"/>
          <w:lang w:eastAsia="en-US"/>
        </w:rPr>
        <w:t>повышение комплексной безопасности и устойчивости транспортной системы.</w:t>
      </w:r>
    </w:p>
    <w:p w:rsidR="00712182" w:rsidRPr="00B96BAF" w:rsidRDefault="00712182" w:rsidP="00712182">
      <w:pPr>
        <w:pStyle w:val="aa"/>
        <w:shd w:val="clear" w:color="auto" w:fill="FFFFFF"/>
        <w:spacing w:before="60" w:beforeAutospacing="0" w:after="60" w:afterAutospacing="0"/>
        <w:rPr>
          <w:rFonts w:ascii="Times New Roman" w:hAnsi="Times New Roman" w:cs="Times New Roman"/>
          <w:bCs/>
          <w:sz w:val="22"/>
          <w:szCs w:val="22"/>
          <w:lang w:eastAsia="en-US"/>
        </w:rPr>
      </w:pPr>
      <w:r w:rsidRPr="00B96BAF">
        <w:rPr>
          <w:rFonts w:ascii="Times New Roman" w:hAnsi="Times New Roman" w:cs="Times New Roman"/>
          <w:bCs/>
          <w:sz w:val="22"/>
          <w:szCs w:val="22"/>
          <w:lang w:eastAsia="en-US"/>
        </w:rPr>
        <w:t>Задачи подпрограммы:</w:t>
      </w:r>
    </w:p>
    <w:p w:rsidR="00712182" w:rsidRPr="00B96BAF" w:rsidRDefault="00712182" w:rsidP="00712182">
      <w:pPr>
        <w:pStyle w:val="aa"/>
        <w:numPr>
          <w:ilvl w:val="0"/>
          <w:numId w:val="2"/>
        </w:numPr>
        <w:shd w:val="clear" w:color="auto" w:fill="FFFFFF"/>
        <w:spacing w:before="60" w:beforeAutospacing="0" w:after="60" w:afterAutospacing="0"/>
        <w:jc w:val="both"/>
        <w:rPr>
          <w:rFonts w:ascii="Times New Roman" w:hAnsi="Times New Roman" w:cs="Times New Roman"/>
          <w:bCs/>
          <w:sz w:val="22"/>
          <w:szCs w:val="22"/>
          <w:lang w:eastAsia="en-US"/>
        </w:rPr>
      </w:pPr>
      <w:r w:rsidRPr="00B96BAF">
        <w:rPr>
          <w:rFonts w:ascii="Times New Roman" w:hAnsi="Times New Roman" w:cs="Times New Roman"/>
          <w:bCs/>
          <w:sz w:val="22"/>
          <w:szCs w:val="22"/>
          <w:lang w:eastAsia="en-US"/>
        </w:rPr>
        <w:t>увеличение протяженности автомобильных дорог федерального значения, соответствующих нормативным требованиям; создание условий для формирования единой дорожной сети, круглогодично доступной для населения;</w:t>
      </w:r>
    </w:p>
    <w:p w:rsidR="00712182" w:rsidRPr="00B96BAF" w:rsidRDefault="00712182" w:rsidP="00712182">
      <w:pPr>
        <w:pStyle w:val="aa"/>
        <w:numPr>
          <w:ilvl w:val="0"/>
          <w:numId w:val="2"/>
        </w:numPr>
        <w:shd w:val="clear" w:color="auto" w:fill="FFFFFF"/>
        <w:spacing w:before="60" w:beforeAutospacing="0" w:after="60" w:afterAutospacing="0"/>
        <w:jc w:val="both"/>
        <w:rPr>
          <w:rFonts w:ascii="Times New Roman" w:hAnsi="Times New Roman" w:cs="Times New Roman"/>
          <w:bCs/>
          <w:sz w:val="22"/>
          <w:szCs w:val="22"/>
          <w:lang w:eastAsia="en-US"/>
        </w:rPr>
      </w:pPr>
      <w:r w:rsidRPr="00B96BAF">
        <w:rPr>
          <w:rFonts w:ascii="Times New Roman" w:hAnsi="Times New Roman" w:cs="Times New Roman"/>
          <w:bCs/>
          <w:sz w:val="22"/>
          <w:szCs w:val="22"/>
          <w:lang w:eastAsia="en-US"/>
        </w:rPr>
        <w:t>увеличение протяженности соответствующих нормативным требованиям автомобильных дорог федерального значения, входящих в систему международных транспортных коридоров;</w:t>
      </w:r>
    </w:p>
    <w:p w:rsidR="00712182" w:rsidRPr="00B96BAF" w:rsidRDefault="00712182" w:rsidP="00712182">
      <w:pPr>
        <w:pStyle w:val="aa"/>
        <w:numPr>
          <w:ilvl w:val="0"/>
          <w:numId w:val="2"/>
        </w:numPr>
        <w:shd w:val="clear" w:color="auto" w:fill="FFFFFF"/>
        <w:spacing w:before="60" w:beforeAutospacing="0" w:after="60" w:afterAutospacing="0"/>
        <w:jc w:val="both"/>
        <w:rPr>
          <w:rFonts w:ascii="Times New Roman" w:hAnsi="Times New Roman" w:cs="Times New Roman"/>
          <w:bCs/>
          <w:sz w:val="22"/>
          <w:szCs w:val="22"/>
          <w:lang w:eastAsia="en-US"/>
        </w:rPr>
      </w:pPr>
      <w:r w:rsidRPr="00B96BAF">
        <w:rPr>
          <w:rFonts w:ascii="Times New Roman" w:hAnsi="Times New Roman" w:cs="Times New Roman"/>
          <w:bCs/>
          <w:sz w:val="22"/>
          <w:szCs w:val="22"/>
          <w:lang w:eastAsia="en-US"/>
        </w:rPr>
        <w:t>повышение надежности и безопасности движения по автомобильным дорогам федерального значения;</w:t>
      </w:r>
    </w:p>
    <w:p w:rsidR="00712182" w:rsidRPr="00B96BAF" w:rsidRDefault="00712182" w:rsidP="00712182">
      <w:pPr>
        <w:pStyle w:val="aa"/>
        <w:numPr>
          <w:ilvl w:val="0"/>
          <w:numId w:val="2"/>
        </w:numPr>
        <w:shd w:val="clear" w:color="auto" w:fill="FFFFFF"/>
        <w:spacing w:before="60" w:beforeAutospacing="0" w:after="60" w:afterAutospacing="0"/>
        <w:jc w:val="both"/>
        <w:rPr>
          <w:rFonts w:ascii="Times New Roman" w:hAnsi="Times New Roman" w:cs="Times New Roman"/>
          <w:bCs/>
          <w:sz w:val="22"/>
          <w:szCs w:val="22"/>
          <w:lang w:eastAsia="en-US"/>
        </w:rPr>
      </w:pPr>
      <w:r w:rsidRPr="00B96BAF">
        <w:rPr>
          <w:rFonts w:ascii="Times New Roman" w:hAnsi="Times New Roman" w:cs="Times New Roman"/>
          <w:bCs/>
          <w:sz w:val="22"/>
          <w:szCs w:val="22"/>
          <w:lang w:eastAsia="en-US"/>
        </w:rPr>
        <w:t>обеспечение устойчивого функционирования автомобильных дорог федерального значения. сокращение протяженности автомобильных дорог, работающих в режиме перегрузки, увеличение доли автомобильных дорог, соответствующих нормативным требованиям;</w:t>
      </w:r>
    </w:p>
    <w:p w:rsidR="00712182" w:rsidRPr="00B96BAF" w:rsidRDefault="00712182" w:rsidP="00712182">
      <w:pPr>
        <w:pStyle w:val="aa"/>
        <w:numPr>
          <w:ilvl w:val="0"/>
          <w:numId w:val="2"/>
        </w:numPr>
        <w:shd w:val="clear" w:color="auto" w:fill="FFFFFF"/>
        <w:spacing w:before="60" w:beforeAutospacing="0" w:after="60" w:afterAutospacing="0"/>
        <w:jc w:val="both"/>
        <w:rPr>
          <w:rFonts w:ascii="Times New Roman" w:hAnsi="Times New Roman" w:cs="Times New Roman"/>
          <w:bCs/>
          <w:sz w:val="22"/>
          <w:szCs w:val="22"/>
          <w:lang w:eastAsia="en-US"/>
        </w:rPr>
      </w:pPr>
      <w:r w:rsidRPr="00B96BAF">
        <w:rPr>
          <w:rFonts w:ascii="Times New Roman" w:hAnsi="Times New Roman" w:cs="Times New Roman"/>
          <w:bCs/>
          <w:sz w:val="22"/>
          <w:szCs w:val="22"/>
          <w:lang w:eastAsia="en-US"/>
        </w:rPr>
        <w:t>организация развития скоростных автомобильных дорог на условиях государственно-частного партнерства;</w:t>
      </w:r>
    </w:p>
    <w:p w:rsidR="00712182" w:rsidRPr="00B96BAF" w:rsidRDefault="00712182" w:rsidP="00712182">
      <w:pPr>
        <w:pStyle w:val="aa"/>
        <w:numPr>
          <w:ilvl w:val="0"/>
          <w:numId w:val="2"/>
        </w:numPr>
        <w:shd w:val="clear" w:color="auto" w:fill="FFFFFF"/>
        <w:spacing w:before="60" w:beforeAutospacing="0" w:after="60" w:afterAutospacing="0"/>
        <w:jc w:val="both"/>
        <w:rPr>
          <w:rFonts w:ascii="Times New Roman" w:hAnsi="Times New Roman" w:cs="Times New Roman"/>
          <w:bCs/>
          <w:sz w:val="22"/>
          <w:szCs w:val="22"/>
          <w:lang w:eastAsia="en-US"/>
        </w:rPr>
      </w:pPr>
      <w:r w:rsidRPr="00B96BAF">
        <w:rPr>
          <w:rFonts w:ascii="Times New Roman" w:hAnsi="Times New Roman" w:cs="Times New Roman"/>
          <w:bCs/>
          <w:sz w:val="22"/>
          <w:szCs w:val="22"/>
          <w:lang w:eastAsia="en-US"/>
        </w:rPr>
        <w:t>повышение эффективности реализации программы.</w:t>
      </w:r>
    </w:p>
    <w:p w:rsidR="00712182" w:rsidRPr="00B96BAF" w:rsidRDefault="00712182" w:rsidP="00712182">
      <w:pPr>
        <w:pStyle w:val="Basic"/>
        <w:spacing w:before="60" w:after="60"/>
        <w:ind w:firstLine="0"/>
        <w:rPr>
          <w:bCs/>
          <w:szCs w:val="22"/>
        </w:rPr>
      </w:pPr>
      <w:r w:rsidRPr="00B96BAF">
        <w:rPr>
          <w:bCs/>
          <w:szCs w:val="22"/>
        </w:rPr>
        <w:t>Подпрограмма реализуется в 2010 – 2020 гг. Ожидаемые результаты реализации подпрограмм:</w:t>
      </w:r>
    </w:p>
    <w:p w:rsidR="00712182" w:rsidRPr="00B96BAF" w:rsidRDefault="00712182" w:rsidP="00712182">
      <w:pPr>
        <w:pStyle w:val="Basic"/>
        <w:numPr>
          <w:ilvl w:val="0"/>
          <w:numId w:val="3"/>
        </w:numPr>
        <w:spacing w:before="60" w:after="60"/>
        <w:rPr>
          <w:bCs/>
          <w:szCs w:val="22"/>
        </w:rPr>
      </w:pPr>
      <w:r w:rsidRPr="00B96BAF">
        <w:rPr>
          <w:bCs/>
          <w:szCs w:val="22"/>
        </w:rPr>
        <w:t>доля протяженности автомобильных дорог общего пользования федерального значения, соответствующих нормативным требованиям к транспортно-эксплуатационным показателям, составит 85,2 процента, или 46,3 тыс. км; доля протяженности автомобильных дорог общего пользования федерального значения, обслуживающих движение в режиме перегрузки, составит 27,4 процента, или 14,9 тыс. км;</w:t>
      </w:r>
    </w:p>
    <w:p w:rsidR="00712182" w:rsidRPr="00B96BAF" w:rsidRDefault="00712182" w:rsidP="00712182">
      <w:pPr>
        <w:pStyle w:val="Basic"/>
        <w:numPr>
          <w:ilvl w:val="0"/>
          <w:numId w:val="3"/>
        </w:numPr>
        <w:spacing w:before="60" w:after="60"/>
        <w:rPr>
          <w:bCs/>
          <w:szCs w:val="22"/>
        </w:rPr>
      </w:pPr>
      <w:r w:rsidRPr="00B96BAF">
        <w:rPr>
          <w:bCs/>
          <w:szCs w:val="22"/>
        </w:rPr>
        <w:t>прирост протяженности автомобильных дорог федерального значения, на которых будут устранены ограничения по пропускной способности, составит 6,3 тыс. км;</w:t>
      </w:r>
    </w:p>
    <w:p w:rsidR="00712182" w:rsidRPr="00B96BAF" w:rsidRDefault="00712182" w:rsidP="00712182">
      <w:pPr>
        <w:pStyle w:val="Basic"/>
        <w:numPr>
          <w:ilvl w:val="0"/>
          <w:numId w:val="3"/>
        </w:numPr>
        <w:spacing w:before="60" w:after="60"/>
        <w:rPr>
          <w:bCs/>
          <w:szCs w:val="22"/>
        </w:rPr>
      </w:pPr>
      <w:r w:rsidRPr="00B96BAF">
        <w:rPr>
          <w:bCs/>
          <w:szCs w:val="22"/>
        </w:rPr>
        <w:t>прирост протяженности автомобильных дорог федерального значения, обеспечивающих пропуск транспортных средств с нагрузкой на наиболее загруженную ось 11,5 тонн, составит 20,4 тыс. км;</w:t>
      </w:r>
    </w:p>
    <w:p w:rsidR="00712182" w:rsidRPr="00B96BAF" w:rsidRDefault="00712182" w:rsidP="00712182">
      <w:pPr>
        <w:pStyle w:val="Basic"/>
        <w:numPr>
          <w:ilvl w:val="0"/>
          <w:numId w:val="3"/>
        </w:numPr>
        <w:spacing w:before="60" w:after="60"/>
        <w:rPr>
          <w:bCs/>
          <w:szCs w:val="22"/>
        </w:rPr>
      </w:pPr>
      <w:r w:rsidRPr="00B96BAF">
        <w:rPr>
          <w:bCs/>
          <w:szCs w:val="22"/>
        </w:rPr>
        <w:t>прирост протяженности линий искусственного электроосвещения на автомобильных дорогах общего пользования федерального значения составит 3952 км; прирост количества сельских населенных пунктов, обеспеченных постоянной круглогодичной связью с сетью автомобильных дорог общего пользования по дорогам с твердым покрытием, составит 0,876 тыс. единиц;</w:t>
      </w:r>
    </w:p>
    <w:p w:rsidR="00712182" w:rsidRPr="00B96BAF" w:rsidRDefault="00712182" w:rsidP="00712182">
      <w:pPr>
        <w:pStyle w:val="Basic"/>
        <w:numPr>
          <w:ilvl w:val="0"/>
          <w:numId w:val="3"/>
        </w:numPr>
        <w:spacing w:before="60" w:after="60"/>
        <w:rPr>
          <w:bCs/>
          <w:szCs w:val="22"/>
        </w:rPr>
      </w:pPr>
      <w:r w:rsidRPr="00B96BAF">
        <w:rPr>
          <w:bCs/>
          <w:szCs w:val="22"/>
        </w:rPr>
        <w:lastRenderedPageBreak/>
        <w:t>количество дорожно-транспортных происшествий из-за сопутствующих дорожных условий на сети дорог федерального, регионального и межмуниципального значения составит 1,16 единицы на 1 тыс. автотранспортных средств.</w:t>
      </w:r>
    </w:p>
    <w:p w:rsidR="00712182" w:rsidRPr="00B96BAF" w:rsidRDefault="00712182" w:rsidP="00712182">
      <w:pPr>
        <w:pStyle w:val="aa"/>
        <w:shd w:val="clear" w:color="auto" w:fill="FFFFFF"/>
        <w:spacing w:before="60" w:beforeAutospacing="0" w:after="60" w:afterAutospacing="0"/>
        <w:jc w:val="both"/>
        <w:rPr>
          <w:rFonts w:ascii="Times New Roman" w:hAnsi="Times New Roman" w:cs="Times New Roman"/>
          <w:bCs/>
          <w:sz w:val="22"/>
          <w:szCs w:val="22"/>
          <w:u w:val="single"/>
          <w:lang w:eastAsia="en-US"/>
        </w:rPr>
      </w:pPr>
      <w:bookmarkStart w:id="0" w:name="_Toc432146802"/>
      <w:r w:rsidRPr="00B96BAF">
        <w:rPr>
          <w:rFonts w:ascii="Times New Roman" w:hAnsi="Times New Roman" w:cs="Times New Roman"/>
          <w:bCs/>
          <w:sz w:val="22"/>
          <w:szCs w:val="22"/>
          <w:u w:val="single"/>
          <w:lang w:eastAsia="en-US"/>
        </w:rPr>
        <w:t>Платные дороги</w:t>
      </w:r>
      <w:bookmarkEnd w:id="0"/>
    </w:p>
    <w:p w:rsidR="00712182" w:rsidRPr="00B96BAF" w:rsidRDefault="00712182" w:rsidP="00712182">
      <w:pPr>
        <w:pStyle w:val="aa"/>
        <w:shd w:val="clear" w:color="auto" w:fill="FFFFFF"/>
        <w:spacing w:before="60" w:beforeAutospacing="0" w:after="60" w:afterAutospacing="0"/>
        <w:jc w:val="both"/>
        <w:rPr>
          <w:rFonts w:ascii="Times New Roman" w:hAnsi="Times New Roman" w:cs="Times New Roman"/>
          <w:bCs/>
          <w:sz w:val="22"/>
          <w:szCs w:val="22"/>
          <w:lang w:eastAsia="en-US"/>
        </w:rPr>
      </w:pPr>
      <w:r w:rsidRPr="00B96BAF">
        <w:rPr>
          <w:rFonts w:ascii="Times New Roman" w:hAnsi="Times New Roman" w:cs="Times New Roman"/>
          <w:bCs/>
          <w:sz w:val="22"/>
          <w:szCs w:val="22"/>
          <w:lang w:eastAsia="en-US"/>
        </w:rPr>
        <w:t xml:space="preserve">В 2010 и 2011 гг. Государственной компании «Автодор» переданы в доверительное управление автомобильные дороги М-4 «Дон», М-1 «Беларусь» и М-3 «Украина». Эти важнейшие для России транспортные магистрали входят в состав международных транспортных коридоров и характеризуются наиболее высокой интенсивностью движения. Они обеспечивают значительную часть экспортно-импортных и межрегиональных грузоперевозок. </w:t>
      </w:r>
    </w:p>
    <w:p w:rsidR="00712182" w:rsidRPr="00B96BAF" w:rsidRDefault="00712182" w:rsidP="00712182">
      <w:pPr>
        <w:pStyle w:val="aa"/>
        <w:shd w:val="clear" w:color="auto" w:fill="FFFFFF"/>
        <w:spacing w:before="60" w:beforeAutospacing="0" w:after="60" w:afterAutospacing="0"/>
        <w:jc w:val="both"/>
        <w:rPr>
          <w:rFonts w:ascii="Times New Roman" w:hAnsi="Times New Roman" w:cs="Times New Roman"/>
          <w:bCs/>
          <w:sz w:val="22"/>
          <w:szCs w:val="22"/>
          <w:lang w:eastAsia="en-US"/>
        </w:rPr>
      </w:pPr>
      <w:r w:rsidRPr="00B96BAF">
        <w:rPr>
          <w:rFonts w:ascii="Times New Roman" w:hAnsi="Times New Roman" w:cs="Times New Roman"/>
          <w:bCs/>
          <w:sz w:val="22"/>
          <w:szCs w:val="22"/>
          <w:lang w:eastAsia="en-US"/>
        </w:rPr>
        <w:t>В 2010–2017 гг. заложила хорошую базу для достижения основной цели — создания в Российской Федерации сети скоростных автомобильных дорог:</w:t>
      </w:r>
    </w:p>
    <w:p w:rsidR="00712182" w:rsidRPr="00B96BAF" w:rsidRDefault="00712182" w:rsidP="00712182">
      <w:pPr>
        <w:pStyle w:val="aa"/>
        <w:shd w:val="clear" w:color="auto" w:fill="FFFFFF"/>
        <w:spacing w:before="60" w:beforeAutospacing="0" w:after="60" w:afterAutospacing="0"/>
        <w:jc w:val="both"/>
        <w:rPr>
          <w:rFonts w:ascii="Times New Roman" w:hAnsi="Times New Roman" w:cs="Times New Roman"/>
          <w:bCs/>
          <w:sz w:val="22"/>
          <w:szCs w:val="22"/>
          <w:lang w:eastAsia="en-US"/>
        </w:rPr>
      </w:pPr>
    </w:p>
    <w:p w:rsidR="00712182" w:rsidRPr="00B96BAF" w:rsidRDefault="00712182" w:rsidP="00712182">
      <w:pPr>
        <w:pStyle w:val="aa"/>
        <w:numPr>
          <w:ilvl w:val="0"/>
          <w:numId w:val="4"/>
        </w:numPr>
        <w:shd w:val="clear" w:color="auto" w:fill="FFFFFF"/>
        <w:spacing w:before="60" w:beforeAutospacing="0" w:after="60" w:afterAutospacing="0"/>
        <w:jc w:val="both"/>
        <w:rPr>
          <w:rFonts w:ascii="Times New Roman" w:hAnsi="Times New Roman" w:cs="Times New Roman"/>
          <w:bCs/>
          <w:sz w:val="22"/>
          <w:szCs w:val="22"/>
          <w:lang w:eastAsia="en-US"/>
        </w:rPr>
      </w:pPr>
      <w:r w:rsidRPr="00B96BAF">
        <w:rPr>
          <w:rFonts w:ascii="Times New Roman" w:hAnsi="Times New Roman" w:cs="Times New Roman"/>
          <w:bCs/>
          <w:sz w:val="22"/>
          <w:szCs w:val="22"/>
          <w:lang w:eastAsia="en-US"/>
        </w:rPr>
        <w:t>на стадии реализации более 20 инвестиционных проектов, в которые привлечено  более 210 млрд.руб. частных инвестиций.</w:t>
      </w:r>
    </w:p>
    <w:p w:rsidR="00712182" w:rsidRPr="00B96BAF" w:rsidRDefault="00712182" w:rsidP="00712182">
      <w:pPr>
        <w:pStyle w:val="aa"/>
        <w:numPr>
          <w:ilvl w:val="0"/>
          <w:numId w:val="4"/>
        </w:numPr>
        <w:shd w:val="clear" w:color="auto" w:fill="FFFFFF"/>
        <w:spacing w:before="60" w:beforeAutospacing="0" w:after="60" w:afterAutospacing="0"/>
        <w:jc w:val="both"/>
        <w:rPr>
          <w:rFonts w:ascii="Times New Roman" w:hAnsi="Times New Roman" w:cs="Times New Roman"/>
          <w:bCs/>
          <w:sz w:val="22"/>
          <w:szCs w:val="22"/>
          <w:lang w:eastAsia="en-US"/>
        </w:rPr>
      </w:pPr>
      <w:r w:rsidRPr="00B96BAF">
        <w:rPr>
          <w:rFonts w:ascii="Times New Roman" w:hAnsi="Times New Roman" w:cs="Times New Roman"/>
          <w:bCs/>
          <w:sz w:val="22"/>
          <w:szCs w:val="22"/>
          <w:lang w:eastAsia="en-US"/>
        </w:rPr>
        <w:t>введено в эксплуатацию платных участков  717 км;</w:t>
      </w:r>
    </w:p>
    <w:p w:rsidR="00712182" w:rsidRPr="00B96BAF" w:rsidRDefault="00712182" w:rsidP="00712182">
      <w:pPr>
        <w:pStyle w:val="aa"/>
        <w:numPr>
          <w:ilvl w:val="0"/>
          <w:numId w:val="4"/>
        </w:numPr>
        <w:shd w:val="clear" w:color="auto" w:fill="FFFFFF"/>
        <w:spacing w:before="60" w:beforeAutospacing="0" w:after="60" w:afterAutospacing="0"/>
        <w:jc w:val="both"/>
        <w:rPr>
          <w:rFonts w:ascii="Times New Roman" w:hAnsi="Times New Roman" w:cs="Times New Roman"/>
          <w:bCs/>
          <w:sz w:val="22"/>
          <w:szCs w:val="22"/>
          <w:lang w:eastAsia="en-US"/>
        </w:rPr>
      </w:pPr>
      <w:r w:rsidRPr="00B96BAF">
        <w:rPr>
          <w:rFonts w:ascii="Times New Roman" w:hAnsi="Times New Roman" w:cs="Times New Roman"/>
          <w:bCs/>
          <w:sz w:val="22"/>
          <w:szCs w:val="22"/>
          <w:lang w:eastAsia="en-US"/>
        </w:rPr>
        <w:t>инвестиционная программа  до 2020 года 1,448 трлн.руб..;</w:t>
      </w:r>
    </w:p>
    <w:p w:rsidR="00712182" w:rsidRPr="00B96BAF" w:rsidRDefault="00712182" w:rsidP="00712182">
      <w:pPr>
        <w:pStyle w:val="aa"/>
        <w:numPr>
          <w:ilvl w:val="0"/>
          <w:numId w:val="4"/>
        </w:numPr>
        <w:shd w:val="clear" w:color="auto" w:fill="FFFFFF"/>
        <w:spacing w:before="60" w:beforeAutospacing="0" w:after="60" w:afterAutospacing="0"/>
        <w:jc w:val="both"/>
        <w:rPr>
          <w:rFonts w:ascii="Times New Roman" w:hAnsi="Times New Roman" w:cs="Times New Roman"/>
          <w:bCs/>
          <w:sz w:val="22"/>
          <w:szCs w:val="22"/>
          <w:lang w:eastAsia="en-US"/>
        </w:rPr>
      </w:pPr>
      <w:r w:rsidRPr="00B96BAF">
        <w:rPr>
          <w:rFonts w:ascii="Times New Roman" w:hAnsi="Times New Roman" w:cs="Times New Roman"/>
          <w:bCs/>
          <w:sz w:val="22"/>
          <w:szCs w:val="22"/>
          <w:lang w:eastAsia="en-US"/>
        </w:rPr>
        <w:t>разработана программа инновационного развития ГК «Автодор» на 2011–2019 гг.;</w:t>
      </w:r>
    </w:p>
    <w:p w:rsidR="00712182" w:rsidRPr="00B96BAF" w:rsidRDefault="00712182" w:rsidP="00712182">
      <w:pPr>
        <w:pStyle w:val="aa"/>
        <w:numPr>
          <w:ilvl w:val="0"/>
          <w:numId w:val="4"/>
        </w:numPr>
        <w:shd w:val="clear" w:color="auto" w:fill="FFFFFF"/>
        <w:spacing w:before="60" w:beforeAutospacing="0" w:after="60" w:afterAutospacing="0"/>
        <w:jc w:val="both"/>
        <w:rPr>
          <w:rFonts w:ascii="Times New Roman" w:hAnsi="Times New Roman" w:cs="Times New Roman"/>
          <w:bCs/>
          <w:sz w:val="22"/>
          <w:szCs w:val="22"/>
          <w:lang w:eastAsia="en-US"/>
        </w:rPr>
      </w:pPr>
      <w:r w:rsidRPr="00B96BAF">
        <w:rPr>
          <w:rFonts w:ascii="Times New Roman" w:hAnsi="Times New Roman" w:cs="Times New Roman"/>
          <w:bCs/>
          <w:sz w:val="22"/>
          <w:szCs w:val="22"/>
          <w:lang w:eastAsia="en-US"/>
        </w:rPr>
        <w:t>ожидаемая общая протяженность автодорог в доверительном управлении к 2020г.  -  3095 км.;</w:t>
      </w:r>
    </w:p>
    <w:p w:rsidR="00712182" w:rsidRPr="00B96BAF" w:rsidRDefault="00712182" w:rsidP="00712182">
      <w:pPr>
        <w:pStyle w:val="aa"/>
        <w:numPr>
          <w:ilvl w:val="0"/>
          <w:numId w:val="4"/>
        </w:numPr>
        <w:shd w:val="clear" w:color="auto" w:fill="FFFFFF"/>
        <w:spacing w:before="60" w:beforeAutospacing="0" w:after="60" w:afterAutospacing="0"/>
        <w:jc w:val="both"/>
        <w:rPr>
          <w:rFonts w:ascii="Times New Roman" w:hAnsi="Times New Roman" w:cs="Times New Roman"/>
          <w:bCs/>
          <w:sz w:val="22"/>
          <w:szCs w:val="22"/>
          <w:lang w:eastAsia="en-US"/>
        </w:rPr>
      </w:pPr>
      <w:r w:rsidRPr="00B96BAF">
        <w:rPr>
          <w:rFonts w:ascii="Times New Roman" w:hAnsi="Times New Roman" w:cs="Times New Roman"/>
          <w:bCs/>
          <w:sz w:val="22"/>
          <w:szCs w:val="22"/>
          <w:lang w:eastAsia="en-US"/>
        </w:rPr>
        <w:t>протяженность платных участков к концу 2020 года – 1788 км;</w:t>
      </w:r>
    </w:p>
    <w:p w:rsidR="00712182" w:rsidRPr="00B96BAF" w:rsidRDefault="00712182" w:rsidP="00712182">
      <w:pPr>
        <w:pStyle w:val="aa"/>
        <w:numPr>
          <w:ilvl w:val="0"/>
          <w:numId w:val="4"/>
        </w:numPr>
        <w:shd w:val="clear" w:color="auto" w:fill="FFFFFF"/>
        <w:spacing w:before="60" w:beforeAutospacing="0" w:after="60" w:afterAutospacing="0"/>
        <w:jc w:val="both"/>
        <w:rPr>
          <w:rFonts w:ascii="Times New Roman" w:hAnsi="Times New Roman" w:cs="Times New Roman"/>
          <w:bCs/>
          <w:sz w:val="22"/>
          <w:szCs w:val="22"/>
          <w:lang w:eastAsia="en-US"/>
        </w:rPr>
      </w:pPr>
      <w:r w:rsidRPr="00B96BAF">
        <w:rPr>
          <w:rFonts w:ascii="Times New Roman" w:hAnsi="Times New Roman" w:cs="Times New Roman"/>
          <w:bCs/>
          <w:sz w:val="22"/>
          <w:szCs w:val="22"/>
          <w:lang w:eastAsia="en-US"/>
        </w:rPr>
        <w:t>к 2030 году в рамках стратегии развития сети скоростных автодорог в РФ ожидаемая протяженность автодорог в доверительном управлении – около 18 000 км.;</w:t>
      </w:r>
    </w:p>
    <w:p w:rsidR="00712182" w:rsidRPr="00B96BAF" w:rsidRDefault="00712182" w:rsidP="00712182">
      <w:pPr>
        <w:pStyle w:val="aa"/>
        <w:shd w:val="clear" w:color="auto" w:fill="FFFFFF"/>
        <w:spacing w:before="60" w:beforeAutospacing="0" w:after="60" w:afterAutospacing="0"/>
        <w:jc w:val="both"/>
        <w:rPr>
          <w:rFonts w:ascii="Times New Roman" w:hAnsi="Times New Roman" w:cs="Times New Roman"/>
          <w:bCs/>
          <w:sz w:val="22"/>
          <w:szCs w:val="22"/>
          <w:lang w:eastAsia="en-US"/>
        </w:rPr>
      </w:pPr>
      <w:r w:rsidRPr="00B96BAF">
        <w:rPr>
          <w:rFonts w:ascii="Times New Roman" w:hAnsi="Times New Roman" w:cs="Times New Roman"/>
          <w:bCs/>
          <w:sz w:val="22"/>
          <w:szCs w:val="22"/>
          <w:lang w:eastAsia="en-US"/>
        </w:rPr>
        <w:t>Для привлечения внебюджетного финансирования  будут использоваться преимущественно новые формы контрактов, содержащие инвестиционную составляющую. Это нашло отражение в новой долгосрочной программе развития госкомпании. В программе заложен проектный подход, согласно которому планируется завершить строительство и реконструкцию первых скоростных дорог.</w:t>
      </w:r>
    </w:p>
    <w:p w:rsidR="00712182" w:rsidRPr="00B96BAF" w:rsidRDefault="00712182" w:rsidP="00712182">
      <w:pPr>
        <w:pStyle w:val="aa"/>
        <w:shd w:val="clear" w:color="auto" w:fill="FFFFFF"/>
        <w:spacing w:before="60" w:beforeAutospacing="0" w:after="60" w:afterAutospacing="0"/>
        <w:jc w:val="both"/>
        <w:rPr>
          <w:rFonts w:ascii="Times New Roman" w:hAnsi="Times New Roman" w:cs="Times New Roman"/>
          <w:bCs/>
          <w:sz w:val="22"/>
          <w:szCs w:val="22"/>
          <w:lang w:eastAsia="en-US"/>
        </w:rPr>
      </w:pPr>
      <w:r w:rsidRPr="00B96BAF">
        <w:rPr>
          <w:rFonts w:ascii="Times New Roman" w:hAnsi="Times New Roman" w:cs="Times New Roman"/>
          <w:bCs/>
          <w:sz w:val="22"/>
          <w:szCs w:val="22"/>
          <w:lang w:eastAsia="en-US"/>
        </w:rPr>
        <w:t>Реализация программы позволит компании к 2020 г.:</w:t>
      </w:r>
    </w:p>
    <w:p w:rsidR="00712182" w:rsidRPr="00B96BAF" w:rsidRDefault="00712182" w:rsidP="00712182">
      <w:pPr>
        <w:pStyle w:val="aa"/>
        <w:numPr>
          <w:ilvl w:val="0"/>
          <w:numId w:val="4"/>
        </w:numPr>
        <w:shd w:val="clear" w:color="auto" w:fill="FFFFFF"/>
        <w:spacing w:before="60" w:beforeAutospacing="0" w:after="60" w:afterAutospacing="0"/>
        <w:jc w:val="both"/>
        <w:rPr>
          <w:rFonts w:ascii="Times New Roman" w:hAnsi="Times New Roman" w:cs="Times New Roman"/>
          <w:bCs/>
          <w:sz w:val="22"/>
          <w:szCs w:val="22"/>
          <w:lang w:eastAsia="en-US"/>
        </w:rPr>
      </w:pPr>
      <w:r w:rsidRPr="00B96BAF">
        <w:rPr>
          <w:rFonts w:ascii="Times New Roman" w:hAnsi="Times New Roman" w:cs="Times New Roman"/>
          <w:bCs/>
          <w:sz w:val="22"/>
          <w:szCs w:val="22"/>
          <w:lang w:eastAsia="en-US"/>
        </w:rPr>
        <w:t>завершить реконструкцию автомобильной дороги М-4 «Дон»;</w:t>
      </w:r>
    </w:p>
    <w:p w:rsidR="00712182" w:rsidRPr="00B96BAF" w:rsidRDefault="00712182" w:rsidP="00712182">
      <w:pPr>
        <w:pStyle w:val="aa"/>
        <w:numPr>
          <w:ilvl w:val="0"/>
          <w:numId w:val="4"/>
        </w:numPr>
        <w:shd w:val="clear" w:color="auto" w:fill="FFFFFF"/>
        <w:spacing w:before="60" w:beforeAutospacing="0" w:after="60" w:afterAutospacing="0"/>
        <w:jc w:val="both"/>
        <w:rPr>
          <w:rFonts w:ascii="Times New Roman" w:hAnsi="Times New Roman" w:cs="Times New Roman"/>
          <w:bCs/>
          <w:sz w:val="22"/>
          <w:szCs w:val="22"/>
          <w:lang w:eastAsia="en-US"/>
        </w:rPr>
      </w:pPr>
      <w:r w:rsidRPr="00B96BAF">
        <w:rPr>
          <w:rFonts w:ascii="Times New Roman" w:hAnsi="Times New Roman" w:cs="Times New Roman"/>
          <w:bCs/>
          <w:sz w:val="22"/>
          <w:szCs w:val="22"/>
          <w:lang w:eastAsia="en-US"/>
        </w:rPr>
        <w:t>завершить строительство скоростной автомобильной дороги М-11 Москва — Санкт-Петербург»; </w:t>
      </w:r>
    </w:p>
    <w:p w:rsidR="00712182" w:rsidRPr="00B96BAF" w:rsidRDefault="00712182" w:rsidP="00712182">
      <w:pPr>
        <w:pStyle w:val="aa"/>
        <w:numPr>
          <w:ilvl w:val="0"/>
          <w:numId w:val="4"/>
        </w:numPr>
        <w:shd w:val="clear" w:color="auto" w:fill="FFFFFF"/>
        <w:spacing w:before="60" w:beforeAutospacing="0" w:after="60" w:afterAutospacing="0"/>
        <w:jc w:val="both"/>
        <w:rPr>
          <w:rFonts w:ascii="Times New Roman" w:hAnsi="Times New Roman" w:cs="Times New Roman"/>
          <w:bCs/>
          <w:sz w:val="22"/>
          <w:szCs w:val="22"/>
          <w:lang w:eastAsia="en-US"/>
        </w:rPr>
      </w:pPr>
      <w:r w:rsidRPr="00B96BAF">
        <w:rPr>
          <w:rFonts w:ascii="Times New Roman" w:hAnsi="Times New Roman" w:cs="Times New Roman"/>
          <w:bCs/>
          <w:sz w:val="22"/>
          <w:szCs w:val="22"/>
          <w:lang w:eastAsia="en-US"/>
        </w:rPr>
        <w:t>завершить реконструкцию наиболее важных участков автомобильных дорог М-1 «Беларусь» и М-3 «Украина»;</w:t>
      </w:r>
    </w:p>
    <w:p w:rsidR="00712182" w:rsidRPr="00B96BAF" w:rsidRDefault="00712182" w:rsidP="00712182">
      <w:pPr>
        <w:pStyle w:val="aa"/>
        <w:numPr>
          <w:ilvl w:val="0"/>
          <w:numId w:val="4"/>
        </w:numPr>
        <w:shd w:val="clear" w:color="auto" w:fill="FFFFFF"/>
        <w:spacing w:before="60" w:beforeAutospacing="0" w:after="60" w:afterAutospacing="0"/>
        <w:jc w:val="both"/>
        <w:rPr>
          <w:rFonts w:ascii="Times New Roman" w:hAnsi="Times New Roman" w:cs="Times New Roman"/>
          <w:bCs/>
          <w:sz w:val="22"/>
          <w:szCs w:val="22"/>
          <w:lang w:eastAsia="en-US"/>
        </w:rPr>
      </w:pPr>
      <w:r w:rsidRPr="00B96BAF">
        <w:rPr>
          <w:rFonts w:ascii="Times New Roman" w:hAnsi="Times New Roman" w:cs="Times New Roman"/>
          <w:bCs/>
          <w:sz w:val="22"/>
          <w:szCs w:val="22"/>
          <w:lang w:eastAsia="en-US"/>
        </w:rPr>
        <w:t>построить основные участки центральной кольцевой автодороги в Московской области;</w:t>
      </w:r>
    </w:p>
    <w:p w:rsidR="00712182" w:rsidRPr="00B96BAF" w:rsidRDefault="00712182" w:rsidP="00712182">
      <w:pPr>
        <w:pStyle w:val="aa"/>
        <w:numPr>
          <w:ilvl w:val="0"/>
          <w:numId w:val="4"/>
        </w:numPr>
        <w:shd w:val="clear" w:color="auto" w:fill="FFFFFF"/>
        <w:spacing w:before="60" w:beforeAutospacing="0" w:after="60" w:afterAutospacing="0"/>
        <w:jc w:val="both"/>
        <w:rPr>
          <w:rFonts w:ascii="Times New Roman" w:hAnsi="Times New Roman" w:cs="Times New Roman"/>
          <w:bCs/>
          <w:sz w:val="22"/>
          <w:szCs w:val="22"/>
          <w:lang w:eastAsia="en-US"/>
        </w:rPr>
      </w:pPr>
      <w:r w:rsidRPr="00B96BAF">
        <w:rPr>
          <w:rFonts w:ascii="Times New Roman" w:hAnsi="Times New Roman" w:cs="Times New Roman"/>
          <w:bCs/>
          <w:sz w:val="22"/>
          <w:szCs w:val="22"/>
          <w:lang w:eastAsia="en-US"/>
        </w:rPr>
        <w:t>начать реконструкцию автомагистралей М-1 «Беларусь» и М-7 «Волга»;</w:t>
      </w:r>
    </w:p>
    <w:p w:rsidR="00712182" w:rsidRPr="00B96BAF" w:rsidRDefault="00712182" w:rsidP="00712182">
      <w:pPr>
        <w:pStyle w:val="aa"/>
        <w:shd w:val="clear" w:color="auto" w:fill="FFFFFF"/>
        <w:spacing w:before="60" w:beforeAutospacing="0" w:after="60" w:afterAutospacing="0"/>
        <w:ind w:left="720"/>
        <w:jc w:val="both"/>
        <w:rPr>
          <w:rFonts w:ascii="Times New Roman" w:hAnsi="Times New Roman" w:cs="Times New Roman"/>
          <w:bCs/>
          <w:sz w:val="22"/>
          <w:szCs w:val="22"/>
          <w:lang w:eastAsia="en-US"/>
        </w:rPr>
      </w:pPr>
    </w:p>
    <w:p w:rsidR="00712182" w:rsidRPr="00B96BAF" w:rsidRDefault="00712182" w:rsidP="00712182">
      <w:pPr>
        <w:pStyle w:val="aa"/>
        <w:shd w:val="clear" w:color="auto" w:fill="FFFFFF"/>
        <w:spacing w:before="60" w:beforeAutospacing="0" w:after="60" w:afterAutospacing="0"/>
        <w:jc w:val="both"/>
        <w:rPr>
          <w:rFonts w:ascii="Times New Roman" w:hAnsi="Times New Roman" w:cs="Times New Roman"/>
          <w:bCs/>
          <w:sz w:val="22"/>
          <w:szCs w:val="22"/>
          <w:lang w:eastAsia="en-US"/>
        </w:rPr>
      </w:pPr>
      <w:r w:rsidRPr="00B96BAF">
        <w:rPr>
          <w:rFonts w:ascii="Times New Roman" w:hAnsi="Times New Roman" w:cs="Times New Roman"/>
          <w:bCs/>
          <w:sz w:val="22"/>
          <w:szCs w:val="22"/>
          <w:lang w:eastAsia="en-US"/>
        </w:rPr>
        <w:t>Конечная цель, на достижение которой направлена программа, — создание в Российской Федерации сети автомагистралей и скоростных автодорог, обеспечивающих скоростное движение транспортных потоков с высоким уровнем безопасности и комфортности для пользователей. Строить и реконструировать автодороги компания будет по проектам, что позволит достичь запланированных показателей качества дорожной сети и эффективного использования выделяемых ресурсов.</w:t>
      </w:r>
    </w:p>
    <w:p w:rsidR="00712182" w:rsidRPr="00B96BAF" w:rsidRDefault="00712182" w:rsidP="00712182">
      <w:pPr>
        <w:pStyle w:val="aa"/>
        <w:shd w:val="clear" w:color="auto" w:fill="FFFFFF"/>
        <w:spacing w:before="60" w:beforeAutospacing="0" w:after="60" w:afterAutospacing="0"/>
        <w:jc w:val="both"/>
        <w:rPr>
          <w:rFonts w:ascii="Times New Roman" w:hAnsi="Times New Roman" w:cs="Times New Roman"/>
          <w:bCs/>
          <w:sz w:val="22"/>
          <w:szCs w:val="22"/>
          <w:lang w:eastAsia="en-US"/>
        </w:rPr>
      </w:pPr>
      <w:r w:rsidRPr="00B96BAF">
        <w:rPr>
          <w:rFonts w:ascii="Times New Roman" w:hAnsi="Times New Roman" w:cs="Times New Roman"/>
          <w:bCs/>
          <w:sz w:val="22"/>
          <w:szCs w:val="22"/>
          <w:lang w:eastAsia="en-US"/>
        </w:rPr>
        <w:t xml:space="preserve">Кроме того, в последнее время реализуется с использованием средств программы «Платон»  ряд региональных проектов на основе частно-государственного партнерства  по заключению концессионных соглашений по строительству ряда крупных транспортных объектов.  Объем подобных работ в ближайшее время будет неуклонно возрастать, на сегодняшний день сумма </w:t>
      </w:r>
      <w:r w:rsidRPr="00B96BAF">
        <w:rPr>
          <w:rFonts w:ascii="Times New Roman" w:hAnsi="Times New Roman" w:cs="Times New Roman"/>
          <w:bCs/>
          <w:sz w:val="22"/>
          <w:szCs w:val="22"/>
          <w:lang w:eastAsia="en-US"/>
        </w:rPr>
        <w:lastRenderedPageBreak/>
        <w:t>собранных средств составила 43,3 млрд.руб., в 2018 году будет еще 23 млрд.руб., а в 2019 ожидается поступления в размере 25 млрд.руб.</w:t>
      </w:r>
    </w:p>
    <w:p w:rsidR="00712182" w:rsidRPr="00B96BAF" w:rsidRDefault="00712182" w:rsidP="00712182">
      <w:pPr>
        <w:pStyle w:val="Basic"/>
        <w:spacing w:before="60" w:after="60"/>
        <w:ind w:firstLine="0"/>
        <w:rPr>
          <w:bCs/>
          <w:szCs w:val="22"/>
        </w:rPr>
      </w:pPr>
      <w:r w:rsidRPr="00B96BAF">
        <w:rPr>
          <w:bCs/>
          <w:szCs w:val="22"/>
        </w:rPr>
        <w:t>Государство является одним из основных участников рынка транспортных услуг, выступая в качестве регулятора этого рынка, а также акционера и/или собственника действующих в отрасли организаций.</w:t>
      </w:r>
    </w:p>
    <w:p w:rsidR="00712182" w:rsidRPr="00B96BAF" w:rsidRDefault="00712182" w:rsidP="00712182">
      <w:pPr>
        <w:spacing w:before="60" w:after="60"/>
        <w:rPr>
          <w:bCs/>
          <w:iCs/>
          <w:sz w:val="22"/>
          <w:szCs w:val="22"/>
        </w:rPr>
      </w:pPr>
      <w:r w:rsidRPr="00B96BAF">
        <w:rPr>
          <w:bCs/>
          <w:iCs/>
          <w:sz w:val="22"/>
          <w:szCs w:val="22"/>
        </w:rPr>
        <w:t>Транспортная инфраструктура в РФ испытывает дефицит автодорог с капитальным типом покрытия. По многим ключевым количественным и качественным показателям дорожной статистики Россия уступает многим странам. Развитие транспортной инфраструктуры – как в части строительства новых дорог, так и в части капитального ремонта существующих – является приоритетным направлением расходования бюджетных средств.</w:t>
      </w:r>
    </w:p>
    <w:p w:rsidR="00712182" w:rsidRPr="00B96BAF" w:rsidRDefault="00712182" w:rsidP="00712182">
      <w:pPr>
        <w:spacing w:before="60" w:after="60"/>
        <w:rPr>
          <w:bCs/>
          <w:iCs/>
          <w:sz w:val="22"/>
          <w:szCs w:val="22"/>
        </w:rPr>
      </w:pPr>
      <w:r w:rsidRPr="00B96BAF">
        <w:rPr>
          <w:bCs/>
          <w:iCs/>
          <w:sz w:val="22"/>
          <w:szCs w:val="22"/>
        </w:rPr>
        <w:t>Правительство направляет существенные объемы средств на финансирование транспортной инфраструктуры (Целевая Программа по развитию транспортной системы России на 2010-2020, Транспортная стратегия РФ на период до 2030 года, региональные программы по развитию транспорта, в первую очередь «Программа развития Московского транспортного узла», развитие транспортной инфраструктуры Крыма). Президент РФ поставил перед Правительством амбициозную задачу удвоить строительство федеральных автодорог в 2013-2022 гг. по сравнению с 2003-2012 гг.,</w:t>
      </w:r>
      <w:r w:rsidRPr="00B96BAF">
        <w:rPr>
          <w:sz w:val="22"/>
          <w:szCs w:val="22"/>
        </w:rPr>
        <w:t xml:space="preserve"> </w:t>
      </w:r>
      <w:r w:rsidRPr="00B96BAF">
        <w:rPr>
          <w:bCs/>
          <w:iCs/>
          <w:sz w:val="22"/>
          <w:szCs w:val="22"/>
        </w:rPr>
        <w:t xml:space="preserve">в ближайшие шесть лет на российские дороги планируется выделить в два раза больше средств, а именно 11 триллионов рублей. </w:t>
      </w:r>
    </w:p>
    <w:p w:rsidR="00712182" w:rsidRPr="00B96BAF" w:rsidRDefault="00712182" w:rsidP="00712182">
      <w:pPr>
        <w:pStyle w:val="Basic"/>
        <w:spacing w:before="60" w:after="60"/>
        <w:ind w:firstLine="0"/>
        <w:rPr>
          <w:szCs w:val="22"/>
        </w:rPr>
      </w:pPr>
      <w:r w:rsidRPr="00B96BAF">
        <w:rPr>
          <w:szCs w:val="22"/>
        </w:rPr>
        <w:t>Привлекательность рынка дорожной инфраструктуры</w:t>
      </w:r>
      <w:r w:rsidRPr="00B96BAF">
        <w:rPr>
          <w:rStyle w:val="a9"/>
          <w:szCs w:val="22"/>
        </w:rPr>
        <w:footnoteReference w:id="1"/>
      </w:r>
    </w:p>
    <w:p w:rsidR="00712182" w:rsidRPr="00B96BAF" w:rsidRDefault="00712182" w:rsidP="00712182">
      <w:pPr>
        <w:widowControl/>
        <w:numPr>
          <w:ilvl w:val="0"/>
          <w:numId w:val="5"/>
        </w:numPr>
        <w:autoSpaceDE/>
        <w:autoSpaceDN/>
        <w:adjustRightInd/>
        <w:spacing w:before="60" w:after="60"/>
        <w:jc w:val="both"/>
        <w:rPr>
          <w:bCs/>
          <w:iCs/>
          <w:sz w:val="22"/>
          <w:szCs w:val="22"/>
        </w:rPr>
      </w:pPr>
      <w:r w:rsidRPr="00B96BAF">
        <w:rPr>
          <w:bCs/>
          <w:iCs/>
          <w:sz w:val="22"/>
          <w:szCs w:val="22"/>
        </w:rPr>
        <w:t xml:space="preserve">Согласно прогнозам, до 2020 года среднегодовой рост дорожной инфраструктуры составит   5-10% за счет федеральных и региональных программ развития. </w:t>
      </w:r>
    </w:p>
    <w:p w:rsidR="00712182" w:rsidRPr="00B96BAF" w:rsidRDefault="00712182" w:rsidP="00712182">
      <w:pPr>
        <w:widowControl/>
        <w:numPr>
          <w:ilvl w:val="0"/>
          <w:numId w:val="5"/>
        </w:numPr>
        <w:autoSpaceDE/>
        <w:autoSpaceDN/>
        <w:adjustRightInd/>
        <w:spacing w:before="60" w:after="60"/>
        <w:jc w:val="both"/>
        <w:rPr>
          <w:bCs/>
          <w:iCs/>
          <w:sz w:val="22"/>
          <w:szCs w:val="22"/>
        </w:rPr>
      </w:pPr>
      <w:r w:rsidRPr="00B96BAF">
        <w:rPr>
          <w:bCs/>
          <w:iCs/>
          <w:sz w:val="22"/>
          <w:szCs w:val="22"/>
        </w:rPr>
        <w:t>Экономический рост страны будет подкреплен созданием современной транспортной инфраструктуры. Доля расходов на транспортную инфраструктуру будет составлять значительную часть дополнительных расходов федерального бюджета на приоритетные проекты даже с учетом консервативного сценария – около 40% от общего объема дополнительных расходов с 2013 по 2020 гг.</w:t>
      </w:r>
    </w:p>
    <w:p w:rsidR="00712182" w:rsidRPr="00B96BAF" w:rsidRDefault="00712182" w:rsidP="00712182">
      <w:pPr>
        <w:widowControl/>
        <w:numPr>
          <w:ilvl w:val="0"/>
          <w:numId w:val="5"/>
        </w:numPr>
        <w:autoSpaceDE/>
        <w:autoSpaceDN/>
        <w:adjustRightInd/>
        <w:spacing w:before="60" w:after="60"/>
        <w:jc w:val="both"/>
        <w:rPr>
          <w:bCs/>
          <w:iCs/>
          <w:sz w:val="22"/>
          <w:szCs w:val="22"/>
        </w:rPr>
      </w:pPr>
      <w:r w:rsidRPr="00B96BAF">
        <w:rPr>
          <w:bCs/>
          <w:iCs/>
          <w:sz w:val="22"/>
          <w:szCs w:val="22"/>
        </w:rPr>
        <w:t>Основная часть рынка транспортной инфраструктуры приходится на развитие дорожной инфраструктуры (до 65%).</w:t>
      </w:r>
    </w:p>
    <w:p w:rsidR="00712182" w:rsidRPr="00B96BAF" w:rsidRDefault="00712182" w:rsidP="00712182">
      <w:pPr>
        <w:pStyle w:val="Basic"/>
        <w:spacing w:before="60" w:after="60"/>
        <w:ind w:firstLine="0"/>
        <w:rPr>
          <w:szCs w:val="22"/>
        </w:rPr>
      </w:pPr>
    </w:p>
    <w:p w:rsidR="00712182" w:rsidRPr="00B96BAF" w:rsidRDefault="00712182" w:rsidP="00712182">
      <w:pPr>
        <w:pStyle w:val="Basic"/>
        <w:spacing w:before="60" w:after="60"/>
        <w:ind w:firstLine="0"/>
        <w:rPr>
          <w:szCs w:val="22"/>
        </w:rPr>
      </w:pPr>
      <w:r w:rsidRPr="00B96BAF">
        <w:rPr>
          <w:szCs w:val="22"/>
        </w:rPr>
        <w:t>Исторически рост рынка дорожной инфраструктуры был обусловлен ростом протяженности дорог общего пользования, а также увеличением затрат на поддержание и ремонт дорог.</w:t>
      </w:r>
    </w:p>
    <w:p w:rsidR="00712182" w:rsidRPr="00B96BAF" w:rsidRDefault="00712182" w:rsidP="00712182">
      <w:pPr>
        <w:pStyle w:val="Basic"/>
        <w:spacing w:before="60" w:after="60"/>
        <w:ind w:firstLine="0"/>
        <w:rPr>
          <w:szCs w:val="22"/>
        </w:rPr>
      </w:pPr>
      <w:r w:rsidRPr="00B96BAF">
        <w:rPr>
          <w:szCs w:val="22"/>
        </w:rPr>
        <w:t>Общий объем Федерального и территориальных дорожных фондов, направленных  на развитие транспортной инфраструктуры (строительство, реконструкция и капитальный ремонт автодорог) составил в 2014 году – 480  млрд.руб., в 2015 году – 495 млрд.руб., в 2016 году – 541 млрд.руб., в 2017 году – 653 млрд.руб., в 2018 году 754,4 млрд.руб., в 2019г. планируется 696,2 млрд. руб., в 2020г. планируется 658,9 млрд.руб.</w:t>
      </w:r>
    </w:p>
    <w:p w:rsidR="00712182" w:rsidRPr="00B96BAF" w:rsidRDefault="00712182" w:rsidP="00712182">
      <w:pPr>
        <w:pStyle w:val="Basic"/>
        <w:spacing w:before="60" w:after="60"/>
        <w:ind w:firstLine="0"/>
        <w:rPr>
          <w:szCs w:val="22"/>
        </w:rPr>
      </w:pPr>
    </w:p>
    <w:p w:rsidR="00712182" w:rsidRPr="00B96BAF" w:rsidRDefault="00712182" w:rsidP="00712182">
      <w:pPr>
        <w:pStyle w:val="Basic"/>
        <w:spacing w:before="60" w:after="60"/>
        <w:ind w:firstLine="0"/>
        <w:rPr>
          <w:szCs w:val="22"/>
          <w:u w:val="single"/>
        </w:rPr>
      </w:pPr>
      <w:r w:rsidRPr="00B96BAF">
        <w:rPr>
          <w:szCs w:val="22"/>
          <w:u w:val="single"/>
        </w:rPr>
        <w:t xml:space="preserve">Дорожная инфраструктура – основные заказчики: </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096"/>
        <w:gridCol w:w="2013"/>
      </w:tblGrid>
      <w:tr w:rsidR="00712182" w:rsidRPr="00B96BAF" w:rsidTr="00712182">
        <w:tc>
          <w:tcPr>
            <w:tcW w:w="2376" w:type="dxa"/>
          </w:tcPr>
          <w:p w:rsidR="00712182" w:rsidRPr="00B96BAF" w:rsidRDefault="00712182" w:rsidP="00712182">
            <w:pPr>
              <w:pStyle w:val="Basic"/>
              <w:spacing w:before="60" w:after="60"/>
              <w:ind w:firstLine="0"/>
              <w:jc w:val="center"/>
              <w:rPr>
                <w:b/>
                <w:szCs w:val="22"/>
              </w:rPr>
            </w:pPr>
            <w:r w:rsidRPr="00B96BAF">
              <w:rPr>
                <w:b/>
                <w:szCs w:val="22"/>
              </w:rPr>
              <w:t>Категория заказчиков</w:t>
            </w:r>
          </w:p>
        </w:tc>
        <w:tc>
          <w:tcPr>
            <w:tcW w:w="6096" w:type="dxa"/>
            <w:tcBorders>
              <w:bottom w:val="single" w:sz="4" w:space="0" w:color="auto"/>
            </w:tcBorders>
          </w:tcPr>
          <w:p w:rsidR="00712182" w:rsidRPr="00B96BAF" w:rsidRDefault="00712182" w:rsidP="00712182">
            <w:pPr>
              <w:pStyle w:val="Basic"/>
              <w:spacing w:before="60" w:after="60"/>
              <w:ind w:firstLine="0"/>
              <w:jc w:val="center"/>
              <w:rPr>
                <w:b/>
                <w:szCs w:val="22"/>
              </w:rPr>
            </w:pPr>
            <w:r w:rsidRPr="00B96BAF">
              <w:rPr>
                <w:b/>
                <w:szCs w:val="22"/>
              </w:rPr>
              <w:t>Заказчики</w:t>
            </w:r>
          </w:p>
        </w:tc>
        <w:tc>
          <w:tcPr>
            <w:tcW w:w="2013" w:type="dxa"/>
            <w:tcBorders>
              <w:bottom w:val="single" w:sz="4" w:space="0" w:color="auto"/>
            </w:tcBorders>
          </w:tcPr>
          <w:p w:rsidR="00712182" w:rsidRPr="00B96BAF" w:rsidRDefault="00712182" w:rsidP="00712182">
            <w:pPr>
              <w:pStyle w:val="Basic"/>
              <w:spacing w:before="60" w:after="60"/>
              <w:ind w:firstLine="0"/>
              <w:jc w:val="center"/>
              <w:rPr>
                <w:b/>
                <w:szCs w:val="22"/>
              </w:rPr>
            </w:pPr>
            <w:r w:rsidRPr="00B96BAF">
              <w:rPr>
                <w:b/>
                <w:szCs w:val="22"/>
              </w:rPr>
              <w:t>Количество заказчиков</w:t>
            </w:r>
          </w:p>
        </w:tc>
      </w:tr>
      <w:tr w:rsidR="00712182" w:rsidRPr="00B96BAF" w:rsidTr="00712182">
        <w:tc>
          <w:tcPr>
            <w:tcW w:w="2376" w:type="dxa"/>
            <w:vMerge w:val="restart"/>
          </w:tcPr>
          <w:p w:rsidR="00712182" w:rsidRPr="00B96BAF" w:rsidRDefault="00712182" w:rsidP="00712182">
            <w:pPr>
              <w:pStyle w:val="Basic"/>
              <w:spacing w:before="60" w:after="60"/>
              <w:ind w:firstLine="0"/>
              <w:rPr>
                <w:szCs w:val="22"/>
              </w:rPr>
            </w:pPr>
            <w:r w:rsidRPr="00B96BAF">
              <w:rPr>
                <w:szCs w:val="22"/>
              </w:rPr>
              <w:t>Государственные заказчики федерального уровня</w:t>
            </w:r>
          </w:p>
        </w:tc>
        <w:tc>
          <w:tcPr>
            <w:tcW w:w="6096" w:type="dxa"/>
            <w:tcBorders>
              <w:bottom w:val="nil"/>
            </w:tcBorders>
          </w:tcPr>
          <w:p w:rsidR="00712182" w:rsidRPr="00B96BAF" w:rsidRDefault="00712182" w:rsidP="00712182">
            <w:pPr>
              <w:pStyle w:val="Basic"/>
              <w:spacing w:before="60" w:after="60"/>
              <w:ind w:firstLine="0"/>
              <w:rPr>
                <w:szCs w:val="22"/>
              </w:rPr>
            </w:pPr>
            <w:r w:rsidRPr="00B96BAF">
              <w:rPr>
                <w:szCs w:val="22"/>
              </w:rPr>
              <w:t xml:space="preserve">Росавтодор и его структурные единицы: (ФКУ «Центравтомагистраль, ФКУ «Москва-Бобруйск, ФКУ Прикамье», ФКУ «Уралуправтодор», ФКУ «Поволжуправтодор», ФКУ Упрдор Москва-Н.Новгород, ФКУ «Москва-Харьков», ФКУ «Приуралье», ФКУ «Прикамье» и др.)  </w:t>
            </w:r>
          </w:p>
        </w:tc>
        <w:tc>
          <w:tcPr>
            <w:tcW w:w="2013" w:type="dxa"/>
            <w:tcBorders>
              <w:bottom w:val="nil"/>
            </w:tcBorders>
          </w:tcPr>
          <w:p w:rsidR="00712182" w:rsidRPr="00B96BAF" w:rsidRDefault="00712182" w:rsidP="00712182">
            <w:pPr>
              <w:pStyle w:val="Basic"/>
              <w:spacing w:before="60" w:after="60"/>
              <w:ind w:firstLine="0"/>
              <w:rPr>
                <w:szCs w:val="22"/>
              </w:rPr>
            </w:pPr>
            <w:r w:rsidRPr="00B96BAF">
              <w:rPr>
                <w:szCs w:val="22"/>
              </w:rPr>
              <w:t>Около 30</w:t>
            </w:r>
          </w:p>
        </w:tc>
      </w:tr>
      <w:tr w:rsidR="00712182" w:rsidRPr="00B96BAF" w:rsidTr="00712182">
        <w:tc>
          <w:tcPr>
            <w:tcW w:w="2376" w:type="dxa"/>
            <w:vMerge/>
          </w:tcPr>
          <w:p w:rsidR="00712182" w:rsidRPr="00B96BAF" w:rsidRDefault="00712182" w:rsidP="00712182">
            <w:pPr>
              <w:pStyle w:val="Basic"/>
              <w:spacing w:before="60" w:after="60"/>
              <w:ind w:firstLine="0"/>
              <w:rPr>
                <w:szCs w:val="22"/>
              </w:rPr>
            </w:pPr>
          </w:p>
        </w:tc>
        <w:tc>
          <w:tcPr>
            <w:tcW w:w="6096" w:type="dxa"/>
            <w:tcBorders>
              <w:top w:val="nil"/>
            </w:tcBorders>
          </w:tcPr>
          <w:p w:rsidR="00712182" w:rsidRPr="00B96BAF" w:rsidRDefault="00712182" w:rsidP="00712182">
            <w:pPr>
              <w:pStyle w:val="Basic"/>
              <w:spacing w:before="60" w:after="60"/>
              <w:ind w:firstLine="0"/>
              <w:rPr>
                <w:szCs w:val="22"/>
              </w:rPr>
            </w:pPr>
            <w:r w:rsidRPr="00B96BAF">
              <w:rPr>
                <w:szCs w:val="22"/>
              </w:rPr>
              <w:t>ГК «Автодор» и его территориальные дирекции</w:t>
            </w:r>
          </w:p>
        </w:tc>
        <w:tc>
          <w:tcPr>
            <w:tcW w:w="2013" w:type="dxa"/>
            <w:tcBorders>
              <w:top w:val="nil"/>
            </w:tcBorders>
          </w:tcPr>
          <w:p w:rsidR="00712182" w:rsidRPr="00B96BAF" w:rsidRDefault="00712182" w:rsidP="00712182">
            <w:pPr>
              <w:pStyle w:val="Basic"/>
              <w:spacing w:before="60" w:after="60"/>
              <w:ind w:firstLine="0"/>
              <w:rPr>
                <w:szCs w:val="22"/>
              </w:rPr>
            </w:pPr>
            <w:r w:rsidRPr="00B96BAF">
              <w:rPr>
                <w:szCs w:val="22"/>
              </w:rPr>
              <w:t>5</w:t>
            </w:r>
          </w:p>
        </w:tc>
      </w:tr>
      <w:tr w:rsidR="00712182" w:rsidRPr="00B96BAF" w:rsidTr="00712182">
        <w:tc>
          <w:tcPr>
            <w:tcW w:w="2376" w:type="dxa"/>
          </w:tcPr>
          <w:p w:rsidR="00712182" w:rsidRPr="00B96BAF" w:rsidRDefault="00712182" w:rsidP="00712182">
            <w:pPr>
              <w:pStyle w:val="Basic"/>
              <w:spacing w:before="60" w:after="60"/>
              <w:ind w:firstLine="0"/>
              <w:rPr>
                <w:szCs w:val="22"/>
              </w:rPr>
            </w:pPr>
            <w:r w:rsidRPr="00B96BAF">
              <w:rPr>
                <w:szCs w:val="22"/>
              </w:rPr>
              <w:lastRenderedPageBreak/>
              <w:t>Государственные заказчики регионального уровня</w:t>
            </w:r>
          </w:p>
        </w:tc>
        <w:tc>
          <w:tcPr>
            <w:tcW w:w="6096" w:type="dxa"/>
          </w:tcPr>
          <w:p w:rsidR="00712182" w:rsidRPr="00B96BAF" w:rsidRDefault="00712182" w:rsidP="00712182">
            <w:pPr>
              <w:pStyle w:val="Basic"/>
              <w:spacing w:before="60" w:after="60"/>
              <w:ind w:firstLine="0"/>
              <w:rPr>
                <w:szCs w:val="22"/>
              </w:rPr>
            </w:pPr>
            <w:r w:rsidRPr="00B96BAF">
              <w:rPr>
                <w:szCs w:val="22"/>
              </w:rPr>
              <w:t>Региональные органы власти по развитию транспортной инфраструктуры (региональные министерства транспорта, строительства и дорожного хозяйства)</w:t>
            </w:r>
          </w:p>
        </w:tc>
        <w:tc>
          <w:tcPr>
            <w:tcW w:w="2013" w:type="dxa"/>
          </w:tcPr>
          <w:p w:rsidR="00712182" w:rsidRPr="00B96BAF" w:rsidRDefault="00712182" w:rsidP="00712182">
            <w:pPr>
              <w:pStyle w:val="Basic"/>
              <w:spacing w:before="60" w:after="60"/>
              <w:ind w:firstLine="0"/>
              <w:rPr>
                <w:szCs w:val="22"/>
              </w:rPr>
            </w:pPr>
            <w:r w:rsidRPr="00B96BAF">
              <w:rPr>
                <w:szCs w:val="22"/>
              </w:rPr>
              <w:t>85</w:t>
            </w:r>
          </w:p>
        </w:tc>
      </w:tr>
      <w:tr w:rsidR="00712182" w:rsidRPr="00B96BAF" w:rsidTr="00712182">
        <w:tc>
          <w:tcPr>
            <w:tcW w:w="2376" w:type="dxa"/>
          </w:tcPr>
          <w:p w:rsidR="00712182" w:rsidRPr="00B96BAF" w:rsidRDefault="00712182" w:rsidP="00712182">
            <w:pPr>
              <w:pStyle w:val="Basic"/>
              <w:spacing w:before="60" w:after="60"/>
              <w:ind w:firstLine="0"/>
              <w:rPr>
                <w:szCs w:val="22"/>
              </w:rPr>
            </w:pPr>
            <w:r w:rsidRPr="00B96BAF">
              <w:rPr>
                <w:szCs w:val="22"/>
              </w:rPr>
              <w:t>Государственные заказчики муниципального уровня</w:t>
            </w:r>
          </w:p>
        </w:tc>
        <w:tc>
          <w:tcPr>
            <w:tcW w:w="6096" w:type="dxa"/>
          </w:tcPr>
          <w:p w:rsidR="00712182" w:rsidRPr="00B96BAF" w:rsidRDefault="00712182" w:rsidP="00712182">
            <w:pPr>
              <w:pStyle w:val="Basic"/>
              <w:spacing w:before="60" w:after="60"/>
              <w:ind w:firstLine="0"/>
              <w:rPr>
                <w:szCs w:val="22"/>
              </w:rPr>
            </w:pPr>
            <w:r w:rsidRPr="00B96BAF">
              <w:rPr>
                <w:szCs w:val="22"/>
              </w:rPr>
              <w:t xml:space="preserve">Муниципальные органы власти по развитию транспортной инфраструктуры (департаменты архитектуры и градостроительства и прочие государственные органы) </w:t>
            </w:r>
          </w:p>
        </w:tc>
        <w:tc>
          <w:tcPr>
            <w:tcW w:w="2013" w:type="dxa"/>
          </w:tcPr>
          <w:p w:rsidR="00712182" w:rsidRPr="00B96BAF" w:rsidRDefault="00712182" w:rsidP="00712182">
            <w:pPr>
              <w:pStyle w:val="Basic"/>
              <w:spacing w:before="60" w:after="60"/>
              <w:ind w:firstLine="0"/>
              <w:rPr>
                <w:szCs w:val="22"/>
              </w:rPr>
            </w:pPr>
            <w:r w:rsidRPr="00B96BAF">
              <w:rPr>
                <w:szCs w:val="22"/>
              </w:rPr>
              <w:t>Более 150</w:t>
            </w:r>
          </w:p>
        </w:tc>
      </w:tr>
      <w:tr w:rsidR="00712182" w:rsidRPr="00B96BAF" w:rsidTr="00712182">
        <w:tc>
          <w:tcPr>
            <w:tcW w:w="2376" w:type="dxa"/>
          </w:tcPr>
          <w:p w:rsidR="00712182" w:rsidRPr="00B96BAF" w:rsidRDefault="00712182" w:rsidP="00712182">
            <w:pPr>
              <w:pStyle w:val="Basic"/>
              <w:spacing w:before="60" w:after="60"/>
              <w:ind w:firstLine="0"/>
              <w:rPr>
                <w:szCs w:val="22"/>
              </w:rPr>
            </w:pPr>
            <w:r w:rsidRPr="00B96BAF">
              <w:rPr>
                <w:szCs w:val="22"/>
              </w:rPr>
              <w:t xml:space="preserve">Коммерческие заказчики </w:t>
            </w:r>
          </w:p>
        </w:tc>
        <w:tc>
          <w:tcPr>
            <w:tcW w:w="6096" w:type="dxa"/>
          </w:tcPr>
          <w:p w:rsidR="00712182" w:rsidRPr="00B96BAF" w:rsidRDefault="00712182" w:rsidP="00712182">
            <w:pPr>
              <w:pStyle w:val="Basic"/>
              <w:spacing w:before="60" w:after="60"/>
              <w:ind w:firstLine="0"/>
              <w:rPr>
                <w:szCs w:val="22"/>
              </w:rPr>
            </w:pPr>
            <w:r w:rsidRPr="00B96BAF">
              <w:rPr>
                <w:szCs w:val="22"/>
              </w:rPr>
              <w:t>Сырьевые, добывающие и обрабатывающие компании («Газпром», «Роснефть», «ЛУКОЙЛ», «Новатэк», «Еврохим» и пр.), девелоперские компании, генподрядные строительные компании («Трансстроймеханизация»).</w:t>
            </w:r>
          </w:p>
        </w:tc>
        <w:tc>
          <w:tcPr>
            <w:tcW w:w="2013" w:type="dxa"/>
          </w:tcPr>
          <w:p w:rsidR="00712182" w:rsidRPr="00B96BAF" w:rsidRDefault="00712182" w:rsidP="00712182">
            <w:pPr>
              <w:pStyle w:val="Basic"/>
              <w:spacing w:before="60" w:after="60"/>
              <w:ind w:firstLine="0"/>
              <w:rPr>
                <w:szCs w:val="22"/>
              </w:rPr>
            </w:pPr>
            <w:r w:rsidRPr="00B96BAF">
              <w:rPr>
                <w:szCs w:val="22"/>
              </w:rPr>
              <w:t>Около 10</w:t>
            </w:r>
          </w:p>
        </w:tc>
      </w:tr>
    </w:tbl>
    <w:p w:rsidR="00712182" w:rsidRPr="00B96BAF" w:rsidRDefault="00712182" w:rsidP="00712182">
      <w:pPr>
        <w:pStyle w:val="Basic"/>
        <w:spacing w:before="60" w:after="60"/>
        <w:ind w:firstLine="0"/>
        <w:rPr>
          <w:szCs w:val="22"/>
          <w:u w:val="single"/>
        </w:rPr>
      </w:pPr>
    </w:p>
    <w:p w:rsidR="00712182" w:rsidRPr="00B96BAF" w:rsidRDefault="00712182" w:rsidP="00712182">
      <w:pPr>
        <w:pStyle w:val="Basic"/>
        <w:spacing w:before="60" w:after="60"/>
        <w:ind w:firstLine="0"/>
        <w:rPr>
          <w:szCs w:val="22"/>
          <w:u w:val="single"/>
        </w:rPr>
      </w:pPr>
      <w:r w:rsidRPr="00B96BAF">
        <w:rPr>
          <w:szCs w:val="22"/>
          <w:u w:val="single"/>
        </w:rPr>
        <w:t>Транспортная инфраструктура–основные игроки рынка</w:t>
      </w:r>
    </w:p>
    <w:p w:rsidR="00712182" w:rsidRPr="00B96BAF" w:rsidRDefault="00712182" w:rsidP="00712182">
      <w:pPr>
        <w:spacing w:before="60" w:after="60"/>
        <w:rPr>
          <w:sz w:val="22"/>
          <w:szCs w:val="22"/>
        </w:rPr>
      </w:pPr>
      <w:r w:rsidRPr="00B96BAF">
        <w:rPr>
          <w:sz w:val="22"/>
          <w:szCs w:val="22"/>
        </w:rPr>
        <w:t>Рынок транспортного строительства очень фрагментирован – представлено большое количество предприятий (более 1000 –в целом, в том числе более 500 в сегменте дорожного строительства). Наблюдается рост доли рынка федеральных игроков, которые обладают высокой степенью вертикальной интеграции (проектирование, производство материалов, строительство, содержание и ремонт).</w:t>
      </w:r>
    </w:p>
    <w:p w:rsidR="00712182" w:rsidRPr="00B96BAF" w:rsidRDefault="00712182" w:rsidP="00712182">
      <w:pPr>
        <w:spacing w:before="60" w:after="60"/>
        <w:rPr>
          <w:sz w:val="22"/>
          <w:szCs w:val="22"/>
        </w:rPr>
      </w:pPr>
      <w:r w:rsidRPr="00B96BAF">
        <w:rPr>
          <w:sz w:val="22"/>
          <w:szCs w:val="22"/>
        </w:rPr>
        <w:t>Тенденции отрасли – консолидация и укрупнение основных игроков рынка, география реализации проектов смещается из Южного ФО в Центральный ФО, начинают использоваться новые формы реализации проектов – ГЧП, проекты становятся более крупными комплексными и сложными, рентабельность проектов уменьшается.</w:t>
      </w:r>
    </w:p>
    <w:tbl>
      <w:tblPr>
        <w:tblStyle w:val="af2"/>
        <w:tblW w:w="10235" w:type="dxa"/>
        <w:tblInd w:w="-34" w:type="dxa"/>
        <w:tblLayout w:type="fixed"/>
        <w:tblLook w:val="04A0" w:firstRow="1" w:lastRow="0" w:firstColumn="1" w:lastColumn="0" w:noHBand="0" w:noVBand="1"/>
      </w:tblPr>
      <w:tblGrid>
        <w:gridCol w:w="1560"/>
        <w:gridCol w:w="1701"/>
        <w:gridCol w:w="1559"/>
        <w:gridCol w:w="2126"/>
        <w:gridCol w:w="3289"/>
      </w:tblGrid>
      <w:tr w:rsidR="00712182" w:rsidRPr="00B96BAF" w:rsidTr="00712182">
        <w:trPr>
          <w:trHeight w:val="794"/>
        </w:trPr>
        <w:tc>
          <w:tcPr>
            <w:tcW w:w="1560" w:type="dxa"/>
            <w:vAlign w:val="center"/>
          </w:tcPr>
          <w:p w:rsidR="00712182" w:rsidRPr="00B96BAF" w:rsidRDefault="00712182" w:rsidP="00712182">
            <w:pPr>
              <w:jc w:val="center"/>
              <w:rPr>
                <w:b/>
                <w:sz w:val="22"/>
                <w:szCs w:val="22"/>
              </w:rPr>
            </w:pPr>
            <w:r w:rsidRPr="00B96BAF">
              <w:rPr>
                <w:b/>
                <w:sz w:val="22"/>
                <w:szCs w:val="22"/>
              </w:rPr>
              <w:t>Категория участников рынка</w:t>
            </w:r>
          </w:p>
        </w:tc>
        <w:tc>
          <w:tcPr>
            <w:tcW w:w="1701" w:type="dxa"/>
            <w:vAlign w:val="center"/>
          </w:tcPr>
          <w:p w:rsidR="00712182" w:rsidRPr="00B96BAF" w:rsidRDefault="00712182" w:rsidP="00712182">
            <w:pPr>
              <w:jc w:val="center"/>
              <w:rPr>
                <w:b/>
                <w:sz w:val="22"/>
                <w:szCs w:val="22"/>
              </w:rPr>
            </w:pPr>
            <w:r w:rsidRPr="00B96BAF">
              <w:rPr>
                <w:b/>
                <w:sz w:val="22"/>
                <w:szCs w:val="22"/>
              </w:rPr>
              <w:t>Характеристика игроков</w:t>
            </w:r>
          </w:p>
        </w:tc>
        <w:tc>
          <w:tcPr>
            <w:tcW w:w="1559" w:type="dxa"/>
            <w:vAlign w:val="center"/>
          </w:tcPr>
          <w:p w:rsidR="00712182" w:rsidRPr="00B96BAF" w:rsidRDefault="00712182" w:rsidP="00712182">
            <w:pPr>
              <w:jc w:val="center"/>
              <w:rPr>
                <w:b/>
                <w:sz w:val="22"/>
                <w:szCs w:val="22"/>
              </w:rPr>
            </w:pPr>
            <w:r w:rsidRPr="00B96BAF">
              <w:rPr>
                <w:b/>
                <w:sz w:val="22"/>
                <w:szCs w:val="22"/>
              </w:rPr>
              <w:t>Количество игроков</w:t>
            </w:r>
          </w:p>
        </w:tc>
        <w:tc>
          <w:tcPr>
            <w:tcW w:w="2126" w:type="dxa"/>
            <w:vAlign w:val="center"/>
          </w:tcPr>
          <w:p w:rsidR="00712182" w:rsidRPr="00B96BAF" w:rsidRDefault="00712182" w:rsidP="00712182">
            <w:pPr>
              <w:jc w:val="center"/>
              <w:rPr>
                <w:b/>
                <w:sz w:val="22"/>
                <w:szCs w:val="22"/>
              </w:rPr>
            </w:pPr>
            <w:r w:rsidRPr="00B96BAF">
              <w:rPr>
                <w:b/>
                <w:sz w:val="22"/>
                <w:szCs w:val="22"/>
              </w:rPr>
              <w:t>Мостостроительные компании</w:t>
            </w:r>
          </w:p>
        </w:tc>
        <w:tc>
          <w:tcPr>
            <w:tcW w:w="3289" w:type="dxa"/>
            <w:vAlign w:val="center"/>
          </w:tcPr>
          <w:p w:rsidR="00712182" w:rsidRPr="00B96BAF" w:rsidRDefault="00712182" w:rsidP="00712182">
            <w:pPr>
              <w:jc w:val="center"/>
              <w:rPr>
                <w:b/>
                <w:sz w:val="22"/>
                <w:szCs w:val="22"/>
              </w:rPr>
            </w:pPr>
            <w:r w:rsidRPr="00B96BAF">
              <w:rPr>
                <w:b/>
                <w:sz w:val="22"/>
                <w:szCs w:val="22"/>
              </w:rPr>
              <w:t>Дорожно-строительные компании</w:t>
            </w:r>
          </w:p>
        </w:tc>
      </w:tr>
      <w:tr w:rsidR="00712182" w:rsidRPr="00B96BAF" w:rsidTr="00712182">
        <w:trPr>
          <w:trHeight w:val="1532"/>
        </w:trPr>
        <w:tc>
          <w:tcPr>
            <w:tcW w:w="1560" w:type="dxa"/>
            <w:vAlign w:val="center"/>
          </w:tcPr>
          <w:p w:rsidR="00712182" w:rsidRPr="00B96BAF" w:rsidRDefault="00712182" w:rsidP="00712182">
            <w:pPr>
              <w:jc w:val="center"/>
              <w:rPr>
                <w:sz w:val="22"/>
                <w:szCs w:val="22"/>
              </w:rPr>
            </w:pPr>
            <w:r w:rsidRPr="00B96BAF">
              <w:rPr>
                <w:sz w:val="22"/>
                <w:szCs w:val="22"/>
              </w:rPr>
              <w:t>Федеральные конкуренты</w:t>
            </w:r>
          </w:p>
        </w:tc>
        <w:tc>
          <w:tcPr>
            <w:tcW w:w="1701" w:type="dxa"/>
            <w:vAlign w:val="center"/>
          </w:tcPr>
          <w:p w:rsidR="00712182" w:rsidRPr="00B96BAF" w:rsidRDefault="00712182" w:rsidP="00712182">
            <w:pPr>
              <w:jc w:val="center"/>
              <w:rPr>
                <w:sz w:val="22"/>
                <w:szCs w:val="22"/>
              </w:rPr>
            </w:pPr>
            <w:r w:rsidRPr="00B96BAF">
              <w:rPr>
                <w:sz w:val="22"/>
                <w:szCs w:val="22"/>
              </w:rPr>
              <w:t>Полный спектр дорожно-мостовых работ в любом регионе РФ</w:t>
            </w:r>
          </w:p>
        </w:tc>
        <w:tc>
          <w:tcPr>
            <w:tcW w:w="1559" w:type="dxa"/>
            <w:vAlign w:val="center"/>
          </w:tcPr>
          <w:p w:rsidR="00712182" w:rsidRPr="00B96BAF" w:rsidRDefault="00712182" w:rsidP="00712182">
            <w:pPr>
              <w:jc w:val="center"/>
              <w:rPr>
                <w:sz w:val="22"/>
                <w:szCs w:val="22"/>
              </w:rPr>
            </w:pPr>
            <w:r w:rsidRPr="00B96BAF">
              <w:rPr>
                <w:sz w:val="22"/>
                <w:szCs w:val="22"/>
              </w:rPr>
              <w:t>Менее 15</w:t>
            </w:r>
          </w:p>
        </w:tc>
        <w:tc>
          <w:tcPr>
            <w:tcW w:w="2126" w:type="dxa"/>
            <w:vAlign w:val="center"/>
          </w:tcPr>
          <w:p w:rsidR="00712182" w:rsidRPr="00B96BAF" w:rsidRDefault="00712182" w:rsidP="00712182">
            <w:pPr>
              <w:jc w:val="center"/>
              <w:rPr>
                <w:sz w:val="22"/>
                <w:szCs w:val="22"/>
              </w:rPr>
            </w:pPr>
            <w:r w:rsidRPr="00B96BAF">
              <w:rPr>
                <w:sz w:val="22"/>
                <w:szCs w:val="22"/>
              </w:rPr>
              <w:t>«Мостотрест», «Мостострой-11»,                     ИФСК «АРКС», «МИСК»</w:t>
            </w:r>
          </w:p>
        </w:tc>
        <w:tc>
          <w:tcPr>
            <w:tcW w:w="3289" w:type="dxa"/>
            <w:vAlign w:val="center"/>
          </w:tcPr>
          <w:p w:rsidR="00712182" w:rsidRPr="00B96BAF" w:rsidRDefault="00712182" w:rsidP="00712182">
            <w:pPr>
              <w:jc w:val="center"/>
              <w:rPr>
                <w:sz w:val="22"/>
                <w:szCs w:val="22"/>
              </w:rPr>
            </w:pPr>
            <w:r w:rsidRPr="00B96BAF">
              <w:rPr>
                <w:sz w:val="22"/>
                <w:szCs w:val="22"/>
              </w:rPr>
              <w:t>«Трансстроймеханизация», «ВАД», «ДСК «АВТОБАН», «ПФ «ВИС», «ДСК», «Донаэродорстрой», «Технострой», «ЕвроТрансСтрой»</w:t>
            </w:r>
          </w:p>
        </w:tc>
      </w:tr>
      <w:tr w:rsidR="00712182" w:rsidRPr="00B96BAF" w:rsidTr="00712182">
        <w:trPr>
          <w:trHeight w:val="2262"/>
        </w:trPr>
        <w:tc>
          <w:tcPr>
            <w:tcW w:w="1560" w:type="dxa"/>
            <w:vAlign w:val="center"/>
          </w:tcPr>
          <w:p w:rsidR="00712182" w:rsidRPr="00B96BAF" w:rsidRDefault="00712182" w:rsidP="00712182">
            <w:pPr>
              <w:jc w:val="center"/>
              <w:rPr>
                <w:sz w:val="22"/>
                <w:szCs w:val="22"/>
              </w:rPr>
            </w:pPr>
            <w:r w:rsidRPr="00B96BAF">
              <w:rPr>
                <w:sz w:val="22"/>
                <w:szCs w:val="22"/>
              </w:rPr>
              <w:t>Региональные конкуренты</w:t>
            </w:r>
          </w:p>
        </w:tc>
        <w:tc>
          <w:tcPr>
            <w:tcW w:w="1701" w:type="dxa"/>
            <w:vAlign w:val="center"/>
          </w:tcPr>
          <w:p w:rsidR="00712182" w:rsidRPr="00B96BAF" w:rsidRDefault="00712182" w:rsidP="00712182">
            <w:pPr>
              <w:jc w:val="center"/>
              <w:rPr>
                <w:sz w:val="22"/>
                <w:szCs w:val="22"/>
              </w:rPr>
            </w:pPr>
            <w:r w:rsidRPr="00B96BAF">
              <w:rPr>
                <w:sz w:val="22"/>
                <w:szCs w:val="22"/>
              </w:rPr>
              <w:t>Отдельные виды дорожно-строительных работ в регионе присутствия и/или ближайших регионах РФ.</w:t>
            </w:r>
          </w:p>
        </w:tc>
        <w:tc>
          <w:tcPr>
            <w:tcW w:w="1559" w:type="dxa"/>
            <w:vAlign w:val="center"/>
          </w:tcPr>
          <w:p w:rsidR="00712182" w:rsidRPr="00B96BAF" w:rsidRDefault="00712182" w:rsidP="00712182">
            <w:pPr>
              <w:jc w:val="center"/>
              <w:rPr>
                <w:sz w:val="22"/>
                <w:szCs w:val="22"/>
              </w:rPr>
            </w:pPr>
            <w:r w:rsidRPr="00B96BAF">
              <w:rPr>
                <w:sz w:val="22"/>
                <w:szCs w:val="22"/>
              </w:rPr>
              <w:t>Более 30.</w:t>
            </w:r>
          </w:p>
          <w:p w:rsidR="00712182" w:rsidRPr="00B96BAF" w:rsidRDefault="00712182" w:rsidP="00712182">
            <w:pPr>
              <w:jc w:val="center"/>
              <w:rPr>
                <w:sz w:val="22"/>
                <w:szCs w:val="22"/>
              </w:rPr>
            </w:pPr>
            <w:r w:rsidRPr="00B96BAF">
              <w:rPr>
                <w:sz w:val="22"/>
                <w:szCs w:val="22"/>
              </w:rPr>
              <w:t>В среднем 2-3 компании в регионе присутствия и соседних регионах.</w:t>
            </w:r>
          </w:p>
        </w:tc>
        <w:tc>
          <w:tcPr>
            <w:tcW w:w="2126" w:type="dxa"/>
            <w:vAlign w:val="center"/>
          </w:tcPr>
          <w:p w:rsidR="00712182" w:rsidRPr="00B96BAF" w:rsidRDefault="00712182" w:rsidP="00712182">
            <w:pPr>
              <w:jc w:val="center"/>
              <w:rPr>
                <w:sz w:val="22"/>
                <w:szCs w:val="22"/>
              </w:rPr>
            </w:pPr>
            <w:r w:rsidRPr="00B96BAF">
              <w:rPr>
                <w:sz w:val="22"/>
                <w:szCs w:val="22"/>
              </w:rPr>
              <w:t>«Уралмостострой»</w:t>
            </w:r>
          </w:p>
        </w:tc>
        <w:tc>
          <w:tcPr>
            <w:tcW w:w="3289" w:type="dxa"/>
            <w:vAlign w:val="center"/>
          </w:tcPr>
          <w:p w:rsidR="00712182" w:rsidRPr="00B96BAF" w:rsidRDefault="00712182" w:rsidP="00712182">
            <w:pPr>
              <w:jc w:val="center"/>
              <w:rPr>
                <w:sz w:val="22"/>
                <w:szCs w:val="22"/>
              </w:rPr>
            </w:pPr>
            <w:r w:rsidRPr="00B96BAF">
              <w:rPr>
                <w:sz w:val="22"/>
                <w:szCs w:val="22"/>
              </w:rPr>
              <w:t>«Автодорстрой», «ТОДЭП», «ЮВиС», «Башкиравтодор», «Автодоринжиниринг», «Магистраль», «Самаратрансстрой»</w:t>
            </w:r>
          </w:p>
        </w:tc>
      </w:tr>
    </w:tbl>
    <w:p w:rsidR="00712182" w:rsidRPr="00B96BAF" w:rsidRDefault="00712182" w:rsidP="00712182">
      <w:pPr>
        <w:pStyle w:val="Basic"/>
        <w:spacing w:before="60" w:after="60"/>
        <w:ind w:firstLine="0"/>
        <w:rPr>
          <w:bCs/>
          <w:szCs w:val="22"/>
          <w:u w:val="single"/>
        </w:rPr>
      </w:pPr>
      <w:r w:rsidRPr="00B96BAF">
        <w:rPr>
          <w:bCs/>
          <w:szCs w:val="22"/>
          <w:u w:val="single"/>
        </w:rPr>
        <w:t>Перечень основных проектов для инвестирования в 2018 - 2020 гг.</w:t>
      </w:r>
    </w:p>
    <w:p w:rsidR="00712182" w:rsidRPr="00B96BAF" w:rsidRDefault="00712182" w:rsidP="00712182">
      <w:pPr>
        <w:pStyle w:val="Basic"/>
        <w:numPr>
          <w:ilvl w:val="0"/>
          <w:numId w:val="6"/>
        </w:numPr>
        <w:spacing w:before="60" w:after="60"/>
        <w:rPr>
          <w:bCs/>
          <w:szCs w:val="22"/>
        </w:rPr>
      </w:pPr>
      <w:r w:rsidRPr="00B96BAF">
        <w:rPr>
          <w:bCs/>
          <w:szCs w:val="22"/>
        </w:rPr>
        <w:t>Центральная кольцевая автомобильная дорога в Московской области (ЦКАД ПК №3 и ПК №4): проект развития транспортной инфраструктуры в Московской области для соединения районов области и перераспределения транспортных потоков в обход Москвы.</w:t>
      </w:r>
    </w:p>
    <w:p w:rsidR="00712182" w:rsidRPr="00B96BAF" w:rsidRDefault="00712182" w:rsidP="00712182">
      <w:pPr>
        <w:pStyle w:val="Basic"/>
        <w:numPr>
          <w:ilvl w:val="0"/>
          <w:numId w:val="6"/>
        </w:numPr>
        <w:spacing w:before="60" w:after="60"/>
        <w:rPr>
          <w:bCs/>
          <w:szCs w:val="22"/>
        </w:rPr>
      </w:pPr>
      <w:r w:rsidRPr="00B96BAF">
        <w:rPr>
          <w:bCs/>
          <w:szCs w:val="22"/>
        </w:rPr>
        <w:t>Проект строительства нового международного транспортного коридора Европа - Западный Китай на территории республик Татарстан и Башкортостан, Казахстана, а также Оренбургской, Нижегородской, Владимирской и Московской областей.</w:t>
      </w:r>
    </w:p>
    <w:p w:rsidR="00712182" w:rsidRPr="00B96BAF" w:rsidRDefault="00712182" w:rsidP="00712182">
      <w:pPr>
        <w:pStyle w:val="Basic"/>
        <w:numPr>
          <w:ilvl w:val="0"/>
          <w:numId w:val="6"/>
        </w:numPr>
        <w:spacing w:before="60" w:after="60"/>
        <w:rPr>
          <w:bCs/>
          <w:szCs w:val="22"/>
        </w:rPr>
      </w:pPr>
      <w:r w:rsidRPr="00B96BAF">
        <w:rPr>
          <w:bCs/>
          <w:szCs w:val="22"/>
        </w:rPr>
        <w:t>Проект строительства новой скоростной автомобильной дороги Москва - Нижний Новгород - Казань (с последующим продолжением на Екатеринбург).</w:t>
      </w:r>
    </w:p>
    <w:p w:rsidR="00712182" w:rsidRPr="00B96BAF" w:rsidRDefault="00712182" w:rsidP="00712182">
      <w:pPr>
        <w:pStyle w:val="Basic"/>
        <w:numPr>
          <w:ilvl w:val="0"/>
          <w:numId w:val="6"/>
        </w:numPr>
        <w:spacing w:before="60" w:after="60"/>
        <w:rPr>
          <w:bCs/>
          <w:szCs w:val="22"/>
        </w:rPr>
      </w:pPr>
      <w:r w:rsidRPr="00B96BAF">
        <w:rPr>
          <w:bCs/>
          <w:szCs w:val="22"/>
        </w:rPr>
        <w:lastRenderedPageBreak/>
        <w:t>Реконструкция крупнейших федеральных магистралей: М-1 «Беларусь», М-3 «Украина», М-5 «Урал», М-7 «Волга», М-8 «Холмогоры».</w:t>
      </w:r>
    </w:p>
    <w:p w:rsidR="00712182" w:rsidRPr="00B96BAF" w:rsidRDefault="00712182" w:rsidP="00712182">
      <w:pPr>
        <w:pStyle w:val="Basic"/>
        <w:numPr>
          <w:ilvl w:val="0"/>
          <w:numId w:val="6"/>
        </w:numPr>
        <w:spacing w:before="60" w:after="60"/>
        <w:rPr>
          <w:bCs/>
          <w:szCs w:val="22"/>
        </w:rPr>
      </w:pPr>
      <w:r w:rsidRPr="00B96BAF">
        <w:rPr>
          <w:bCs/>
          <w:szCs w:val="22"/>
        </w:rPr>
        <w:t>Строительство и реконструкция участков федеральных автомагистралей в Приволжском, Уральском и Центральном федеральных округах;</w:t>
      </w:r>
    </w:p>
    <w:p w:rsidR="00712182" w:rsidRPr="00B96BAF" w:rsidRDefault="00712182" w:rsidP="00712182">
      <w:pPr>
        <w:pStyle w:val="Basic"/>
        <w:numPr>
          <w:ilvl w:val="0"/>
          <w:numId w:val="6"/>
        </w:numPr>
        <w:spacing w:before="60" w:after="60"/>
        <w:rPr>
          <w:bCs/>
          <w:szCs w:val="22"/>
        </w:rPr>
      </w:pPr>
      <w:r w:rsidRPr="00B96BAF">
        <w:rPr>
          <w:bCs/>
          <w:szCs w:val="22"/>
        </w:rPr>
        <w:t>Участие в крупных региональных проектах, в том числе на основе ГЧП.</w:t>
      </w:r>
    </w:p>
    <w:p w:rsidR="00712182" w:rsidRPr="00B96BAF" w:rsidRDefault="00712182" w:rsidP="00712182">
      <w:pPr>
        <w:pStyle w:val="Basic"/>
        <w:numPr>
          <w:ilvl w:val="0"/>
          <w:numId w:val="6"/>
        </w:numPr>
        <w:spacing w:before="60" w:after="60"/>
        <w:rPr>
          <w:bCs/>
          <w:szCs w:val="22"/>
        </w:rPr>
      </w:pPr>
      <w:r w:rsidRPr="00B96BAF">
        <w:rPr>
          <w:bCs/>
          <w:szCs w:val="22"/>
        </w:rPr>
        <w:t>Развитие автодорожной сети Московского транспортного узла, Новой Москвы.</w:t>
      </w:r>
    </w:p>
    <w:p w:rsidR="00712182" w:rsidRPr="00B96BAF" w:rsidRDefault="00712182" w:rsidP="00712182">
      <w:pPr>
        <w:pStyle w:val="Basic"/>
        <w:numPr>
          <w:ilvl w:val="0"/>
          <w:numId w:val="6"/>
        </w:numPr>
        <w:spacing w:before="60" w:after="60"/>
        <w:rPr>
          <w:bCs/>
          <w:szCs w:val="22"/>
        </w:rPr>
      </w:pPr>
      <w:r w:rsidRPr="00B96BAF">
        <w:rPr>
          <w:bCs/>
          <w:szCs w:val="22"/>
        </w:rPr>
        <w:t>Строительство и реконструкция региональных и федеральных объектов на территории ХМАО.</w:t>
      </w:r>
    </w:p>
    <w:p w:rsidR="00712182" w:rsidRPr="00B96BAF" w:rsidRDefault="00712182" w:rsidP="00712182">
      <w:pPr>
        <w:pStyle w:val="ConsPlusNormal"/>
        <w:spacing w:before="60" w:after="60"/>
        <w:jc w:val="both"/>
        <w:rPr>
          <w:rFonts w:ascii="Times New Roman" w:hAnsi="Times New Roman" w:cs="Times New Roman"/>
          <w:sz w:val="22"/>
          <w:szCs w:val="22"/>
        </w:rPr>
      </w:pPr>
    </w:p>
    <w:p w:rsidR="00712182" w:rsidRPr="00B96BAF" w:rsidRDefault="00712182" w:rsidP="00712182">
      <w:pPr>
        <w:pStyle w:val="ConsPlusNormal"/>
        <w:spacing w:before="60" w:after="60"/>
        <w:jc w:val="both"/>
        <w:rPr>
          <w:rFonts w:ascii="Times New Roman" w:hAnsi="Times New Roman" w:cs="Times New Roman"/>
          <w:b/>
          <w:sz w:val="22"/>
          <w:szCs w:val="22"/>
        </w:rPr>
      </w:pPr>
      <w:r w:rsidRPr="00B96BAF">
        <w:rPr>
          <w:rFonts w:ascii="Times New Roman" w:hAnsi="Times New Roman" w:cs="Times New Roman"/>
          <w:b/>
          <w:sz w:val="22"/>
          <w:szCs w:val="22"/>
        </w:rPr>
        <w:t>основные факторы, оказывающие влияние на состояние отрасли:</w:t>
      </w:r>
    </w:p>
    <w:p w:rsidR="00712182" w:rsidRPr="00B96BAF" w:rsidRDefault="00712182" w:rsidP="00712182">
      <w:pPr>
        <w:pStyle w:val="ConsPlusNormal"/>
        <w:spacing w:before="60" w:after="60"/>
        <w:jc w:val="both"/>
        <w:rPr>
          <w:rFonts w:ascii="Times New Roman" w:hAnsi="Times New Roman" w:cs="Times New Roman"/>
          <w:b/>
          <w:sz w:val="22"/>
          <w:szCs w:val="22"/>
        </w:rPr>
      </w:pPr>
    </w:p>
    <w:p w:rsidR="00712182" w:rsidRPr="00B96BAF" w:rsidRDefault="00712182" w:rsidP="00712182">
      <w:pPr>
        <w:pStyle w:val="a5"/>
        <w:numPr>
          <w:ilvl w:val="0"/>
          <w:numId w:val="7"/>
        </w:numPr>
        <w:autoSpaceDE w:val="0"/>
        <w:autoSpaceDN w:val="0"/>
        <w:adjustRightInd w:val="0"/>
        <w:spacing w:after="0" w:line="240" w:lineRule="auto"/>
        <w:jc w:val="both"/>
        <w:rPr>
          <w:rFonts w:ascii="Times New Roman" w:hAnsi="Times New Roman" w:cs="Times New Roman"/>
        </w:rPr>
      </w:pPr>
      <w:r w:rsidRPr="00B96BAF">
        <w:rPr>
          <w:rFonts w:ascii="Times New Roman" w:hAnsi="Times New Roman" w:cs="Times New Roman"/>
        </w:rPr>
        <w:t>ухудшение социально-экономической ситуации в стране, что может выразится в снижении темпов роста экономики и уровня инвестиционной активности, возникновении бюджетного дефицита и сокращении объемов финансирования дорожной отрасли. Исчерпание Резервного фонда РФ;</w:t>
      </w:r>
    </w:p>
    <w:p w:rsidR="00712182" w:rsidRPr="00B96BAF" w:rsidRDefault="00712182" w:rsidP="00712182">
      <w:pPr>
        <w:pStyle w:val="a5"/>
        <w:numPr>
          <w:ilvl w:val="0"/>
          <w:numId w:val="7"/>
        </w:numPr>
        <w:autoSpaceDE w:val="0"/>
        <w:autoSpaceDN w:val="0"/>
        <w:adjustRightInd w:val="0"/>
        <w:spacing w:after="0" w:line="240" w:lineRule="auto"/>
        <w:jc w:val="both"/>
        <w:rPr>
          <w:rFonts w:ascii="Times New Roman" w:hAnsi="Times New Roman" w:cs="Times New Roman"/>
        </w:rPr>
      </w:pPr>
      <w:r w:rsidRPr="00B96BAF">
        <w:rPr>
          <w:rFonts w:ascii="Times New Roman" w:hAnsi="Times New Roman" w:cs="Times New Roman"/>
        </w:rPr>
        <w:t>снижение интереса инвесторов к вложению средств в автомобильные дороги общего пользования из-за нерешенности вопросов совместного финансирования инфраструктурных инвестиционных проектов за счет средств федерального бюджета и внебюджетных источников, обеспечение гарантий минимального дохода инвесторов при недостижении запланированных объемов движения по платной автомобильной дороге, а также проблемы нормативно-правового характера в сфере имущественных отношений и резервирования земельных участков для строительства автомобильных дорог, концессионных соглашений, вызывающие задержку привлечения и уменьшение объемов внебюджетных средств для финансирования автомобильных дорог общего пользования, а также снижение темпов проведения дорожных работ;</w:t>
      </w:r>
    </w:p>
    <w:p w:rsidR="00712182" w:rsidRPr="00B96BAF" w:rsidRDefault="00712182" w:rsidP="00712182">
      <w:pPr>
        <w:pStyle w:val="a5"/>
        <w:numPr>
          <w:ilvl w:val="0"/>
          <w:numId w:val="7"/>
        </w:numPr>
        <w:autoSpaceDE w:val="0"/>
        <w:autoSpaceDN w:val="0"/>
        <w:adjustRightInd w:val="0"/>
        <w:spacing w:after="0" w:line="240" w:lineRule="auto"/>
        <w:jc w:val="both"/>
        <w:rPr>
          <w:rFonts w:ascii="Times New Roman" w:hAnsi="Times New Roman" w:cs="Times New Roman"/>
        </w:rPr>
      </w:pPr>
      <w:r w:rsidRPr="00B96BAF">
        <w:rPr>
          <w:rFonts w:ascii="Times New Roman" w:hAnsi="Times New Roman" w:cs="Times New Roman"/>
        </w:rPr>
        <w:t>превышение фактического уровня инфляции по сравнению с прогнозируемым и ускоренный рост цен на строительные материалы, машины, специализированное оборудование, что может привести к увеличению стоимости дорожных работ, снижению объемов строительства, реконструкции, ремонта и содержания автомобильных дорог общего пользования;</w:t>
      </w:r>
    </w:p>
    <w:p w:rsidR="00712182" w:rsidRPr="00B96BAF" w:rsidRDefault="00712182" w:rsidP="00712182">
      <w:pPr>
        <w:pStyle w:val="a5"/>
        <w:numPr>
          <w:ilvl w:val="0"/>
          <w:numId w:val="7"/>
        </w:numPr>
        <w:autoSpaceDE w:val="0"/>
        <w:autoSpaceDN w:val="0"/>
        <w:adjustRightInd w:val="0"/>
        <w:spacing w:after="0" w:line="240" w:lineRule="auto"/>
        <w:jc w:val="both"/>
        <w:rPr>
          <w:rFonts w:ascii="Times New Roman" w:hAnsi="Times New Roman" w:cs="Times New Roman"/>
        </w:rPr>
      </w:pPr>
      <w:r w:rsidRPr="00B96BAF">
        <w:rPr>
          <w:rFonts w:ascii="Times New Roman" w:hAnsi="Times New Roman" w:cs="Times New Roman"/>
        </w:rPr>
        <w:t>возможные изменения налогового законодательства Российской Федерации, приводящие к ухудшению финансово-экономического положения инвесторов и подрядных организаций, что негативно скажется на инвестиционной привлекательности дорожного хозяйства;</w:t>
      </w:r>
    </w:p>
    <w:p w:rsidR="00712182" w:rsidRPr="00B96BAF" w:rsidRDefault="00712182" w:rsidP="00712182">
      <w:pPr>
        <w:pStyle w:val="a5"/>
        <w:numPr>
          <w:ilvl w:val="0"/>
          <w:numId w:val="7"/>
        </w:numPr>
        <w:autoSpaceDE w:val="0"/>
        <w:autoSpaceDN w:val="0"/>
        <w:adjustRightInd w:val="0"/>
        <w:spacing w:after="0" w:line="240" w:lineRule="auto"/>
        <w:jc w:val="both"/>
        <w:rPr>
          <w:rFonts w:ascii="Times New Roman" w:hAnsi="Times New Roman" w:cs="Times New Roman"/>
        </w:rPr>
      </w:pPr>
      <w:r w:rsidRPr="00B96BAF">
        <w:rPr>
          <w:rFonts w:ascii="Times New Roman" w:hAnsi="Times New Roman" w:cs="Times New Roman"/>
        </w:rPr>
        <w:t>необеспеченность в установленные законодательством Российской Федерации сроки завершения перехода на финансирование в полном объеме работ по содержанию, ремонту и капитальному ремонту автомобильных дорог федерального значения в соответствии с утвержденными нормативами денежных затрат, что не позволит в период реализации подпрограммы существенно сократить накопленное в предыдущий период отставание в выполнении ремонтных работ на сети автомобильных дорог общего пользования и достичь запланированных в подпрограмме величин индикаторов;</w:t>
      </w:r>
    </w:p>
    <w:p w:rsidR="00712182" w:rsidRPr="00B96BAF" w:rsidRDefault="00712182" w:rsidP="00712182">
      <w:pPr>
        <w:pStyle w:val="ConsPlusNormal"/>
        <w:numPr>
          <w:ilvl w:val="0"/>
          <w:numId w:val="7"/>
        </w:numPr>
        <w:spacing w:before="60" w:after="60"/>
        <w:jc w:val="both"/>
        <w:rPr>
          <w:rFonts w:ascii="Times New Roman" w:hAnsi="Times New Roman" w:cs="Times New Roman"/>
          <w:sz w:val="22"/>
          <w:szCs w:val="22"/>
        </w:rPr>
      </w:pPr>
      <w:r w:rsidRPr="00B96BAF">
        <w:rPr>
          <w:rFonts w:ascii="Times New Roman" w:hAnsi="Times New Roman" w:cs="Times New Roman"/>
          <w:sz w:val="22"/>
          <w:szCs w:val="22"/>
        </w:rPr>
        <w:t>проекты в отрасли становятся все более крупными и комплексными, ориентированными на мощные диверсифицированные компании;</w:t>
      </w:r>
    </w:p>
    <w:p w:rsidR="00712182" w:rsidRPr="00B96BAF" w:rsidRDefault="00712182" w:rsidP="00712182">
      <w:pPr>
        <w:pStyle w:val="ConsPlusNormal"/>
        <w:numPr>
          <w:ilvl w:val="0"/>
          <w:numId w:val="7"/>
        </w:numPr>
        <w:spacing w:before="60" w:after="60"/>
        <w:jc w:val="both"/>
        <w:rPr>
          <w:rFonts w:ascii="Times New Roman" w:hAnsi="Times New Roman" w:cs="Times New Roman"/>
          <w:sz w:val="22"/>
          <w:szCs w:val="22"/>
        </w:rPr>
      </w:pPr>
      <w:r w:rsidRPr="00B96BAF">
        <w:rPr>
          <w:rFonts w:ascii="Times New Roman" w:hAnsi="Times New Roman" w:cs="Times New Roman"/>
          <w:sz w:val="22"/>
          <w:szCs w:val="22"/>
        </w:rPr>
        <w:t>сокращение рентабельности реализации проектов;</w:t>
      </w:r>
    </w:p>
    <w:p w:rsidR="00712182" w:rsidRPr="00B96BAF" w:rsidRDefault="00712182" w:rsidP="00712182">
      <w:pPr>
        <w:pStyle w:val="ConsPlusNormal"/>
        <w:numPr>
          <w:ilvl w:val="0"/>
          <w:numId w:val="7"/>
        </w:numPr>
        <w:spacing w:before="60" w:after="60"/>
        <w:jc w:val="both"/>
        <w:rPr>
          <w:rFonts w:ascii="Times New Roman" w:hAnsi="Times New Roman" w:cs="Times New Roman"/>
          <w:sz w:val="22"/>
          <w:szCs w:val="22"/>
        </w:rPr>
      </w:pPr>
      <w:r w:rsidRPr="00B96BAF">
        <w:rPr>
          <w:rFonts w:ascii="Times New Roman" w:hAnsi="Times New Roman" w:cs="Times New Roman"/>
          <w:sz w:val="22"/>
          <w:szCs w:val="22"/>
        </w:rPr>
        <w:t>приведение 80% автодорожной сети в период до 2020 года в нормативное состояние.</w:t>
      </w:r>
    </w:p>
    <w:p w:rsidR="00712182" w:rsidRPr="00B96BAF" w:rsidRDefault="00712182" w:rsidP="00712182">
      <w:pPr>
        <w:pStyle w:val="ConsPlusNormal"/>
        <w:spacing w:before="60" w:after="60"/>
        <w:jc w:val="both"/>
        <w:rPr>
          <w:rFonts w:ascii="Times New Roman" w:hAnsi="Times New Roman" w:cs="Times New Roman"/>
          <w:sz w:val="22"/>
          <w:szCs w:val="22"/>
        </w:rPr>
      </w:pPr>
    </w:p>
    <w:p w:rsidR="00712182" w:rsidRPr="00B96BAF" w:rsidRDefault="006C27B2" w:rsidP="00712182">
      <w:pPr>
        <w:pStyle w:val="ConsPlusNormal"/>
        <w:spacing w:before="60" w:after="60"/>
        <w:jc w:val="both"/>
        <w:rPr>
          <w:rFonts w:ascii="Times New Roman" w:hAnsi="Times New Roman" w:cs="Times New Roman"/>
          <w:sz w:val="22"/>
          <w:szCs w:val="22"/>
        </w:rPr>
      </w:pPr>
      <w:r w:rsidRPr="00B96BAF">
        <w:rPr>
          <w:rFonts w:ascii="Times New Roman" w:hAnsi="Times New Roman" w:cs="Times New Roman"/>
          <w:b/>
          <w:sz w:val="22"/>
          <w:szCs w:val="22"/>
        </w:rPr>
        <w:t>О</w:t>
      </w:r>
      <w:r w:rsidR="00712182" w:rsidRPr="00B96BAF">
        <w:rPr>
          <w:rFonts w:ascii="Times New Roman" w:hAnsi="Times New Roman" w:cs="Times New Roman"/>
          <w:b/>
          <w:sz w:val="22"/>
          <w:szCs w:val="22"/>
        </w:rPr>
        <w:t>бщая оценка результатов деятельности поручителя в данной отрасли</w:t>
      </w:r>
      <w:r w:rsidR="00712182" w:rsidRPr="00B96BAF">
        <w:rPr>
          <w:rFonts w:ascii="Times New Roman" w:hAnsi="Times New Roman" w:cs="Times New Roman"/>
          <w:sz w:val="22"/>
          <w:szCs w:val="22"/>
        </w:rPr>
        <w:t>:</w:t>
      </w:r>
    </w:p>
    <w:p w:rsidR="00712182" w:rsidRPr="00B96BAF" w:rsidRDefault="00712182" w:rsidP="00712182">
      <w:pPr>
        <w:spacing w:before="60" w:after="60"/>
        <w:rPr>
          <w:sz w:val="22"/>
          <w:szCs w:val="22"/>
        </w:rPr>
      </w:pPr>
      <w:r w:rsidRPr="00B96BAF">
        <w:rPr>
          <w:sz w:val="22"/>
          <w:szCs w:val="22"/>
        </w:rPr>
        <w:t xml:space="preserve">АО «ДСК «АВТОБАН» - один из лидеров в области дорожного строительства в России – с долей рынка по итогам 2017 года около 6,2%, 2018 года около 7,4, имеющий успешный опыт выполнения крупных и технологически сложных проектов, в том числе стоимостью более 10 </w:t>
      </w:r>
      <w:r w:rsidRPr="00B96BAF">
        <w:rPr>
          <w:sz w:val="22"/>
          <w:szCs w:val="22"/>
        </w:rPr>
        <w:lastRenderedPageBreak/>
        <w:t>млрд руб., в том числе на условиях контрактов жизненного цикла и ГЧП.  Собственные современные производственные и проектные мощности компании позволяют осуществить масштабные работы в любом регионе РФ. Высокое качество выполняемых работ и безусловное выполнение договорных обязательств создали отличную деловую репутацию в отраслевой среде. Группа Автобан представлена в 5-ти Федеральных округах РФ и 13 регионах РФ. В 2019 года ожидается рост доли рынка около 9%. Компания уверенно входит в тройку крупнейших подрядных организаций РФ.</w:t>
      </w:r>
    </w:p>
    <w:p w:rsidR="00712182" w:rsidRPr="00B96BAF" w:rsidRDefault="00712182" w:rsidP="00712182">
      <w:pPr>
        <w:pStyle w:val="Basic"/>
        <w:spacing w:before="60" w:after="60"/>
        <w:ind w:firstLine="0"/>
        <w:rPr>
          <w:szCs w:val="22"/>
        </w:rPr>
      </w:pPr>
      <w:r w:rsidRPr="00B96BAF">
        <w:rPr>
          <w:szCs w:val="22"/>
        </w:rPr>
        <w:t>Дорожно-строительные компании характеризуются более узкой отраслевой диверсификацией по сравнению с вертикально-интегрированными многопрофильными строительными компаниями, что объясняется ограниченным числом смежных отраслей со строительством автомобильных дорог (по технологиям и используемой технике) и наличием значительно большего числа проектов по их основной специализации. АО «ДСК «АВТОБАН» было образовано на территории Ханты-Мансийского автономного округа (ХМАО) во время активного развития нефтегазовой отрасли в данном регионе, однако Поручитель смог диверсифицировать свою деятельность и приобрести необходимый опыт в строительстве транспортной инфраструктуры, промышленного и гражданского строительства.</w:t>
      </w:r>
    </w:p>
    <w:p w:rsidR="00712182" w:rsidRPr="00B96BAF" w:rsidRDefault="00712182" w:rsidP="00712182">
      <w:pPr>
        <w:pStyle w:val="Basic"/>
        <w:spacing w:before="60" w:after="60"/>
        <w:ind w:firstLine="0"/>
        <w:rPr>
          <w:szCs w:val="22"/>
        </w:rPr>
      </w:pPr>
    </w:p>
    <w:p w:rsidR="00712182" w:rsidRPr="00B96BAF" w:rsidRDefault="00712182" w:rsidP="00712182">
      <w:pPr>
        <w:pStyle w:val="Basic"/>
        <w:spacing w:before="60" w:after="60"/>
        <w:ind w:firstLine="0"/>
        <w:rPr>
          <w:szCs w:val="22"/>
        </w:rPr>
      </w:pPr>
      <w:r w:rsidRPr="00B96BAF">
        <w:rPr>
          <w:szCs w:val="22"/>
        </w:rPr>
        <w:t>Группой компаний «АВТОБАН» на 2018 – 2023 гг. выбрана оборонительно-наступательная стратегия:</w:t>
      </w:r>
    </w:p>
    <w:p w:rsidR="00712182" w:rsidRPr="00B96BAF" w:rsidRDefault="00712182" w:rsidP="00712182">
      <w:pPr>
        <w:pStyle w:val="Basic"/>
        <w:spacing w:before="60" w:after="60"/>
        <w:ind w:firstLine="0"/>
        <w:rPr>
          <w:szCs w:val="22"/>
          <w:u w:val="single"/>
        </w:rPr>
      </w:pPr>
    </w:p>
    <w:p w:rsidR="00712182" w:rsidRPr="00B96BAF" w:rsidRDefault="00712182" w:rsidP="00712182">
      <w:pPr>
        <w:pStyle w:val="Basic"/>
        <w:spacing w:before="60" w:after="60"/>
        <w:ind w:firstLine="0"/>
        <w:rPr>
          <w:b/>
          <w:szCs w:val="22"/>
        </w:rPr>
      </w:pPr>
      <w:r w:rsidRPr="00B96BAF">
        <w:rPr>
          <w:b/>
          <w:szCs w:val="22"/>
        </w:rPr>
        <w:t>Крупнейшие реализованные проекты Группы Автобан</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
        <w:gridCol w:w="2188"/>
        <w:gridCol w:w="1613"/>
        <w:gridCol w:w="612"/>
        <w:gridCol w:w="1103"/>
        <w:gridCol w:w="1839"/>
        <w:gridCol w:w="1103"/>
      </w:tblGrid>
      <w:tr w:rsidR="00712182" w:rsidRPr="00B96BAF" w:rsidTr="006C27B2">
        <w:trPr>
          <w:trHeight w:val="342"/>
        </w:trPr>
        <w:tc>
          <w:tcPr>
            <w:tcW w:w="222" w:type="pct"/>
          </w:tcPr>
          <w:p w:rsidR="00712182" w:rsidRPr="00B96BAF" w:rsidRDefault="00712182" w:rsidP="00712182">
            <w:pPr>
              <w:spacing w:before="60" w:after="60"/>
              <w:jc w:val="center"/>
              <w:rPr>
                <w:b/>
                <w:sz w:val="22"/>
                <w:szCs w:val="22"/>
              </w:rPr>
            </w:pPr>
            <w:r w:rsidRPr="00B96BAF">
              <w:rPr>
                <w:b/>
                <w:bCs/>
                <w:sz w:val="22"/>
                <w:szCs w:val="22"/>
              </w:rPr>
              <w:t>№</w:t>
            </w:r>
          </w:p>
        </w:tc>
        <w:tc>
          <w:tcPr>
            <w:tcW w:w="1236" w:type="pct"/>
          </w:tcPr>
          <w:p w:rsidR="00712182" w:rsidRPr="00B96BAF" w:rsidRDefault="00712182" w:rsidP="00712182">
            <w:pPr>
              <w:spacing w:before="60" w:after="60"/>
              <w:jc w:val="center"/>
              <w:rPr>
                <w:b/>
                <w:sz w:val="22"/>
                <w:szCs w:val="22"/>
              </w:rPr>
            </w:pPr>
            <w:r w:rsidRPr="00B96BAF">
              <w:rPr>
                <w:b/>
                <w:bCs/>
                <w:sz w:val="22"/>
                <w:szCs w:val="22"/>
              </w:rPr>
              <w:t>Реализованные проекты</w:t>
            </w:r>
          </w:p>
        </w:tc>
        <w:tc>
          <w:tcPr>
            <w:tcW w:w="911" w:type="pct"/>
          </w:tcPr>
          <w:p w:rsidR="00712182" w:rsidRPr="00B96BAF" w:rsidRDefault="00712182" w:rsidP="00712182">
            <w:pPr>
              <w:spacing w:before="60" w:after="60"/>
              <w:jc w:val="center"/>
              <w:rPr>
                <w:b/>
                <w:sz w:val="22"/>
                <w:szCs w:val="22"/>
              </w:rPr>
            </w:pPr>
            <w:r w:rsidRPr="00B96BAF">
              <w:rPr>
                <w:b/>
                <w:bCs/>
                <w:sz w:val="22"/>
                <w:szCs w:val="22"/>
              </w:rPr>
              <w:t>Заказчик</w:t>
            </w:r>
          </w:p>
        </w:tc>
        <w:tc>
          <w:tcPr>
            <w:tcW w:w="346" w:type="pct"/>
          </w:tcPr>
          <w:p w:rsidR="00712182" w:rsidRPr="00B96BAF" w:rsidRDefault="00712182" w:rsidP="00712182">
            <w:pPr>
              <w:spacing w:before="60" w:after="60"/>
              <w:jc w:val="center"/>
              <w:rPr>
                <w:b/>
                <w:sz w:val="22"/>
                <w:szCs w:val="22"/>
              </w:rPr>
            </w:pPr>
            <w:r w:rsidRPr="00B96BAF">
              <w:rPr>
                <w:b/>
                <w:bCs/>
                <w:sz w:val="22"/>
                <w:szCs w:val="22"/>
              </w:rPr>
              <w:t>Сроки</w:t>
            </w:r>
          </w:p>
        </w:tc>
        <w:tc>
          <w:tcPr>
            <w:tcW w:w="623" w:type="pct"/>
          </w:tcPr>
          <w:p w:rsidR="00712182" w:rsidRPr="00B96BAF" w:rsidRDefault="00712182" w:rsidP="00712182">
            <w:pPr>
              <w:spacing w:before="60" w:after="60"/>
              <w:jc w:val="center"/>
              <w:rPr>
                <w:b/>
                <w:sz w:val="22"/>
                <w:szCs w:val="22"/>
              </w:rPr>
            </w:pPr>
            <w:r w:rsidRPr="00B96BAF">
              <w:rPr>
                <w:b/>
                <w:bCs/>
                <w:sz w:val="22"/>
                <w:szCs w:val="22"/>
              </w:rPr>
              <w:t>Категория сложности</w:t>
            </w:r>
          </w:p>
        </w:tc>
        <w:tc>
          <w:tcPr>
            <w:tcW w:w="1039" w:type="pct"/>
          </w:tcPr>
          <w:p w:rsidR="00712182" w:rsidRPr="00B96BAF" w:rsidRDefault="00712182" w:rsidP="00712182">
            <w:pPr>
              <w:spacing w:before="60" w:after="60"/>
              <w:jc w:val="center"/>
              <w:rPr>
                <w:b/>
                <w:sz w:val="22"/>
                <w:szCs w:val="22"/>
              </w:rPr>
            </w:pPr>
            <w:r w:rsidRPr="00B96BAF">
              <w:rPr>
                <w:b/>
                <w:bCs/>
                <w:sz w:val="22"/>
                <w:szCs w:val="22"/>
              </w:rPr>
              <w:t>Основные характеристики</w:t>
            </w:r>
          </w:p>
        </w:tc>
        <w:tc>
          <w:tcPr>
            <w:tcW w:w="623" w:type="pct"/>
          </w:tcPr>
          <w:p w:rsidR="00712182" w:rsidRPr="00B96BAF" w:rsidRDefault="00712182" w:rsidP="00712182">
            <w:pPr>
              <w:spacing w:before="60" w:after="60"/>
              <w:jc w:val="center"/>
              <w:rPr>
                <w:b/>
                <w:sz w:val="22"/>
                <w:szCs w:val="22"/>
              </w:rPr>
            </w:pPr>
            <w:r w:rsidRPr="00B96BAF">
              <w:rPr>
                <w:b/>
                <w:bCs/>
                <w:sz w:val="22"/>
                <w:szCs w:val="22"/>
              </w:rPr>
              <w:t>Ст-ть работ (млн руб, с НДС)</w:t>
            </w:r>
          </w:p>
        </w:tc>
      </w:tr>
      <w:tr w:rsidR="00712182" w:rsidRPr="00B96BAF" w:rsidTr="006C27B2">
        <w:trPr>
          <w:trHeight w:val="534"/>
        </w:trPr>
        <w:tc>
          <w:tcPr>
            <w:tcW w:w="222" w:type="pct"/>
          </w:tcPr>
          <w:p w:rsidR="00712182" w:rsidRPr="00B96BAF" w:rsidRDefault="00712182" w:rsidP="00712182">
            <w:pPr>
              <w:spacing w:before="60" w:after="60"/>
              <w:rPr>
                <w:sz w:val="22"/>
                <w:szCs w:val="22"/>
              </w:rPr>
            </w:pPr>
            <w:r w:rsidRPr="00B96BAF">
              <w:rPr>
                <w:sz w:val="22"/>
                <w:szCs w:val="22"/>
              </w:rPr>
              <w:t>1</w:t>
            </w:r>
          </w:p>
        </w:tc>
        <w:tc>
          <w:tcPr>
            <w:tcW w:w="1236" w:type="pct"/>
          </w:tcPr>
          <w:p w:rsidR="00712182" w:rsidRPr="00B96BAF" w:rsidRDefault="00712182" w:rsidP="006C27B2">
            <w:pPr>
              <w:spacing w:before="60" w:after="60"/>
              <w:jc w:val="both"/>
              <w:rPr>
                <w:sz w:val="22"/>
                <w:szCs w:val="22"/>
              </w:rPr>
            </w:pPr>
            <w:r w:rsidRPr="00B96BAF">
              <w:rPr>
                <w:sz w:val="22"/>
                <w:szCs w:val="22"/>
              </w:rPr>
              <w:t>Реконструкция, содержание и ремонт магистрали «Дон» M-4(км 1197 –км 1240), Краснодарский край</w:t>
            </w:r>
          </w:p>
        </w:tc>
        <w:tc>
          <w:tcPr>
            <w:tcW w:w="911" w:type="pct"/>
          </w:tcPr>
          <w:p w:rsidR="00712182" w:rsidRPr="00B96BAF" w:rsidRDefault="00712182" w:rsidP="00712182">
            <w:pPr>
              <w:spacing w:before="60" w:after="60"/>
              <w:rPr>
                <w:sz w:val="22"/>
                <w:szCs w:val="22"/>
              </w:rPr>
            </w:pPr>
            <w:r w:rsidRPr="00B96BAF">
              <w:rPr>
                <w:sz w:val="22"/>
                <w:szCs w:val="22"/>
              </w:rPr>
              <w:t>ГК «Росавтодор»</w:t>
            </w:r>
          </w:p>
        </w:tc>
        <w:tc>
          <w:tcPr>
            <w:tcW w:w="346" w:type="pct"/>
          </w:tcPr>
          <w:p w:rsidR="00712182" w:rsidRPr="00B96BAF" w:rsidRDefault="00712182" w:rsidP="00712182">
            <w:pPr>
              <w:spacing w:before="60" w:after="60"/>
              <w:jc w:val="center"/>
              <w:rPr>
                <w:sz w:val="22"/>
                <w:szCs w:val="22"/>
              </w:rPr>
            </w:pPr>
            <w:r w:rsidRPr="00B96BAF">
              <w:rPr>
                <w:sz w:val="22"/>
                <w:szCs w:val="22"/>
              </w:rPr>
              <w:t>2011 - 2013</w:t>
            </w:r>
          </w:p>
        </w:tc>
        <w:tc>
          <w:tcPr>
            <w:tcW w:w="623" w:type="pct"/>
          </w:tcPr>
          <w:p w:rsidR="00712182" w:rsidRPr="00B96BAF" w:rsidRDefault="00712182" w:rsidP="00712182">
            <w:pPr>
              <w:spacing w:before="60" w:after="60"/>
              <w:jc w:val="center"/>
              <w:rPr>
                <w:sz w:val="22"/>
                <w:szCs w:val="22"/>
              </w:rPr>
            </w:pPr>
            <w:r w:rsidRPr="00B96BAF">
              <w:rPr>
                <w:sz w:val="22"/>
                <w:szCs w:val="22"/>
              </w:rPr>
              <w:t>1-Б</w:t>
            </w:r>
          </w:p>
        </w:tc>
        <w:tc>
          <w:tcPr>
            <w:tcW w:w="1039" w:type="pct"/>
          </w:tcPr>
          <w:p w:rsidR="00712182" w:rsidRPr="00B96BAF" w:rsidRDefault="00712182" w:rsidP="00712182">
            <w:pPr>
              <w:spacing w:before="60" w:after="60"/>
              <w:rPr>
                <w:sz w:val="22"/>
                <w:szCs w:val="22"/>
              </w:rPr>
            </w:pPr>
            <w:r w:rsidRPr="00B96BAF">
              <w:rPr>
                <w:sz w:val="22"/>
                <w:szCs w:val="22"/>
              </w:rPr>
              <w:t>Протяженность (км) 41,5</w:t>
            </w:r>
          </w:p>
          <w:p w:rsidR="00712182" w:rsidRPr="00B96BAF" w:rsidRDefault="00712182" w:rsidP="00712182">
            <w:pPr>
              <w:spacing w:before="60" w:after="60"/>
              <w:rPr>
                <w:sz w:val="22"/>
                <w:szCs w:val="22"/>
              </w:rPr>
            </w:pPr>
            <w:r w:rsidRPr="00B96BAF">
              <w:rPr>
                <w:sz w:val="22"/>
                <w:szCs w:val="22"/>
              </w:rPr>
              <w:t>Объем зем. работ (млн м</w:t>
            </w:r>
            <w:r w:rsidRPr="00B96BAF">
              <w:rPr>
                <w:sz w:val="22"/>
                <w:szCs w:val="22"/>
                <w:vertAlign w:val="superscript"/>
              </w:rPr>
              <w:t>3</w:t>
            </w:r>
            <w:r w:rsidRPr="00B96BAF">
              <w:rPr>
                <w:sz w:val="22"/>
                <w:szCs w:val="22"/>
              </w:rPr>
              <w:t>) 2,54</w:t>
            </w:r>
          </w:p>
          <w:p w:rsidR="00712182" w:rsidRPr="00B96BAF" w:rsidRDefault="00712182" w:rsidP="00712182">
            <w:pPr>
              <w:spacing w:before="60" w:after="60"/>
              <w:rPr>
                <w:sz w:val="22"/>
                <w:szCs w:val="22"/>
              </w:rPr>
            </w:pPr>
            <w:r w:rsidRPr="00B96BAF">
              <w:rPr>
                <w:sz w:val="22"/>
                <w:szCs w:val="22"/>
              </w:rPr>
              <w:t>Площадь дор. одежды (тыс. м</w:t>
            </w:r>
            <w:r w:rsidRPr="00B96BAF">
              <w:rPr>
                <w:sz w:val="22"/>
                <w:szCs w:val="22"/>
                <w:vertAlign w:val="superscript"/>
              </w:rPr>
              <w:t>2</w:t>
            </w:r>
            <w:r w:rsidRPr="00B96BAF">
              <w:rPr>
                <w:sz w:val="22"/>
                <w:szCs w:val="22"/>
              </w:rPr>
              <w:t>) 951</w:t>
            </w:r>
          </w:p>
        </w:tc>
        <w:tc>
          <w:tcPr>
            <w:tcW w:w="623" w:type="pct"/>
          </w:tcPr>
          <w:p w:rsidR="00712182" w:rsidRPr="00B96BAF" w:rsidRDefault="00712182" w:rsidP="00712182">
            <w:pPr>
              <w:spacing w:before="60" w:after="60"/>
              <w:jc w:val="center"/>
              <w:rPr>
                <w:sz w:val="22"/>
                <w:szCs w:val="22"/>
              </w:rPr>
            </w:pPr>
            <w:r w:rsidRPr="00B96BAF">
              <w:rPr>
                <w:sz w:val="22"/>
                <w:szCs w:val="22"/>
              </w:rPr>
              <w:t>16 869</w:t>
            </w:r>
          </w:p>
        </w:tc>
      </w:tr>
      <w:tr w:rsidR="00712182" w:rsidRPr="00B96BAF" w:rsidTr="006C27B2">
        <w:trPr>
          <w:trHeight w:val="534"/>
        </w:trPr>
        <w:tc>
          <w:tcPr>
            <w:tcW w:w="222" w:type="pct"/>
          </w:tcPr>
          <w:p w:rsidR="00712182" w:rsidRPr="00B96BAF" w:rsidRDefault="00712182" w:rsidP="00712182">
            <w:pPr>
              <w:spacing w:before="60" w:after="60"/>
              <w:rPr>
                <w:sz w:val="22"/>
                <w:szCs w:val="22"/>
              </w:rPr>
            </w:pPr>
            <w:r w:rsidRPr="00B96BAF">
              <w:rPr>
                <w:sz w:val="22"/>
                <w:szCs w:val="22"/>
              </w:rPr>
              <w:t>2</w:t>
            </w:r>
          </w:p>
        </w:tc>
        <w:tc>
          <w:tcPr>
            <w:tcW w:w="1236" w:type="pct"/>
          </w:tcPr>
          <w:p w:rsidR="00712182" w:rsidRPr="00B96BAF" w:rsidRDefault="00712182" w:rsidP="006C27B2">
            <w:pPr>
              <w:spacing w:before="60" w:after="60"/>
              <w:jc w:val="both"/>
              <w:rPr>
                <w:sz w:val="22"/>
                <w:szCs w:val="22"/>
              </w:rPr>
            </w:pPr>
            <w:r w:rsidRPr="00B96BAF">
              <w:rPr>
                <w:sz w:val="22"/>
                <w:szCs w:val="22"/>
              </w:rPr>
              <w:t>Строительство магистрали «Дон» M-4 (км 330 - км 414,7), Липецкая область</w:t>
            </w:r>
          </w:p>
        </w:tc>
        <w:tc>
          <w:tcPr>
            <w:tcW w:w="911" w:type="pct"/>
          </w:tcPr>
          <w:p w:rsidR="00712182" w:rsidRPr="00B96BAF" w:rsidRDefault="00712182" w:rsidP="00712182">
            <w:pPr>
              <w:spacing w:before="60" w:after="60"/>
              <w:rPr>
                <w:sz w:val="22"/>
                <w:szCs w:val="22"/>
              </w:rPr>
            </w:pPr>
            <w:r w:rsidRPr="00B96BAF">
              <w:rPr>
                <w:sz w:val="22"/>
                <w:szCs w:val="22"/>
              </w:rPr>
              <w:t>ГК «Росавтодор»</w:t>
            </w:r>
          </w:p>
        </w:tc>
        <w:tc>
          <w:tcPr>
            <w:tcW w:w="346" w:type="pct"/>
          </w:tcPr>
          <w:p w:rsidR="00712182" w:rsidRPr="00B96BAF" w:rsidRDefault="00712182" w:rsidP="00712182">
            <w:pPr>
              <w:spacing w:before="60" w:after="60"/>
              <w:jc w:val="center"/>
              <w:rPr>
                <w:sz w:val="22"/>
                <w:szCs w:val="22"/>
              </w:rPr>
            </w:pPr>
            <w:r w:rsidRPr="00B96BAF">
              <w:rPr>
                <w:sz w:val="22"/>
                <w:szCs w:val="22"/>
              </w:rPr>
              <w:t>2008 - 2011</w:t>
            </w:r>
          </w:p>
        </w:tc>
        <w:tc>
          <w:tcPr>
            <w:tcW w:w="623" w:type="pct"/>
          </w:tcPr>
          <w:p w:rsidR="00712182" w:rsidRPr="00B96BAF" w:rsidRDefault="00712182" w:rsidP="00712182">
            <w:pPr>
              <w:spacing w:before="60" w:after="60"/>
              <w:jc w:val="center"/>
              <w:rPr>
                <w:sz w:val="22"/>
                <w:szCs w:val="22"/>
              </w:rPr>
            </w:pPr>
            <w:r w:rsidRPr="00B96BAF">
              <w:rPr>
                <w:sz w:val="22"/>
                <w:szCs w:val="22"/>
              </w:rPr>
              <w:t>1-Б</w:t>
            </w:r>
          </w:p>
        </w:tc>
        <w:tc>
          <w:tcPr>
            <w:tcW w:w="1039" w:type="pct"/>
          </w:tcPr>
          <w:p w:rsidR="00712182" w:rsidRPr="00B96BAF" w:rsidRDefault="00712182" w:rsidP="00712182">
            <w:pPr>
              <w:spacing w:before="60" w:after="60"/>
              <w:rPr>
                <w:sz w:val="22"/>
                <w:szCs w:val="22"/>
              </w:rPr>
            </w:pPr>
            <w:r w:rsidRPr="00B96BAF">
              <w:rPr>
                <w:sz w:val="22"/>
                <w:szCs w:val="22"/>
              </w:rPr>
              <w:t>Протяженность (км) 83,0</w:t>
            </w:r>
          </w:p>
          <w:p w:rsidR="00712182" w:rsidRPr="00B96BAF" w:rsidRDefault="00712182" w:rsidP="00712182">
            <w:pPr>
              <w:spacing w:before="60" w:after="60"/>
              <w:rPr>
                <w:sz w:val="22"/>
                <w:szCs w:val="22"/>
              </w:rPr>
            </w:pPr>
            <w:r w:rsidRPr="00B96BAF">
              <w:rPr>
                <w:sz w:val="22"/>
                <w:szCs w:val="22"/>
              </w:rPr>
              <w:t>Объем зем. работ (млн м</w:t>
            </w:r>
            <w:r w:rsidRPr="00B96BAF">
              <w:rPr>
                <w:sz w:val="22"/>
                <w:szCs w:val="22"/>
                <w:vertAlign w:val="superscript"/>
              </w:rPr>
              <w:t>3</w:t>
            </w:r>
            <w:r w:rsidRPr="00B96BAF">
              <w:rPr>
                <w:sz w:val="22"/>
                <w:szCs w:val="22"/>
              </w:rPr>
              <w:t>) 11,35</w:t>
            </w:r>
          </w:p>
          <w:p w:rsidR="00712182" w:rsidRPr="00B96BAF" w:rsidRDefault="00712182" w:rsidP="00712182">
            <w:pPr>
              <w:spacing w:before="60" w:after="60"/>
              <w:rPr>
                <w:sz w:val="22"/>
                <w:szCs w:val="22"/>
              </w:rPr>
            </w:pPr>
            <w:r w:rsidRPr="00B96BAF">
              <w:rPr>
                <w:sz w:val="22"/>
                <w:szCs w:val="22"/>
              </w:rPr>
              <w:t>Площадь дор. одежды (тыс. м</w:t>
            </w:r>
            <w:r w:rsidRPr="00B96BAF">
              <w:rPr>
                <w:sz w:val="22"/>
                <w:szCs w:val="22"/>
                <w:vertAlign w:val="superscript"/>
              </w:rPr>
              <w:t>2</w:t>
            </w:r>
            <w:r w:rsidRPr="00B96BAF">
              <w:rPr>
                <w:sz w:val="22"/>
                <w:szCs w:val="22"/>
              </w:rPr>
              <w:t>) 1 369</w:t>
            </w:r>
          </w:p>
        </w:tc>
        <w:tc>
          <w:tcPr>
            <w:tcW w:w="623" w:type="pct"/>
          </w:tcPr>
          <w:p w:rsidR="00712182" w:rsidRPr="00B96BAF" w:rsidRDefault="00712182" w:rsidP="00712182">
            <w:pPr>
              <w:spacing w:before="60" w:after="60"/>
              <w:jc w:val="center"/>
              <w:rPr>
                <w:sz w:val="22"/>
                <w:szCs w:val="22"/>
              </w:rPr>
            </w:pPr>
            <w:r w:rsidRPr="00B96BAF">
              <w:rPr>
                <w:sz w:val="22"/>
                <w:szCs w:val="22"/>
              </w:rPr>
              <w:t>28 803</w:t>
            </w:r>
          </w:p>
        </w:tc>
      </w:tr>
      <w:tr w:rsidR="00712182" w:rsidRPr="00B96BAF" w:rsidTr="006C27B2">
        <w:trPr>
          <w:trHeight w:val="534"/>
        </w:trPr>
        <w:tc>
          <w:tcPr>
            <w:tcW w:w="222" w:type="pct"/>
          </w:tcPr>
          <w:p w:rsidR="00712182" w:rsidRPr="00B96BAF" w:rsidRDefault="00712182" w:rsidP="00712182">
            <w:pPr>
              <w:spacing w:before="60" w:after="60"/>
              <w:rPr>
                <w:sz w:val="22"/>
                <w:szCs w:val="22"/>
              </w:rPr>
            </w:pPr>
            <w:r w:rsidRPr="00B96BAF">
              <w:rPr>
                <w:sz w:val="22"/>
                <w:szCs w:val="22"/>
              </w:rPr>
              <w:t>3</w:t>
            </w:r>
          </w:p>
        </w:tc>
        <w:tc>
          <w:tcPr>
            <w:tcW w:w="1236" w:type="pct"/>
          </w:tcPr>
          <w:p w:rsidR="00712182" w:rsidRPr="00B96BAF" w:rsidRDefault="00712182" w:rsidP="00B93699">
            <w:pPr>
              <w:spacing w:before="60" w:after="60"/>
              <w:jc w:val="both"/>
              <w:rPr>
                <w:sz w:val="22"/>
                <w:szCs w:val="22"/>
              </w:rPr>
            </w:pPr>
            <w:r w:rsidRPr="00B96BAF">
              <w:rPr>
                <w:sz w:val="22"/>
                <w:szCs w:val="22"/>
              </w:rPr>
              <w:t>Реконструкция автодороги М-3 «Украина» (км 37 – км 51), Московская область</w:t>
            </w:r>
          </w:p>
        </w:tc>
        <w:tc>
          <w:tcPr>
            <w:tcW w:w="911" w:type="pct"/>
          </w:tcPr>
          <w:p w:rsidR="00712182" w:rsidRPr="00B96BAF" w:rsidRDefault="00712182" w:rsidP="00712182">
            <w:pPr>
              <w:spacing w:before="60" w:after="60"/>
              <w:rPr>
                <w:sz w:val="22"/>
                <w:szCs w:val="22"/>
              </w:rPr>
            </w:pPr>
            <w:r w:rsidRPr="00B96BAF">
              <w:rPr>
                <w:sz w:val="22"/>
                <w:szCs w:val="22"/>
              </w:rPr>
              <w:t xml:space="preserve">ДСД «Центр» </w:t>
            </w:r>
          </w:p>
        </w:tc>
        <w:tc>
          <w:tcPr>
            <w:tcW w:w="346" w:type="pct"/>
          </w:tcPr>
          <w:p w:rsidR="00712182" w:rsidRPr="00B96BAF" w:rsidRDefault="00712182" w:rsidP="00712182">
            <w:pPr>
              <w:spacing w:before="60" w:after="60"/>
              <w:jc w:val="center"/>
              <w:rPr>
                <w:sz w:val="22"/>
                <w:szCs w:val="22"/>
              </w:rPr>
            </w:pPr>
            <w:r w:rsidRPr="00B96BAF">
              <w:rPr>
                <w:sz w:val="22"/>
                <w:szCs w:val="22"/>
              </w:rPr>
              <w:t>2005 - 2009</w:t>
            </w:r>
          </w:p>
        </w:tc>
        <w:tc>
          <w:tcPr>
            <w:tcW w:w="623" w:type="pct"/>
          </w:tcPr>
          <w:p w:rsidR="00712182" w:rsidRPr="00B96BAF" w:rsidRDefault="00712182" w:rsidP="00712182">
            <w:pPr>
              <w:spacing w:before="60" w:after="60"/>
              <w:jc w:val="center"/>
              <w:rPr>
                <w:sz w:val="22"/>
                <w:szCs w:val="22"/>
              </w:rPr>
            </w:pPr>
            <w:r w:rsidRPr="00B96BAF">
              <w:rPr>
                <w:sz w:val="22"/>
                <w:szCs w:val="22"/>
              </w:rPr>
              <w:t>1-Б</w:t>
            </w:r>
          </w:p>
        </w:tc>
        <w:tc>
          <w:tcPr>
            <w:tcW w:w="1039" w:type="pct"/>
          </w:tcPr>
          <w:p w:rsidR="00712182" w:rsidRPr="00B96BAF" w:rsidRDefault="00712182" w:rsidP="00712182">
            <w:pPr>
              <w:spacing w:before="60" w:after="60"/>
              <w:rPr>
                <w:sz w:val="22"/>
                <w:szCs w:val="22"/>
              </w:rPr>
            </w:pPr>
            <w:r w:rsidRPr="00B96BAF">
              <w:rPr>
                <w:sz w:val="22"/>
                <w:szCs w:val="22"/>
              </w:rPr>
              <w:t>Протяженность (км) 14,6</w:t>
            </w:r>
          </w:p>
          <w:p w:rsidR="00712182" w:rsidRPr="00B96BAF" w:rsidRDefault="00712182" w:rsidP="00712182">
            <w:pPr>
              <w:spacing w:before="60" w:after="60"/>
              <w:rPr>
                <w:sz w:val="22"/>
                <w:szCs w:val="22"/>
              </w:rPr>
            </w:pPr>
            <w:r w:rsidRPr="00B96BAF">
              <w:rPr>
                <w:sz w:val="22"/>
                <w:szCs w:val="22"/>
              </w:rPr>
              <w:t>Объем зем. работ (млн м</w:t>
            </w:r>
            <w:r w:rsidRPr="00B96BAF">
              <w:rPr>
                <w:sz w:val="22"/>
                <w:szCs w:val="22"/>
                <w:vertAlign w:val="superscript"/>
              </w:rPr>
              <w:t>3</w:t>
            </w:r>
            <w:r w:rsidRPr="00B96BAF">
              <w:rPr>
                <w:sz w:val="22"/>
                <w:szCs w:val="22"/>
              </w:rPr>
              <w:t>) 758,5</w:t>
            </w:r>
          </w:p>
          <w:p w:rsidR="00712182" w:rsidRPr="00B96BAF" w:rsidRDefault="00712182" w:rsidP="00712182">
            <w:pPr>
              <w:spacing w:before="60" w:after="60"/>
              <w:rPr>
                <w:sz w:val="22"/>
                <w:szCs w:val="22"/>
              </w:rPr>
            </w:pPr>
            <w:r w:rsidRPr="00B96BAF">
              <w:rPr>
                <w:sz w:val="22"/>
                <w:szCs w:val="22"/>
              </w:rPr>
              <w:t>Площадь дор. одежды (тыс. м</w:t>
            </w:r>
            <w:r w:rsidRPr="00B96BAF">
              <w:rPr>
                <w:sz w:val="22"/>
                <w:szCs w:val="22"/>
                <w:vertAlign w:val="superscript"/>
              </w:rPr>
              <w:t>2</w:t>
            </w:r>
            <w:r w:rsidRPr="00B96BAF">
              <w:rPr>
                <w:sz w:val="22"/>
                <w:szCs w:val="22"/>
              </w:rPr>
              <w:t>) 466,7</w:t>
            </w:r>
          </w:p>
        </w:tc>
        <w:tc>
          <w:tcPr>
            <w:tcW w:w="623" w:type="pct"/>
          </w:tcPr>
          <w:p w:rsidR="00712182" w:rsidRPr="00B96BAF" w:rsidRDefault="00712182" w:rsidP="00712182">
            <w:pPr>
              <w:spacing w:before="60" w:after="60"/>
              <w:jc w:val="center"/>
              <w:rPr>
                <w:sz w:val="22"/>
                <w:szCs w:val="22"/>
              </w:rPr>
            </w:pPr>
            <w:r w:rsidRPr="00B96BAF">
              <w:rPr>
                <w:sz w:val="22"/>
                <w:szCs w:val="22"/>
              </w:rPr>
              <w:t>8 485</w:t>
            </w:r>
          </w:p>
        </w:tc>
      </w:tr>
      <w:tr w:rsidR="00712182" w:rsidRPr="00B96BAF" w:rsidTr="006C27B2">
        <w:trPr>
          <w:trHeight w:val="1344"/>
        </w:trPr>
        <w:tc>
          <w:tcPr>
            <w:tcW w:w="222" w:type="pct"/>
          </w:tcPr>
          <w:p w:rsidR="00712182" w:rsidRPr="00B96BAF" w:rsidRDefault="00712182" w:rsidP="00712182">
            <w:pPr>
              <w:spacing w:before="60" w:after="60"/>
              <w:rPr>
                <w:sz w:val="22"/>
                <w:szCs w:val="22"/>
              </w:rPr>
            </w:pPr>
            <w:r w:rsidRPr="00B96BAF">
              <w:rPr>
                <w:sz w:val="22"/>
                <w:szCs w:val="22"/>
              </w:rPr>
              <w:lastRenderedPageBreak/>
              <w:t>4</w:t>
            </w:r>
          </w:p>
        </w:tc>
        <w:tc>
          <w:tcPr>
            <w:tcW w:w="1236" w:type="pct"/>
          </w:tcPr>
          <w:p w:rsidR="00712182" w:rsidRPr="00B96BAF" w:rsidRDefault="00712182" w:rsidP="00B93699">
            <w:pPr>
              <w:spacing w:before="60" w:after="60"/>
              <w:jc w:val="both"/>
              <w:rPr>
                <w:sz w:val="22"/>
                <w:szCs w:val="22"/>
              </w:rPr>
            </w:pPr>
            <w:r w:rsidRPr="00B96BAF">
              <w:rPr>
                <w:sz w:val="22"/>
                <w:szCs w:val="22"/>
              </w:rPr>
              <w:t>Реконструкция автодороги М-3 «Украина» на участке км 124-км 194 с последующей эксплуатацией на платной основе</w:t>
            </w:r>
          </w:p>
        </w:tc>
        <w:tc>
          <w:tcPr>
            <w:tcW w:w="911" w:type="pct"/>
          </w:tcPr>
          <w:p w:rsidR="00712182" w:rsidRPr="00B96BAF" w:rsidRDefault="00712182" w:rsidP="00712182">
            <w:pPr>
              <w:spacing w:before="60" w:after="60"/>
              <w:rPr>
                <w:sz w:val="22"/>
                <w:szCs w:val="22"/>
              </w:rPr>
            </w:pPr>
            <w:r w:rsidRPr="00B96BAF">
              <w:rPr>
                <w:sz w:val="22"/>
                <w:szCs w:val="22"/>
              </w:rPr>
              <w:t>ГК «Автодор»</w:t>
            </w:r>
          </w:p>
        </w:tc>
        <w:tc>
          <w:tcPr>
            <w:tcW w:w="346" w:type="pct"/>
          </w:tcPr>
          <w:p w:rsidR="00712182" w:rsidRPr="00B96BAF" w:rsidRDefault="00712182" w:rsidP="00712182">
            <w:pPr>
              <w:spacing w:before="60" w:after="60"/>
              <w:jc w:val="center"/>
              <w:rPr>
                <w:sz w:val="22"/>
                <w:szCs w:val="22"/>
              </w:rPr>
            </w:pPr>
            <w:r w:rsidRPr="00B96BAF">
              <w:rPr>
                <w:sz w:val="22"/>
                <w:szCs w:val="22"/>
              </w:rPr>
              <w:t>2015 - 2017</w:t>
            </w:r>
          </w:p>
        </w:tc>
        <w:tc>
          <w:tcPr>
            <w:tcW w:w="623" w:type="pct"/>
          </w:tcPr>
          <w:p w:rsidR="00712182" w:rsidRPr="00B96BAF" w:rsidRDefault="00712182" w:rsidP="00712182">
            <w:pPr>
              <w:spacing w:before="60" w:after="60"/>
              <w:jc w:val="center"/>
              <w:rPr>
                <w:sz w:val="22"/>
                <w:szCs w:val="22"/>
              </w:rPr>
            </w:pPr>
            <w:r w:rsidRPr="00B96BAF">
              <w:rPr>
                <w:sz w:val="22"/>
                <w:szCs w:val="22"/>
              </w:rPr>
              <w:t>1-Б</w:t>
            </w:r>
          </w:p>
        </w:tc>
        <w:tc>
          <w:tcPr>
            <w:tcW w:w="1039" w:type="pct"/>
          </w:tcPr>
          <w:p w:rsidR="00712182" w:rsidRPr="00B96BAF" w:rsidRDefault="00712182" w:rsidP="00712182">
            <w:pPr>
              <w:spacing w:before="60" w:after="60"/>
              <w:rPr>
                <w:sz w:val="22"/>
                <w:szCs w:val="22"/>
              </w:rPr>
            </w:pPr>
            <w:r w:rsidRPr="00B96BAF">
              <w:rPr>
                <w:sz w:val="22"/>
                <w:szCs w:val="22"/>
              </w:rPr>
              <w:t>Протяженность (км) 70</w:t>
            </w:r>
          </w:p>
        </w:tc>
        <w:tc>
          <w:tcPr>
            <w:tcW w:w="623" w:type="pct"/>
          </w:tcPr>
          <w:p w:rsidR="00712182" w:rsidRPr="00B96BAF" w:rsidRDefault="00712182" w:rsidP="00712182">
            <w:pPr>
              <w:spacing w:before="60" w:after="60"/>
              <w:jc w:val="center"/>
              <w:rPr>
                <w:sz w:val="22"/>
                <w:szCs w:val="22"/>
              </w:rPr>
            </w:pPr>
            <w:r w:rsidRPr="00B96BAF">
              <w:rPr>
                <w:sz w:val="22"/>
                <w:szCs w:val="22"/>
              </w:rPr>
              <w:t>2</w:t>
            </w:r>
          </w:p>
        </w:tc>
      </w:tr>
      <w:tr w:rsidR="00712182" w:rsidRPr="00B96BAF" w:rsidTr="006C27B2">
        <w:trPr>
          <w:trHeight w:val="542"/>
        </w:trPr>
        <w:tc>
          <w:tcPr>
            <w:tcW w:w="222" w:type="pct"/>
          </w:tcPr>
          <w:p w:rsidR="00712182" w:rsidRPr="00B96BAF" w:rsidRDefault="00712182" w:rsidP="00712182">
            <w:pPr>
              <w:spacing w:before="60" w:after="60"/>
              <w:rPr>
                <w:sz w:val="22"/>
                <w:szCs w:val="22"/>
              </w:rPr>
            </w:pPr>
            <w:r w:rsidRPr="00B96BAF">
              <w:rPr>
                <w:sz w:val="22"/>
                <w:szCs w:val="22"/>
              </w:rPr>
              <w:t>5</w:t>
            </w:r>
          </w:p>
        </w:tc>
        <w:tc>
          <w:tcPr>
            <w:tcW w:w="1236" w:type="pct"/>
          </w:tcPr>
          <w:p w:rsidR="00712182" w:rsidRPr="00B96BAF" w:rsidRDefault="00712182" w:rsidP="00B93699">
            <w:pPr>
              <w:spacing w:before="60" w:after="60"/>
              <w:jc w:val="both"/>
              <w:rPr>
                <w:sz w:val="22"/>
                <w:szCs w:val="22"/>
              </w:rPr>
            </w:pPr>
            <w:r w:rsidRPr="00B96BAF">
              <w:rPr>
                <w:sz w:val="22"/>
                <w:szCs w:val="22"/>
              </w:rPr>
              <w:t>Строительство автомобильной дороги «Югорск–Советский – Верхний Казым» (км 660 – км 747)</w:t>
            </w:r>
          </w:p>
        </w:tc>
        <w:tc>
          <w:tcPr>
            <w:tcW w:w="911" w:type="pct"/>
          </w:tcPr>
          <w:p w:rsidR="00712182" w:rsidRPr="00B96BAF" w:rsidRDefault="00712182" w:rsidP="00712182">
            <w:pPr>
              <w:spacing w:before="60" w:after="60"/>
              <w:rPr>
                <w:sz w:val="22"/>
                <w:szCs w:val="22"/>
              </w:rPr>
            </w:pPr>
            <w:r w:rsidRPr="00B96BAF">
              <w:rPr>
                <w:sz w:val="22"/>
                <w:szCs w:val="22"/>
              </w:rPr>
              <w:t>ГКУ ТО «Управление автомобиль-ных дорог»</w:t>
            </w:r>
          </w:p>
        </w:tc>
        <w:tc>
          <w:tcPr>
            <w:tcW w:w="346" w:type="pct"/>
          </w:tcPr>
          <w:p w:rsidR="00712182" w:rsidRPr="00B96BAF" w:rsidRDefault="00712182" w:rsidP="00712182">
            <w:pPr>
              <w:spacing w:before="60" w:after="60"/>
              <w:jc w:val="center"/>
              <w:rPr>
                <w:sz w:val="22"/>
                <w:szCs w:val="22"/>
              </w:rPr>
            </w:pPr>
            <w:r w:rsidRPr="00B96BAF">
              <w:rPr>
                <w:sz w:val="22"/>
                <w:szCs w:val="22"/>
              </w:rPr>
              <w:t>2010-2013</w:t>
            </w:r>
          </w:p>
        </w:tc>
        <w:tc>
          <w:tcPr>
            <w:tcW w:w="623" w:type="pct"/>
          </w:tcPr>
          <w:p w:rsidR="00712182" w:rsidRPr="00B96BAF" w:rsidRDefault="00712182" w:rsidP="00712182">
            <w:pPr>
              <w:spacing w:before="60" w:after="60"/>
              <w:jc w:val="center"/>
              <w:rPr>
                <w:sz w:val="22"/>
                <w:szCs w:val="22"/>
              </w:rPr>
            </w:pPr>
            <w:r w:rsidRPr="00B96BAF">
              <w:rPr>
                <w:sz w:val="22"/>
                <w:szCs w:val="22"/>
              </w:rPr>
              <w:t>III</w:t>
            </w:r>
          </w:p>
        </w:tc>
        <w:tc>
          <w:tcPr>
            <w:tcW w:w="1039" w:type="pct"/>
          </w:tcPr>
          <w:p w:rsidR="00712182" w:rsidRPr="00B96BAF" w:rsidRDefault="00712182" w:rsidP="00712182">
            <w:pPr>
              <w:spacing w:before="60" w:after="60"/>
              <w:rPr>
                <w:sz w:val="22"/>
                <w:szCs w:val="22"/>
              </w:rPr>
            </w:pPr>
            <w:r w:rsidRPr="00B96BAF">
              <w:rPr>
                <w:sz w:val="22"/>
                <w:szCs w:val="22"/>
              </w:rPr>
              <w:t>Протяженность (км) 63,0</w:t>
            </w:r>
          </w:p>
          <w:p w:rsidR="00712182" w:rsidRPr="00B96BAF" w:rsidRDefault="00712182" w:rsidP="00712182">
            <w:pPr>
              <w:spacing w:before="60" w:after="60"/>
              <w:rPr>
                <w:sz w:val="22"/>
                <w:szCs w:val="22"/>
              </w:rPr>
            </w:pPr>
            <w:r w:rsidRPr="00B96BAF">
              <w:rPr>
                <w:sz w:val="22"/>
                <w:szCs w:val="22"/>
              </w:rPr>
              <w:t>Объем зем. работ (млн м</w:t>
            </w:r>
            <w:r w:rsidRPr="00B96BAF">
              <w:rPr>
                <w:sz w:val="22"/>
                <w:szCs w:val="22"/>
                <w:vertAlign w:val="superscript"/>
              </w:rPr>
              <w:t>3</w:t>
            </w:r>
            <w:r w:rsidRPr="00B96BAF">
              <w:rPr>
                <w:sz w:val="22"/>
                <w:szCs w:val="22"/>
              </w:rPr>
              <w:t>) 7,79</w:t>
            </w:r>
          </w:p>
          <w:p w:rsidR="00712182" w:rsidRPr="00B96BAF" w:rsidRDefault="00712182" w:rsidP="00712182">
            <w:pPr>
              <w:spacing w:before="60" w:after="60"/>
              <w:rPr>
                <w:sz w:val="22"/>
                <w:szCs w:val="22"/>
              </w:rPr>
            </w:pPr>
            <w:r w:rsidRPr="00B96BAF">
              <w:rPr>
                <w:sz w:val="22"/>
                <w:szCs w:val="22"/>
              </w:rPr>
              <w:t>Площадь дор. одежды (тыс. м</w:t>
            </w:r>
            <w:r w:rsidRPr="00B96BAF">
              <w:rPr>
                <w:sz w:val="22"/>
                <w:szCs w:val="22"/>
                <w:vertAlign w:val="superscript"/>
              </w:rPr>
              <w:t>2</w:t>
            </w:r>
            <w:r w:rsidRPr="00B96BAF">
              <w:rPr>
                <w:sz w:val="22"/>
                <w:szCs w:val="22"/>
              </w:rPr>
              <w:t>) 604,4</w:t>
            </w:r>
          </w:p>
        </w:tc>
        <w:tc>
          <w:tcPr>
            <w:tcW w:w="623" w:type="pct"/>
          </w:tcPr>
          <w:p w:rsidR="00712182" w:rsidRPr="00B96BAF" w:rsidRDefault="00712182" w:rsidP="00712182">
            <w:pPr>
              <w:spacing w:before="60" w:after="60"/>
              <w:jc w:val="center"/>
              <w:rPr>
                <w:sz w:val="22"/>
                <w:szCs w:val="22"/>
              </w:rPr>
            </w:pPr>
            <w:r w:rsidRPr="00B96BAF">
              <w:rPr>
                <w:sz w:val="22"/>
                <w:szCs w:val="22"/>
              </w:rPr>
              <w:t>6694</w:t>
            </w:r>
          </w:p>
        </w:tc>
      </w:tr>
      <w:tr w:rsidR="00712182" w:rsidRPr="00B96BAF" w:rsidTr="006C27B2">
        <w:trPr>
          <w:trHeight w:val="542"/>
        </w:trPr>
        <w:tc>
          <w:tcPr>
            <w:tcW w:w="222" w:type="pct"/>
          </w:tcPr>
          <w:p w:rsidR="00712182" w:rsidRPr="00B96BAF" w:rsidRDefault="00712182" w:rsidP="00712182">
            <w:pPr>
              <w:spacing w:before="60" w:after="60"/>
              <w:rPr>
                <w:sz w:val="22"/>
                <w:szCs w:val="22"/>
              </w:rPr>
            </w:pPr>
            <w:r w:rsidRPr="00B96BAF">
              <w:rPr>
                <w:sz w:val="22"/>
                <w:szCs w:val="22"/>
              </w:rPr>
              <w:t>6</w:t>
            </w:r>
          </w:p>
        </w:tc>
        <w:tc>
          <w:tcPr>
            <w:tcW w:w="1236" w:type="pct"/>
          </w:tcPr>
          <w:p w:rsidR="00712182" w:rsidRPr="00B96BAF" w:rsidRDefault="00712182" w:rsidP="00712182">
            <w:pPr>
              <w:spacing w:before="60" w:after="60"/>
              <w:rPr>
                <w:sz w:val="22"/>
                <w:szCs w:val="22"/>
              </w:rPr>
            </w:pPr>
            <w:r w:rsidRPr="00B96BAF">
              <w:rPr>
                <w:sz w:val="22"/>
                <w:szCs w:val="22"/>
              </w:rPr>
              <w:t>Строительство автомобильной дороги Тюмень - Ханты-Мансийск (км 640 - км 710)</w:t>
            </w:r>
          </w:p>
        </w:tc>
        <w:tc>
          <w:tcPr>
            <w:tcW w:w="911" w:type="pct"/>
          </w:tcPr>
          <w:p w:rsidR="00712182" w:rsidRPr="00B96BAF" w:rsidRDefault="00712182" w:rsidP="00712182">
            <w:pPr>
              <w:spacing w:before="60" w:after="60"/>
              <w:rPr>
                <w:sz w:val="22"/>
                <w:szCs w:val="22"/>
              </w:rPr>
            </w:pPr>
            <w:r w:rsidRPr="00B96BAF">
              <w:rPr>
                <w:sz w:val="22"/>
                <w:szCs w:val="22"/>
              </w:rPr>
              <w:t>ГБУ ТО «Управление автомобиль-ных дорог»</w:t>
            </w:r>
          </w:p>
        </w:tc>
        <w:tc>
          <w:tcPr>
            <w:tcW w:w="346" w:type="pct"/>
          </w:tcPr>
          <w:p w:rsidR="00712182" w:rsidRPr="00B96BAF" w:rsidRDefault="00712182" w:rsidP="00712182">
            <w:pPr>
              <w:spacing w:before="60" w:after="60"/>
              <w:jc w:val="center"/>
              <w:rPr>
                <w:sz w:val="22"/>
                <w:szCs w:val="22"/>
              </w:rPr>
            </w:pPr>
            <w:r w:rsidRPr="00B96BAF">
              <w:rPr>
                <w:sz w:val="22"/>
                <w:szCs w:val="22"/>
              </w:rPr>
              <w:t>2005-2010</w:t>
            </w:r>
          </w:p>
        </w:tc>
        <w:tc>
          <w:tcPr>
            <w:tcW w:w="623" w:type="pct"/>
          </w:tcPr>
          <w:p w:rsidR="00712182" w:rsidRPr="00B96BAF" w:rsidRDefault="00712182" w:rsidP="00712182">
            <w:pPr>
              <w:spacing w:before="60" w:after="60"/>
              <w:jc w:val="center"/>
              <w:rPr>
                <w:sz w:val="22"/>
                <w:szCs w:val="22"/>
              </w:rPr>
            </w:pPr>
            <w:r w:rsidRPr="00B96BAF">
              <w:rPr>
                <w:sz w:val="22"/>
                <w:szCs w:val="22"/>
              </w:rPr>
              <w:t>II</w:t>
            </w:r>
          </w:p>
        </w:tc>
        <w:tc>
          <w:tcPr>
            <w:tcW w:w="1039" w:type="pct"/>
          </w:tcPr>
          <w:p w:rsidR="00712182" w:rsidRPr="00B96BAF" w:rsidRDefault="00712182" w:rsidP="00712182">
            <w:pPr>
              <w:spacing w:before="60" w:after="60"/>
              <w:rPr>
                <w:sz w:val="22"/>
                <w:szCs w:val="22"/>
              </w:rPr>
            </w:pPr>
            <w:r w:rsidRPr="00B96BAF">
              <w:rPr>
                <w:sz w:val="22"/>
                <w:szCs w:val="22"/>
              </w:rPr>
              <w:t>Протяженность (км) 55,2</w:t>
            </w:r>
          </w:p>
          <w:p w:rsidR="00712182" w:rsidRPr="00B96BAF" w:rsidRDefault="00712182" w:rsidP="00712182">
            <w:pPr>
              <w:spacing w:before="60" w:after="60"/>
              <w:rPr>
                <w:sz w:val="22"/>
                <w:szCs w:val="22"/>
              </w:rPr>
            </w:pPr>
            <w:r w:rsidRPr="00B96BAF">
              <w:rPr>
                <w:sz w:val="22"/>
                <w:szCs w:val="22"/>
              </w:rPr>
              <w:t>Объем зем. работ (млн м</w:t>
            </w:r>
            <w:r w:rsidRPr="00B96BAF">
              <w:rPr>
                <w:sz w:val="22"/>
                <w:szCs w:val="22"/>
                <w:vertAlign w:val="superscript"/>
              </w:rPr>
              <w:t>3</w:t>
            </w:r>
            <w:r w:rsidRPr="00B96BAF">
              <w:rPr>
                <w:sz w:val="22"/>
                <w:szCs w:val="22"/>
              </w:rPr>
              <w:t>) 4,78</w:t>
            </w:r>
          </w:p>
          <w:p w:rsidR="00712182" w:rsidRPr="00B96BAF" w:rsidRDefault="00712182" w:rsidP="00712182">
            <w:pPr>
              <w:spacing w:before="60" w:after="60"/>
              <w:rPr>
                <w:sz w:val="22"/>
                <w:szCs w:val="22"/>
              </w:rPr>
            </w:pPr>
            <w:r w:rsidRPr="00B96BAF">
              <w:rPr>
                <w:sz w:val="22"/>
                <w:szCs w:val="22"/>
              </w:rPr>
              <w:t>Площадь дор. одежды (тыс. м</w:t>
            </w:r>
            <w:r w:rsidRPr="00B96BAF">
              <w:rPr>
                <w:sz w:val="22"/>
                <w:szCs w:val="22"/>
                <w:vertAlign w:val="superscript"/>
              </w:rPr>
              <w:t>2</w:t>
            </w:r>
            <w:r w:rsidRPr="00B96BAF">
              <w:rPr>
                <w:sz w:val="22"/>
                <w:szCs w:val="22"/>
              </w:rPr>
              <w:t>) 537,2</w:t>
            </w:r>
          </w:p>
        </w:tc>
        <w:tc>
          <w:tcPr>
            <w:tcW w:w="623" w:type="pct"/>
          </w:tcPr>
          <w:p w:rsidR="00712182" w:rsidRPr="00B96BAF" w:rsidRDefault="00712182" w:rsidP="00712182">
            <w:pPr>
              <w:spacing w:before="60" w:after="60"/>
              <w:jc w:val="center"/>
              <w:rPr>
                <w:sz w:val="22"/>
                <w:szCs w:val="22"/>
              </w:rPr>
            </w:pPr>
            <w:r w:rsidRPr="00B96BAF">
              <w:rPr>
                <w:sz w:val="22"/>
                <w:szCs w:val="22"/>
              </w:rPr>
              <w:t>6 674</w:t>
            </w:r>
          </w:p>
        </w:tc>
      </w:tr>
      <w:tr w:rsidR="00712182" w:rsidRPr="00B96BAF" w:rsidTr="006C27B2">
        <w:trPr>
          <w:trHeight w:val="535"/>
        </w:trPr>
        <w:tc>
          <w:tcPr>
            <w:tcW w:w="222" w:type="pct"/>
          </w:tcPr>
          <w:p w:rsidR="00712182" w:rsidRPr="00B96BAF" w:rsidRDefault="00712182" w:rsidP="00712182">
            <w:pPr>
              <w:spacing w:before="60" w:after="60"/>
              <w:rPr>
                <w:sz w:val="22"/>
                <w:szCs w:val="22"/>
              </w:rPr>
            </w:pPr>
            <w:r w:rsidRPr="00B96BAF">
              <w:rPr>
                <w:sz w:val="22"/>
                <w:szCs w:val="22"/>
              </w:rPr>
              <w:t>7</w:t>
            </w:r>
          </w:p>
        </w:tc>
        <w:tc>
          <w:tcPr>
            <w:tcW w:w="1236" w:type="pct"/>
          </w:tcPr>
          <w:p w:rsidR="00712182" w:rsidRPr="00B96BAF" w:rsidRDefault="00712182" w:rsidP="00712182">
            <w:pPr>
              <w:spacing w:before="60" w:after="60"/>
              <w:rPr>
                <w:sz w:val="22"/>
                <w:szCs w:val="22"/>
              </w:rPr>
            </w:pPr>
            <w:r w:rsidRPr="00B96BAF">
              <w:rPr>
                <w:sz w:val="22"/>
                <w:szCs w:val="22"/>
              </w:rPr>
              <w:t>Реконструкция а/д Сургут - Когалым - гр. ХМАО (км 125 - км 244)</w:t>
            </w:r>
          </w:p>
        </w:tc>
        <w:tc>
          <w:tcPr>
            <w:tcW w:w="911" w:type="pct"/>
          </w:tcPr>
          <w:p w:rsidR="00712182" w:rsidRPr="00B96BAF" w:rsidRDefault="00712182" w:rsidP="00712182">
            <w:pPr>
              <w:spacing w:before="60" w:after="60"/>
              <w:rPr>
                <w:sz w:val="22"/>
                <w:szCs w:val="22"/>
              </w:rPr>
            </w:pPr>
            <w:r w:rsidRPr="00B96BAF">
              <w:rPr>
                <w:sz w:val="22"/>
                <w:szCs w:val="22"/>
              </w:rPr>
              <w:t>ГКУ ТО «Управление автомобиль-ных дорог»</w:t>
            </w:r>
          </w:p>
        </w:tc>
        <w:tc>
          <w:tcPr>
            <w:tcW w:w="346" w:type="pct"/>
          </w:tcPr>
          <w:p w:rsidR="00712182" w:rsidRPr="00B96BAF" w:rsidRDefault="00712182" w:rsidP="00712182">
            <w:pPr>
              <w:spacing w:before="60" w:after="60"/>
              <w:jc w:val="center"/>
              <w:rPr>
                <w:sz w:val="22"/>
                <w:szCs w:val="22"/>
              </w:rPr>
            </w:pPr>
            <w:r w:rsidRPr="00B96BAF">
              <w:rPr>
                <w:sz w:val="22"/>
                <w:szCs w:val="22"/>
              </w:rPr>
              <w:t>2005-2012</w:t>
            </w:r>
          </w:p>
        </w:tc>
        <w:tc>
          <w:tcPr>
            <w:tcW w:w="623" w:type="pct"/>
          </w:tcPr>
          <w:p w:rsidR="00712182" w:rsidRPr="00B96BAF" w:rsidRDefault="00712182" w:rsidP="00712182">
            <w:pPr>
              <w:spacing w:before="60" w:after="60"/>
              <w:jc w:val="center"/>
              <w:rPr>
                <w:sz w:val="22"/>
                <w:szCs w:val="22"/>
              </w:rPr>
            </w:pPr>
            <w:r w:rsidRPr="00B96BAF">
              <w:rPr>
                <w:sz w:val="22"/>
                <w:szCs w:val="22"/>
              </w:rPr>
              <w:t>III</w:t>
            </w:r>
          </w:p>
        </w:tc>
        <w:tc>
          <w:tcPr>
            <w:tcW w:w="1039" w:type="pct"/>
          </w:tcPr>
          <w:p w:rsidR="00712182" w:rsidRPr="00B96BAF" w:rsidRDefault="00712182" w:rsidP="00712182">
            <w:pPr>
              <w:spacing w:before="60" w:after="60"/>
              <w:rPr>
                <w:sz w:val="22"/>
                <w:szCs w:val="22"/>
              </w:rPr>
            </w:pPr>
            <w:r w:rsidRPr="00B96BAF">
              <w:rPr>
                <w:sz w:val="22"/>
                <w:szCs w:val="22"/>
              </w:rPr>
              <w:t>Протяженность (км) 118,3</w:t>
            </w:r>
          </w:p>
          <w:p w:rsidR="00712182" w:rsidRPr="00B96BAF" w:rsidRDefault="00712182" w:rsidP="00712182">
            <w:pPr>
              <w:spacing w:before="60" w:after="60"/>
              <w:rPr>
                <w:sz w:val="22"/>
                <w:szCs w:val="22"/>
              </w:rPr>
            </w:pPr>
            <w:r w:rsidRPr="00B96BAF">
              <w:rPr>
                <w:sz w:val="22"/>
                <w:szCs w:val="22"/>
              </w:rPr>
              <w:t>Объем зем. работ (млн м</w:t>
            </w:r>
            <w:r w:rsidRPr="00B96BAF">
              <w:rPr>
                <w:sz w:val="22"/>
                <w:szCs w:val="22"/>
                <w:vertAlign w:val="superscript"/>
              </w:rPr>
              <w:t>3</w:t>
            </w:r>
            <w:r w:rsidRPr="00B96BAF">
              <w:rPr>
                <w:sz w:val="22"/>
                <w:szCs w:val="22"/>
              </w:rPr>
              <w:t>) 1,12</w:t>
            </w:r>
          </w:p>
          <w:p w:rsidR="00712182" w:rsidRPr="00B96BAF" w:rsidRDefault="00712182" w:rsidP="00712182">
            <w:pPr>
              <w:spacing w:before="60" w:after="60"/>
              <w:rPr>
                <w:sz w:val="22"/>
                <w:szCs w:val="22"/>
              </w:rPr>
            </w:pPr>
            <w:r w:rsidRPr="00B96BAF">
              <w:rPr>
                <w:sz w:val="22"/>
                <w:szCs w:val="22"/>
              </w:rPr>
              <w:t>Площадь дор. одежды (тыс. м</w:t>
            </w:r>
            <w:r w:rsidRPr="00B96BAF">
              <w:rPr>
                <w:sz w:val="22"/>
                <w:szCs w:val="22"/>
                <w:vertAlign w:val="superscript"/>
              </w:rPr>
              <w:t>2</w:t>
            </w:r>
            <w:r w:rsidRPr="00B96BAF">
              <w:rPr>
                <w:sz w:val="22"/>
                <w:szCs w:val="22"/>
              </w:rPr>
              <w:t>) 1000,9</w:t>
            </w:r>
          </w:p>
        </w:tc>
        <w:tc>
          <w:tcPr>
            <w:tcW w:w="623" w:type="pct"/>
          </w:tcPr>
          <w:p w:rsidR="00712182" w:rsidRPr="00B96BAF" w:rsidRDefault="00712182" w:rsidP="00712182">
            <w:pPr>
              <w:spacing w:before="60" w:after="60"/>
              <w:jc w:val="center"/>
              <w:rPr>
                <w:sz w:val="22"/>
                <w:szCs w:val="22"/>
              </w:rPr>
            </w:pPr>
            <w:r w:rsidRPr="00B96BAF">
              <w:rPr>
                <w:sz w:val="22"/>
                <w:szCs w:val="22"/>
              </w:rPr>
              <w:t>4 663</w:t>
            </w:r>
          </w:p>
        </w:tc>
      </w:tr>
      <w:tr w:rsidR="00712182" w:rsidRPr="00B96BAF" w:rsidTr="006C27B2">
        <w:trPr>
          <w:trHeight w:val="542"/>
        </w:trPr>
        <w:tc>
          <w:tcPr>
            <w:tcW w:w="222" w:type="pct"/>
          </w:tcPr>
          <w:p w:rsidR="00712182" w:rsidRPr="00B96BAF" w:rsidRDefault="00712182" w:rsidP="00712182">
            <w:pPr>
              <w:spacing w:before="60" w:after="60"/>
              <w:rPr>
                <w:sz w:val="22"/>
                <w:szCs w:val="22"/>
              </w:rPr>
            </w:pPr>
            <w:r w:rsidRPr="00B96BAF">
              <w:rPr>
                <w:sz w:val="22"/>
                <w:szCs w:val="22"/>
              </w:rPr>
              <w:t>8</w:t>
            </w:r>
          </w:p>
        </w:tc>
        <w:tc>
          <w:tcPr>
            <w:tcW w:w="1236" w:type="pct"/>
          </w:tcPr>
          <w:p w:rsidR="00712182" w:rsidRPr="00B96BAF" w:rsidRDefault="00712182" w:rsidP="00712182">
            <w:pPr>
              <w:spacing w:before="60" w:after="60"/>
              <w:rPr>
                <w:sz w:val="22"/>
                <w:szCs w:val="22"/>
              </w:rPr>
            </w:pPr>
            <w:r w:rsidRPr="00B96BAF">
              <w:rPr>
                <w:sz w:val="22"/>
                <w:szCs w:val="22"/>
              </w:rPr>
              <w:t>Строительство а/д «г. Ханты-Мансийск - пос. Горноправдинск» (км 73 - км 105, км 119 - км 153)</w:t>
            </w:r>
          </w:p>
        </w:tc>
        <w:tc>
          <w:tcPr>
            <w:tcW w:w="911" w:type="pct"/>
          </w:tcPr>
          <w:p w:rsidR="00712182" w:rsidRPr="00B96BAF" w:rsidRDefault="00712182" w:rsidP="00712182">
            <w:pPr>
              <w:spacing w:before="60" w:after="60"/>
              <w:rPr>
                <w:sz w:val="22"/>
                <w:szCs w:val="22"/>
              </w:rPr>
            </w:pPr>
            <w:r w:rsidRPr="00B96BAF">
              <w:rPr>
                <w:sz w:val="22"/>
                <w:szCs w:val="22"/>
              </w:rPr>
              <w:t>ГБУ ТО «Управление автомобиль-ных дорог»</w:t>
            </w:r>
          </w:p>
        </w:tc>
        <w:tc>
          <w:tcPr>
            <w:tcW w:w="346" w:type="pct"/>
          </w:tcPr>
          <w:p w:rsidR="00712182" w:rsidRPr="00B96BAF" w:rsidRDefault="00712182" w:rsidP="00712182">
            <w:pPr>
              <w:spacing w:before="60" w:after="60"/>
              <w:jc w:val="center"/>
              <w:rPr>
                <w:sz w:val="22"/>
                <w:szCs w:val="22"/>
              </w:rPr>
            </w:pPr>
            <w:r w:rsidRPr="00B96BAF">
              <w:rPr>
                <w:sz w:val="22"/>
                <w:szCs w:val="22"/>
              </w:rPr>
              <w:t>2005-2010</w:t>
            </w:r>
          </w:p>
        </w:tc>
        <w:tc>
          <w:tcPr>
            <w:tcW w:w="623" w:type="pct"/>
          </w:tcPr>
          <w:p w:rsidR="00712182" w:rsidRPr="00B96BAF" w:rsidRDefault="00712182" w:rsidP="00712182">
            <w:pPr>
              <w:spacing w:before="60" w:after="60"/>
              <w:jc w:val="center"/>
              <w:rPr>
                <w:sz w:val="22"/>
                <w:szCs w:val="22"/>
              </w:rPr>
            </w:pPr>
            <w:r w:rsidRPr="00B96BAF">
              <w:rPr>
                <w:sz w:val="22"/>
                <w:szCs w:val="22"/>
              </w:rPr>
              <w:t>III</w:t>
            </w:r>
          </w:p>
        </w:tc>
        <w:tc>
          <w:tcPr>
            <w:tcW w:w="1039" w:type="pct"/>
          </w:tcPr>
          <w:p w:rsidR="00712182" w:rsidRPr="00B96BAF" w:rsidRDefault="00712182" w:rsidP="00712182">
            <w:pPr>
              <w:spacing w:before="60" w:after="60"/>
              <w:rPr>
                <w:sz w:val="22"/>
                <w:szCs w:val="22"/>
              </w:rPr>
            </w:pPr>
            <w:r w:rsidRPr="00B96BAF">
              <w:rPr>
                <w:sz w:val="22"/>
                <w:szCs w:val="22"/>
              </w:rPr>
              <w:t>Протяженность (км) 66,3</w:t>
            </w:r>
          </w:p>
          <w:p w:rsidR="00712182" w:rsidRPr="00B96BAF" w:rsidRDefault="00712182" w:rsidP="00712182">
            <w:pPr>
              <w:spacing w:before="60" w:after="60"/>
              <w:rPr>
                <w:sz w:val="22"/>
                <w:szCs w:val="22"/>
              </w:rPr>
            </w:pPr>
            <w:r w:rsidRPr="00B96BAF">
              <w:rPr>
                <w:sz w:val="22"/>
                <w:szCs w:val="22"/>
              </w:rPr>
              <w:t>Объем зем. работ (млн м</w:t>
            </w:r>
            <w:r w:rsidRPr="00B96BAF">
              <w:rPr>
                <w:sz w:val="22"/>
                <w:szCs w:val="22"/>
                <w:vertAlign w:val="superscript"/>
              </w:rPr>
              <w:t>3</w:t>
            </w:r>
            <w:r w:rsidRPr="00B96BAF">
              <w:rPr>
                <w:sz w:val="22"/>
                <w:szCs w:val="22"/>
              </w:rPr>
              <w:t>) 4,0</w:t>
            </w:r>
          </w:p>
          <w:p w:rsidR="00712182" w:rsidRPr="00B96BAF" w:rsidRDefault="00712182" w:rsidP="00712182">
            <w:pPr>
              <w:spacing w:before="60" w:after="60"/>
              <w:rPr>
                <w:sz w:val="22"/>
                <w:szCs w:val="22"/>
              </w:rPr>
            </w:pPr>
            <w:r w:rsidRPr="00B96BAF">
              <w:rPr>
                <w:sz w:val="22"/>
                <w:szCs w:val="22"/>
              </w:rPr>
              <w:t>Площадь дор. одежды (тыс. м</w:t>
            </w:r>
            <w:r w:rsidRPr="00B96BAF">
              <w:rPr>
                <w:sz w:val="22"/>
                <w:szCs w:val="22"/>
                <w:vertAlign w:val="superscript"/>
              </w:rPr>
              <w:t>2</w:t>
            </w:r>
            <w:r w:rsidRPr="00B96BAF">
              <w:rPr>
                <w:sz w:val="22"/>
                <w:szCs w:val="22"/>
              </w:rPr>
              <w:t>) 541,0</w:t>
            </w:r>
          </w:p>
        </w:tc>
        <w:tc>
          <w:tcPr>
            <w:tcW w:w="623" w:type="pct"/>
          </w:tcPr>
          <w:p w:rsidR="00712182" w:rsidRPr="00B96BAF" w:rsidRDefault="00712182" w:rsidP="00712182">
            <w:pPr>
              <w:spacing w:before="60" w:after="60"/>
              <w:jc w:val="center"/>
              <w:rPr>
                <w:sz w:val="22"/>
                <w:szCs w:val="22"/>
              </w:rPr>
            </w:pPr>
            <w:r w:rsidRPr="00B96BAF">
              <w:rPr>
                <w:sz w:val="22"/>
                <w:szCs w:val="22"/>
              </w:rPr>
              <w:t>6 384</w:t>
            </w:r>
          </w:p>
        </w:tc>
      </w:tr>
      <w:tr w:rsidR="00712182" w:rsidRPr="00B96BAF" w:rsidTr="006C27B2">
        <w:trPr>
          <w:trHeight w:val="726"/>
        </w:trPr>
        <w:tc>
          <w:tcPr>
            <w:tcW w:w="222" w:type="pct"/>
          </w:tcPr>
          <w:p w:rsidR="00712182" w:rsidRPr="00B96BAF" w:rsidRDefault="00712182" w:rsidP="00712182">
            <w:pPr>
              <w:spacing w:before="60" w:after="60"/>
              <w:rPr>
                <w:sz w:val="22"/>
                <w:szCs w:val="22"/>
              </w:rPr>
            </w:pPr>
            <w:r w:rsidRPr="00B96BAF">
              <w:rPr>
                <w:sz w:val="22"/>
                <w:szCs w:val="22"/>
              </w:rPr>
              <w:t>9</w:t>
            </w:r>
          </w:p>
        </w:tc>
        <w:tc>
          <w:tcPr>
            <w:tcW w:w="1236" w:type="pct"/>
          </w:tcPr>
          <w:p w:rsidR="00712182" w:rsidRPr="00B96BAF" w:rsidRDefault="00712182" w:rsidP="00712182">
            <w:pPr>
              <w:spacing w:before="60" w:after="60"/>
              <w:rPr>
                <w:sz w:val="22"/>
                <w:szCs w:val="22"/>
              </w:rPr>
            </w:pPr>
            <w:r w:rsidRPr="00B96BAF">
              <w:rPr>
                <w:sz w:val="22"/>
                <w:szCs w:val="22"/>
              </w:rPr>
              <w:t>Реконструкция объездной а/д г. Ханты-Мансийска, I, II пусковые комплексы</w:t>
            </w:r>
          </w:p>
        </w:tc>
        <w:tc>
          <w:tcPr>
            <w:tcW w:w="911" w:type="pct"/>
          </w:tcPr>
          <w:p w:rsidR="00712182" w:rsidRPr="00B96BAF" w:rsidRDefault="00712182" w:rsidP="00712182">
            <w:pPr>
              <w:spacing w:before="60" w:after="60"/>
              <w:rPr>
                <w:sz w:val="22"/>
                <w:szCs w:val="22"/>
              </w:rPr>
            </w:pPr>
            <w:r w:rsidRPr="00B96BAF">
              <w:rPr>
                <w:sz w:val="22"/>
                <w:szCs w:val="22"/>
              </w:rPr>
              <w:t>Дорожный департамент ХМАО-Югры</w:t>
            </w:r>
          </w:p>
        </w:tc>
        <w:tc>
          <w:tcPr>
            <w:tcW w:w="346" w:type="pct"/>
          </w:tcPr>
          <w:p w:rsidR="00712182" w:rsidRPr="00B96BAF" w:rsidRDefault="00712182" w:rsidP="00712182">
            <w:pPr>
              <w:spacing w:before="60" w:after="60"/>
              <w:jc w:val="center"/>
              <w:rPr>
                <w:sz w:val="22"/>
                <w:szCs w:val="22"/>
              </w:rPr>
            </w:pPr>
            <w:r w:rsidRPr="00B96BAF">
              <w:rPr>
                <w:sz w:val="22"/>
                <w:szCs w:val="22"/>
              </w:rPr>
              <w:t>2006-2008</w:t>
            </w:r>
          </w:p>
        </w:tc>
        <w:tc>
          <w:tcPr>
            <w:tcW w:w="623" w:type="pct"/>
          </w:tcPr>
          <w:p w:rsidR="00712182" w:rsidRPr="00B96BAF" w:rsidRDefault="00712182" w:rsidP="00712182">
            <w:pPr>
              <w:spacing w:before="60" w:after="60"/>
              <w:jc w:val="center"/>
              <w:rPr>
                <w:sz w:val="22"/>
                <w:szCs w:val="22"/>
              </w:rPr>
            </w:pPr>
            <w:r w:rsidRPr="00B96BAF">
              <w:rPr>
                <w:sz w:val="22"/>
                <w:szCs w:val="22"/>
              </w:rPr>
              <w:t>Магистраль-ная улица общегород-ского значения</w:t>
            </w:r>
          </w:p>
        </w:tc>
        <w:tc>
          <w:tcPr>
            <w:tcW w:w="1039" w:type="pct"/>
          </w:tcPr>
          <w:p w:rsidR="00712182" w:rsidRPr="00B96BAF" w:rsidRDefault="00712182" w:rsidP="00712182">
            <w:pPr>
              <w:spacing w:before="60" w:after="60"/>
              <w:rPr>
                <w:sz w:val="22"/>
                <w:szCs w:val="22"/>
              </w:rPr>
            </w:pPr>
            <w:r w:rsidRPr="00B96BAF">
              <w:rPr>
                <w:sz w:val="22"/>
                <w:szCs w:val="22"/>
              </w:rPr>
              <w:t>Протяженность (км) 12,2</w:t>
            </w:r>
          </w:p>
          <w:p w:rsidR="00712182" w:rsidRPr="00B96BAF" w:rsidRDefault="00712182" w:rsidP="00712182">
            <w:pPr>
              <w:spacing w:before="60" w:after="60"/>
              <w:rPr>
                <w:sz w:val="22"/>
                <w:szCs w:val="22"/>
              </w:rPr>
            </w:pPr>
            <w:r w:rsidRPr="00B96BAF">
              <w:rPr>
                <w:sz w:val="22"/>
                <w:szCs w:val="22"/>
              </w:rPr>
              <w:t>Объем зем. работ (млн м</w:t>
            </w:r>
            <w:r w:rsidRPr="00B96BAF">
              <w:rPr>
                <w:sz w:val="22"/>
                <w:szCs w:val="22"/>
                <w:vertAlign w:val="superscript"/>
              </w:rPr>
              <w:t>3</w:t>
            </w:r>
            <w:r w:rsidRPr="00B96BAF">
              <w:rPr>
                <w:sz w:val="22"/>
                <w:szCs w:val="22"/>
              </w:rPr>
              <w:t>) 0,41</w:t>
            </w:r>
          </w:p>
          <w:p w:rsidR="00712182" w:rsidRPr="00B96BAF" w:rsidRDefault="00712182" w:rsidP="00712182">
            <w:pPr>
              <w:spacing w:before="60" w:after="60"/>
              <w:rPr>
                <w:sz w:val="22"/>
                <w:szCs w:val="22"/>
              </w:rPr>
            </w:pPr>
            <w:r w:rsidRPr="00B96BAF">
              <w:rPr>
                <w:sz w:val="22"/>
                <w:szCs w:val="22"/>
              </w:rPr>
              <w:t>Площадь дор. одежды (тыс. м</w:t>
            </w:r>
            <w:r w:rsidRPr="00B96BAF">
              <w:rPr>
                <w:sz w:val="22"/>
                <w:szCs w:val="22"/>
                <w:vertAlign w:val="superscript"/>
              </w:rPr>
              <w:t>2</w:t>
            </w:r>
            <w:r w:rsidRPr="00B96BAF">
              <w:rPr>
                <w:sz w:val="22"/>
                <w:szCs w:val="22"/>
              </w:rPr>
              <w:t>) 41,43</w:t>
            </w:r>
          </w:p>
        </w:tc>
        <w:tc>
          <w:tcPr>
            <w:tcW w:w="623" w:type="pct"/>
          </w:tcPr>
          <w:p w:rsidR="00712182" w:rsidRPr="00B96BAF" w:rsidRDefault="00712182" w:rsidP="00712182">
            <w:pPr>
              <w:spacing w:before="60" w:after="60"/>
              <w:jc w:val="center"/>
              <w:rPr>
                <w:sz w:val="22"/>
                <w:szCs w:val="22"/>
              </w:rPr>
            </w:pPr>
            <w:r w:rsidRPr="00B96BAF">
              <w:rPr>
                <w:sz w:val="22"/>
                <w:szCs w:val="22"/>
              </w:rPr>
              <w:t>3 610</w:t>
            </w:r>
          </w:p>
        </w:tc>
      </w:tr>
      <w:tr w:rsidR="00712182" w:rsidRPr="00B96BAF" w:rsidTr="006C27B2">
        <w:trPr>
          <w:trHeight w:val="727"/>
        </w:trPr>
        <w:tc>
          <w:tcPr>
            <w:tcW w:w="222" w:type="pct"/>
          </w:tcPr>
          <w:p w:rsidR="00712182" w:rsidRPr="00B96BAF" w:rsidRDefault="00712182" w:rsidP="00712182">
            <w:pPr>
              <w:spacing w:before="60" w:after="60"/>
              <w:rPr>
                <w:sz w:val="22"/>
                <w:szCs w:val="22"/>
              </w:rPr>
            </w:pPr>
            <w:r w:rsidRPr="00B96BAF">
              <w:rPr>
                <w:sz w:val="22"/>
                <w:szCs w:val="22"/>
              </w:rPr>
              <w:lastRenderedPageBreak/>
              <w:t>10</w:t>
            </w:r>
          </w:p>
        </w:tc>
        <w:tc>
          <w:tcPr>
            <w:tcW w:w="1236" w:type="pct"/>
          </w:tcPr>
          <w:p w:rsidR="00712182" w:rsidRPr="00B96BAF" w:rsidRDefault="00712182" w:rsidP="00712182">
            <w:pPr>
              <w:spacing w:before="60" w:after="60"/>
              <w:rPr>
                <w:sz w:val="22"/>
                <w:szCs w:val="22"/>
              </w:rPr>
            </w:pPr>
            <w:r w:rsidRPr="00B96BAF">
              <w:rPr>
                <w:sz w:val="22"/>
                <w:szCs w:val="22"/>
              </w:rPr>
              <w:t>Строительство ул. Сибирской (г.Томск), в том числе развязки и моста через р. Ушайка</w:t>
            </w:r>
          </w:p>
        </w:tc>
        <w:tc>
          <w:tcPr>
            <w:tcW w:w="911" w:type="pct"/>
          </w:tcPr>
          <w:p w:rsidR="00712182" w:rsidRPr="00B96BAF" w:rsidRDefault="00712182" w:rsidP="00712182">
            <w:pPr>
              <w:spacing w:before="60" w:after="60"/>
              <w:rPr>
                <w:sz w:val="22"/>
                <w:szCs w:val="22"/>
              </w:rPr>
            </w:pPr>
            <w:r w:rsidRPr="00B96BAF">
              <w:rPr>
                <w:sz w:val="22"/>
                <w:szCs w:val="22"/>
              </w:rPr>
              <w:t>Департамент капитального строитель-ства администра-ции г.Томска"</w:t>
            </w:r>
          </w:p>
        </w:tc>
        <w:tc>
          <w:tcPr>
            <w:tcW w:w="346" w:type="pct"/>
          </w:tcPr>
          <w:p w:rsidR="00712182" w:rsidRPr="00B96BAF" w:rsidRDefault="00712182" w:rsidP="00712182">
            <w:pPr>
              <w:spacing w:before="60" w:after="60"/>
              <w:jc w:val="center"/>
              <w:rPr>
                <w:sz w:val="22"/>
                <w:szCs w:val="22"/>
              </w:rPr>
            </w:pPr>
            <w:r w:rsidRPr="00B96BAF">
              <w:rPr>
                <w:sz w:val="22"/>
                <w:szCs w:val="22"/>
              </w:rPr>
              <w:t>2009-2013</w:t>
            </w:r>
          </w:p>
        </w:tc>
        <w:tc>
          <w:tcPr>
            <w:tcW w:w="623" w:type="pct"/>
          </w:tcPr>
          <w:p w:rsidR="00712182" w:rsidRPr="00B96BAF" w:rsidRDefault="00712182" w:rsidP="00712182">
            <w:pPr>
              <w:spacing w:before="60" w:after="60"/>
              <w:jc w:val="center"/>
              <w:rPr>
                <w:sz w:val="22"/>
                <w:szCs w:val="22"/>
              </w:rPr>
            </w:pPr>
            <w:r w:rsidRPr="00B96BAF">
              <w:rPr>
                <w:sz w:val="22"/>
                <w:szCs w:val="22"/>
              </w:rPr>
              <w:t>Городская улица</w:t>
            </w:r>
          </w:p>
        </w:tc>
        <w:tc>
          <w:tcPr>
            <w:tcW w:w="1039" w:type="pct"/>
          </w:tcPr>
          <w:p w:rsidR="00712182" w:rsidRPr="00B96BAF" w:rsidRDefault="00712182" w:rsidP="00712182">
            <w:pPr>
              <w:spacing w:before="60" w:after="60"/>
              <w:rPr>
                <w:sz w:val="22"/>
                <w:szCs w:val="22"/>
              </w:rPr>
            </w:pPr>
            <w:r w:rsidRPr="00B96BAF">
              <w:rPr>
                <w:sz w:val="22"/>
                <w:szCs w:val="22"/>
              </w:rPr>
              <w:t>Протяженность (км) 6,1</w:t>
            </w:r>
          </w:p>
          <w:p w:rsidR="00712182" w:rsidRPr="00B96BAF" w:rsidRDefault="00712182" w:rsidP="00712182">
            <w:pPr>
              <w:spacing w:before="60" w:after="60"/>
              <w:rPr>
                <w:sz w:val="22"/>
                <w:szCs w:val="22"/>
              </w:rPr>
            </w:pPr>
            <w:r w:rsidRPr="00B96BAF">
              <w:rPr>
                <w:sz w:val="22"/>
                <w:szCs w:val="22"/>
              </w:rPr>
              <w:t>Объем зем. работ (млн м</w:t>
            </w:r>
            <w:r w:rsidRPr="00B96BAF">
              <w:rPr>
                <w:sz w:val="22"/>
                <w:szCs w:val="22"/>
                <w:vertAlign w:val="superscript"/>
              </w:rPr>
              <w:t>3</w:t>
            </w:r>
            <w:r w:rsidRPr="00B96BAF">
              <w:rPr>
                <w:sz w:val="22"/>
                <w:szCs w:val="22"/>
              </w:rPr>
              <w:t>) 1,2</w:t>
            </w:r>
          </w:p>
          <w:p w:rsidR="00712182" w:rsidRPr="00B96BAF" w:rsidRDefault="00712182" w:rsidP="00712182">
            <w:pPr>
              <w:spacing w:before="60" w:after="60"/>
              <w:rPr>
                <w:sz w:val="22"/>
                <w:szCs w:val="22"/>
              </w:rPr>
            </w:pPr>
            <w:r w:rsidRPr="00B96BAF">
              <w:rPr>
                <w:sz w:val="22"/>
                <w:szCs w:val="22"/>
              </w:rPr>
              <w:t>Площадь дор. одежды (тыс. м</w:t>
            </w:r>
            <w:r w:rsidRPr="00B96BAF">
              <w:rPr>
                <w:sz w:val="22"/>
                <w:szCs w:val="22"/>
                <w:vertAlign w:val="superscript"/>
              </w:rPr>
              <w:t>2</w:t>
            </w:r>
            <w:r w:rsidRPr="00B96BAF">
              <w:rPr>
                <w:sz w:val="22"/>
                <w:szCs w:val="22"/>
              </w:rPr>
              <w:t>) 91,8</w:t>
            </w:r>
          </w:p>
        </w:tc>
        <w:tc>
          <w:tcPr>
            <w:tcW w:w="623" w:type="pct"/>
          </w:tcPr>
          <w:p w:rsidR="00712182" w:rsidRPr="00B96BAF" w:rsidRDefault="00712182" w:rsidP="00712182">
            <w:pPr>
              <w:spacing w:before="60" w:after="60"/>
              <w:jc w:val="center"/>
              <w:rPr>
                <w:sz w:val="22"/>
                <w:szCs w:val="22"/>
              </w:rPr>
            </w:pPr>
            <w:r w:rsidRPr="00B96BAF">
              <w:rPr>
                <w:sz w:val="22"/>
                <w:szCs w:val="22"/>
              </w:rPr>
              <w:t>3 044</w:t>
            </w:r>
          </w:p>
        </w:tc>
      </w:tr>
      <w:tr w:rsidR="00712182" w:rsidRPr="00B96BAF" w:rsidTr="006C27B2">
        <w:trPr>
          <w:trHeight w:val="727"/>
        </w:trPr>
        <w:tc>
          <w:tcPr>
            <w:tcW w:w="222" w:type="pct"/>
          </w:tcPr>
          <w:p w:rsidR="00712182" w:rsidRPr="00B96BAF" w:rsidRDefault="00712182" w:rsidP="00712182">
            <w:pPr>
              <w:spacing w:before="60" w:after="60"/>
              <w:rPr>
                <w:sz w:val="22"/>
                <w:szCs w:val="22"/>
              </w:rPr>
            </w:pPr>
            <w:r w:rsidRPr="00B96BAF">
              <w:rPr>
                <w:sz w:val="22"/>
                <w:szCs w:val="22"/>
              </w:rPr>
              <w:t>11</w:t>
            </w:r>
          </w:p>
        </w:tc>
        <w:tc>
          <w:tcPr>
            <w:tcW w:w="1236" w:type="pct"/>
          </w:tcPr>
          <w:p w:rsidR="00712182" w:rsidRPr="00B96BAF" w:rsidRDefault="00712182" w:rsidP="00712182">
            <w:pPr>
              <w:spacing w:before="60" w:after="60"/>
              <w:rPr>
                <w:sz w:val="22"/>
                <w:szCs w:val="22"/>
              </w:rPr>
            </w:pPr>
            <w:r w:rsidRPr="00B96BAF">
              <w:rPr>
                <w:sz w:val="22"/>
                <w:szCs w:val="22"/>
              </w:rPr>
              <w:t>Реконструкция автомобильной дороги М-7 «Волга» (613 - 623 км)</w:t>
            </w:r>
          </w:p>
        </w:tc>
        <w:tc>
          <w:tcPr>
            <w:tcW w:w="911" w:type="pct"/>
          </w:tcPr>
          <w:p w:rsidR="00712182" w:rsidRPr="00B96BAF" w:rsidRDefault="00712182" w:rsidP="00712182">
            <w:pPr>
              <w:spacing w:before="60" w:after="60"/>
              <w:rPr>
                <w:sz w:val="22"/>
                <w:szCs w:val="22"/>
              </w:rPr>
            </w:pPr>
            <w:r w:rsidRPr="00B96BAF">
              <w:rPr>
                <w:sz w:val="22"/>
                <w:szCs w:val="22"/>
              </w:rPr>
              <w:t>ФКУ Упрдор «Волга»</w:t>
            </w:r>
          </w:p>
        </w:tc>
        <w:tc>
          <w:tcPr>
            <w:tcW w:w="346" w:type="pct"/>
          </w:tcPr>
          <w:p w:rsidR="00712182" w:rsidRPr="00B96BAF" w:rsidRDefault="00712182" w:rsidP="00712182">
            <w:pPr>
              <w:spacing w:before="60" w:after="60"/>
              <w:jc w:val="center"/>
              <w:rPr>
                <w:sz w:val="22"/>
                <w:szCs w:val="22"/>
              </w:rPr>
            </w:pPr>
            <w:r w:rsidRPr="00B96BAF">
              <w:rPr>
                <w:sz w:val="22"/>
                <w:szCs w:val="22"/>
              </w:rPr>
              <w:t>2011-2014</w:t>
            </w:r>
          </w:p>
        </w:tc>
        <w:tc>
          <w:tcPr>
            <w:tcW w:w="623" w:type="pct"/>
          </w:tcPr>
          <w:p w:rsidR="00712182" w:rsidRPr="00B96BAF" w:rsidRDefault="00712182" w:rsidP="00712182">
            <w:pPr>
              <w:spacing w:before="60" w:after="60"/>
              <w:jc w:val="center"/>
              <w:rPr>
                <w:sz w:val="22"/>
                <w:szCs w:val="22"/>
              </w:rPr>
            </w:pPr>
          </w:p>
        </w:tc>
        <w:tc>
          <w:tcPr>
            <w:tcW w:w="1039" w:type="pct"/>
          </w:tcPr>
          <w:p w:rsidR="00712182" w:rsidRPr="00B96BAF" w:rsidRDefault="00712182" w:rsidP="00712182">
            <w:pPr>
              <w:spacing w:before="60" w:after="60"/>
              <w:rPr>
                <w:sz w:val="22"/>
                <w:szCs w:val="22"/>
              </w:rPr>
            </w:pPr>
            <w:r w:rsidRPr="00B96BAF">
              <w:rPr>
                <w:sz w:val="22"/>
                <w:szCs w:val="22"/>
              </w:rPr>
              <w:t>Протяженность (км) - 10,508</w:t>
            </w:r>
          </w:p>
          <w:p w:rsidR="00712182" w:rsidRPr="00B96BAF" w:rsidRDefault="00712182" w:rsidP="00712182">
            <w:pPr>
              <w:spacing w:before="60" w:after="60"/>
              <w:rPr>
                <w:sz w:val="22"/>
                <w:szCs w:val="22"/>
              </w:rPr>
            </w:pPr>
            <w:r w:rsidRPr="00B96BAF">
              <w:rPr>
                <w:sz w:val="22"/>
                <w:szCs w:val="22"/>
              </w:rPr>
              <w:t>Площадь дор. одежды (тыс. м</w:t>
            </w:r>
            <w:r w:rsidRPr="00B96BAF">
              <w:rPr>
                <w:sz w:val="22"/>
                <w:szCs w:val="22"/>
                <w:vertAlign w:val="superscript"/>
              </w:rPr>
              <w:t>2</w:t>
            </w:r>
            <w:r w:rsidRPr="00B96BAF">
              <w:rPr>
                <w:sz w:val="22"/>
                <w:szCs w:val="22"/>
              </w:rPr>
              <w:t>) - 315,86</w:t>
            </w:r>
          </w:p>
          <w:p w:rsidR="00712182" w:rsidRPr="00B96BAF" w:rsidRDefault="00712182" w:rsidP="00712182">
            <w:pPr>
              <w:spacing w:before="60" w:after="60"/>
              <w:rPr>
                <w:sz w:val="22"/>
                <w:szCs w:val="22"/>
              </w:rPr>
            </w:pPr>
            <w:r w:rsidRPr="00B96BAF">
              <w:rPr>
                <w:sz w:val="22"/>
                <w:szCs w:val="22"/>
              </w:rPr>
              <w:t>Объем зем. работ (млн м</w:t>
            </w:r>
            <w:r w:rsidRPr="00B96BAF">
              <w:rPr>
                <w:sz w:val="22"/>
                <w:szCs w:val="22"/>
                <w:vertAlign w:val="superscript"/>
              </w:rPr>
              <w:t>3</w:t>
            </w:r>
            <w:r w:rsidRPr="00B96BAF">
              <w:rPr>
                <w:sz w:val="22"/>
                <w:szCs w:val="22"/>
              </w:rPr>
              <w:t>) - 0,350</w:t>
            </w:r>
          </w:p>
        </w:tc>
        <w:tc>
          <w:tcPr>
            <w:tcW w:w="623" w:type="pct"/>
          </w:tcPr>
          <w:p w:rsidR="00712182" w:rsidRPr="00B96BAF" w:rsidRDefault="00712182" w:rsidP="00712182">
            <w:pPr>
              <w:spacing w:before="60" w:after="60"/>
              <w:jc w:val="center"/>
              <w:rPr>
                <w:sz w:val="22"/>
                <w:szCs w:val="22"/>
              </w:rPr>
            </w:pPr>
            <w:r w:rsidRPr="00B96BAF">
              <w:rPr>
                <w:sz w:val="22"/>
                <w:szCs w:val="22"/>
              </w:rPr>
              <w:t>4 677</w:t>
            </w:r>
          </w:p>
        </w:tc>
      </w:tr>
      <w:tr w:rsidR="00712182" w:rsidRPr="00B96BAF" w:rsidTr="006C27B2">
        <w:trPr>
          <w:trHeight w:val="727"/>
        </w:trPr>
        <w:tc>
          <w:tcPr>
            <w:tcW w:w="222" w:type="pct"/>
          </w:tcPr>
          <w:p w:rsidR="00712182" w:rsidRPr="00B96BAF" w:rsidRDefault="00712182" w:rsidP="00712182">
            <w:pPr>
              <w:spacing w:before="60" w:after="60"/>
              <w:rPr>
                <w:sz w:val="22"/>
                <w:szCs w:val="22"/>
              </w:rPr>
            </w:pPr>
            <w:r w:rsidRPr="00B96BAF">
              <w:rPr>
                <w:sz w:val="22"/>
                <w:szCs w:val="22"/>
              </w:rPr>
              <w:t>12</w:t>
            </w:r>
          </w:p>
        </w:tc>
        <w:tc>
          <w:tcPr>
            <w:tcW w:w="1236" w:type="pct"/>
          </w:tcPr>
          <w:p w:rsidR="00712182" w:rsidRPr="00B96BAF" w:rsidRDefault="00712182" w:rsidP="00712182">
            <w:pPr>
              <w:spacing w:before="60" w:after="60"/>
              <w:rPr>
                <w:sz w:val="22"/>
                <w:szCs w:val="22"/>
              </w:rPr>
            </w:pPr>
            <w:r w:rsidRPr="00B96BAF">
              <w:rPr>
                <w:sz w:val="22"/>
                <w:szCs w:val="22"/>
              </w:rPr>
              <w:t xml:space="preserve">Реконструкция автомобильной дороги М-7 «Волга» км 588+000 – км 601+000 в Чувашской Республике </w:t>
            </w:r>
          </w:p>
        </w:tc>
        <w:tc>
          <w:tcPr>
            <w:tcW w:w="911" w:type="pct"/>
          </w:tcPr>
          <w:p w:rsidR="00712182" w:rsidRPr="00B96BAF" w:rsidRDefault="00712182" w:rsidP="00712182">
            <w:pPr>
              <w:spacing w:before="60" w:after="60"/>
              <w:rPr>
                <w:sz w:val="22"/>
                <w:szCs w:val="22"/>
              </w:rPr>
            </w:pPr>
            <w:r w:rsidRPr="00B96BAF">
              <w:rPr>
                <w:sz w:val="22"/>
                <w:szCs w:val="22"/>
              </w:rPr>
              <w:t>ФКУ Упрдор «Волга»</w:t>
            </w:r>
          </w:p>
        </w:tc>
        <w:tc>
          <w:tcPr>
            <w:tcW w:w="346" w:type="pct"/>
          </w:tcPr>
          <w:p w:rsidR="00712182" w:rsidRPr="00B96BAF" w:rsidRDefault="00712182" w:rsidP="00712182">
            <w:pPr>
              <w:spacing w:before="60" w:after="60"/>
              <w:jc w:val="center"/>
              <w:rPr>
                <w:sz w:val="22"/>
                <w:szCs w:val="22"/>
              </w:rPr>
            </w:pPr>
            <w:r w:rsidRPr="00B96BAF">
              <w:rPr>
                <w:sz w:val="22"/>
                <w:szCs w:val="22"/>
              </w:rPr>
              <w:t>2013-2016</w:t>
            </w:r>
          </w:p>
        </w:tc>
        <w:tc>
          <w:tcPr>
            <w:tcW w:w="623" w:type="pct"/>
          </w:tcPr>
          <w:p w:rsidR="00712182" w:rsidRPr="00B96BAF" w:rsidRDefault="00712182" w:rsidP="00712182">
            <w:pPr>
              <w:spacing w:before="60" w:after="60"/>
              <w:jc w:val="center"/>
              <w:rPr>
                <w:sz w:val="22"/>
                <w:szCs w:val="22"/>
              </w:rPr>
            </w:pPr>
            <w:r w:rsidRPr="00B96BAF">
              <w:rPr>
                <w:sz w:val="22"/>
                <w:szCs w:val="22"/>
              </w:rPr>
              <w:t>1-Б</w:t>
            </w:r>
          </w:p>
        </w:tc>
        <w:tc>
          <w:tcPr>
            <w:tcW w:w="1039" w:type="pct"/>
          </w:tcPr>
          <w:p w:rsidR="00712182" w:rsidRPr="00B96BAF" w:rsidRDefault="00712182" w:rsidP="00712182">
            <w:pPr>
              <w:spacing w:before="60" w:after="60"/>
              <w:rPr>
                <w:sz w:val="22"/>
                <w:szCs w:val="22"/>
              </w:rPr>
            </w:pPr>
            <w:r w:rsidRPr="00B96BAF">
              <w:rPr>
                <w:sz w:val="22"/>
                <w:szCs w:val="22"/>
              </w:rPr>
              <w:t>Протяженность (км) - 12,986</w:t>
            </w:r>
          </w:p>
        </w:tc>
        <w:tc>
          <w:tcPr>
            <w:tcW w:w="623" w:type="pct"/>
          </w:tcPr>
          <w:p w:rsidR="00712182" w:rsidRPr="00B96BAF" w:rsidRDefault="00712182" w:rsidP="00712182">
            <w:pPr>
              <w:spacing w:before="60" w:after="60"/>
              <w:jc w:val="center"/>
              <w:rPr>
                <w:sz w:val="22"/>
                <w:szCs w:val="22"/>
              </w:rPr>
            </w:pPr>
            <w:r w:rsidRPr="00B96BAF">
              <w:rPr>
                <w:sz w:val="22"/>
                <w:szCs w:val="22"/>
              </w:rPr>
              <w:t>6 189</w:t>
            </w:r>
          </w:p>
        </w:tc>
      </w:tr>
      <w:tr w:rsidR="00712182" w:rsidRPr="00B96BAF" w:rsidTr="006C27B2">
        <w:trPr>
          <w:trHeight w:val="727"/>
        </w:trPr>
        <w:tc>
          <w:tcPr>
            <w:tcW w:w="222" w:type="pct"/>
          </w:tcPr>
          <w:p w:rsidR="00712182" w:rsidRPr="00B96BAF" w:rsidRDefault="00712182" w:rsidP="00712182">
            <w:pPr>
              <w:spacing w:before="60" w:after="60"/>
              <w:rPr>
                <w:sz w:val="22"/>
                <w:szCs w:val="22"/>
              </w:rPr>
            </w:pPr>
            <w:r w:rsidRPr="00B96BAF">
              <w:rPr>
                <w:sz w:val="22"/>
                <w:szCs w:val="22"/>
              </w:rPr>
              <w:t>13</w:t>
            </w:r>
          </w:p>
        </w:tc>
        <w:tc>
          <w:tcPr>
            <w:tcW w:w="1236" w:type="pct"/>
          </w:tcPr>
          <w:p w:rsidR="00712182" w:rsidRPr="00B96BAF" w:rsidRDefault="00712182" w:rsidP="00712182">
            <w:pPr>
              <w:spacing w:before="60" w:after="60"/>
              <w:rPr>
                <w:sz w:val="22"/>
                <w:szCs w:val="22"/>
              </w:rPr>
            </w:pPr>
            <w:r w:rsidRPr="00B96BAF">
              <w:rPr>
                <w:sz w:val="22"/>
                <w:szCs w:val="22"/>
              </w:rPr>
              <w:t>Строительство и реконструкция автомобильной дороги М-7 «Волга» (развязки 18+540, 21+312, 22+600), Московская область</w:t>
            </w:r>
          </w:p>
        </w:tc>
        <w:tc>
          <w:tcPr>
            <w:tcW w:w="911" w:type="pct"/>
          </w:tcPr>
          <w:p w:rsidR="00712182" w:rsidRPr="00B96BAF" w:rsidRDefault="00712182" w:rsidP="00712182">
            <w:pPr>
              <w:spacing w:before="60" w:after="60"/>
              <w:rPr>
                <w:sz w:val="22"/>
                <w:szCs w:val="22"/>
              </w:rPr>
            </w:pPr>
            <w:r w:rsidRPr="00B96BAF">
              <w:rPr>
                <w:sz w:val="22"/>
                <w:szCs w:val="22"/>
              </w:rPr>
              <w:t>ФГУ УПРДОР «Волга»</w:t>
            </w:r>
          </w:p>
        </w:tc>
        <w:tc>
          <w:tcPr>
            <w:tcW w:w="346" w:type="pct"/>
          </w:tcPr>
          <w:p w:rsidR="00712182" w:rsidRPr="00B96BAF" w:rsidRDefault="00712182" w:rsidP="00712182">
            <w:pPr>
              <w:spacing w:before="60" w:after="60"/>
              <w:jc w:val="center"/>
              <w:rPr>
                <w:sz w:val="22"/>
                <w:szCs w:val="22"/>
              </w:rPr>
            </w:pPr>
            <w:r w:rsidRPr="00B96BAF">
              <w:rPr>
                <w:sz w:val="22"/>
                <w:szCs w:val="22"/>
              </w:rPr>
              <w:t>2014 - 2017</w:t>
            </w:r>
          </w:p>
        </w:tc>
        <w:tc>
          <w:tcPr>
            <w:tcW w:w="623" w:type="pct"/>
          </w:tcPr>
          <w:p w:rsidR="00712182" w:rsidRPr="00B96BAF" w:rsidRDefault="00712182" w:rsidP="00712182">
            <w:pPr>
              <w:spacing w:before="60" w:after="60"/>
              <w:jc w:val="center"/>
              <w:rPr>
                <w:sz w:val="22"/>
                <w:szCs w:val="22"/>
              </w:rPr>
            </w:pPr>
            <w:r w:rsidRPr="00B96BAF">
              <w:rPr>
                <w:sz w:val="22"/>
                <w:szCs w:val="22"/>
              </w:rPr>
              <w:t>1-Б</w:t>
            </w:r>
          </w:p>
        </w:tc>
        <w:tc>
          <w:tcPr>
            <w:tcW w:w="1039" w:type="pct"/>
          </w:tcPr>
          <w:p w:rsidR="00712182" w:rsidRPr="00B96BAF" w:rsidRDefault="00712182" w:rsidP="00712182">
            <w:pPr>
              <w:spacing w:before="60" w:after="60"/>
              <w:rPr>
                <w:sz w:val="22"/>
                <w:szCs w:val="22"/>
              </w:rPr>
            </w:pPr>
            <w:r w:rsidRPr="00B96BAF">
              <w:rPr>
                <w:sz w:val="22"/>
                <w:szCs w:val="22"/>
              </w:rPr>
              <w:t>Протяженность (км) 5,1</w:t>
            </w:r>
          </w:p>
          <w:p w:rsidR="00712182" w:rsidRPr="00B96BAF" w:rsidRDefault="00712182" w:rsidP="00712182">
            <w:pPr>
              <w:spacing w:before="60" w:after="60"/>
              <w:rPr>
                <w:sz w:val="22"/>
                <w:szCs w:val="22"/>
              </w:rPr>
            </w:pPr>
            <w:r w:rsidRPr="00B96BAF">
              <w:rPr>
                <w:sz w:val="22"/>
                <w:szCs w:val="22"/>
              </w:rPr>
              <w:t>Объем зем. работ (млн м</w:t>
            </w:r>
            <w:r w:rsidRPr="00B96BAF">
              <w:rPr>
                <w:sz w:val="22"/>
                <w:szCs w:val="22"/>
                <w:vertAlign w:val="superscript"/>
              </w:rPr>
              <w:t>3</w:t>
            </w:r>
            <w:r w:rsidRPr="00B96BAF">
              <w:rPr>
                <w:sz w:val="22"/>
                <w:szCs w:val="22"/>
              </w:rPr>
              <w:t>)  - 0,15</w:t>
            </w:r>
          </w:p>
          <w:p w:rsidR="00712182" w:rsidRPr="00B96BAF" w:rsidRDefault="00712182" w:rsidP="00712182">
            <w:pPr>
              <w:spacing w:before="60" w:after="60"/>
              <w:rPr>
                <w:sz w:val="22"/>
                <w:szCs w:val="22"/>
              </w:rPr>
            </w:pPr>
            <w:r w:rsidRPr="00B96BAF">
              <w:rPr>
                <w:sz w:val="22"/>
                <w:szCs w:val="22"/>
              </w:rPr>
              <w:t>Площадь дор. одежды (тыс. м</w:t>
            </w:r>
            <w:r w:rsidRPr="00B96BAF">
              <w:rPr>
                <w:sz w:val="22"/>
                <w:szCs w:val="22"/>
                <w:vertAlign w:val="superscript"/>
              </w:rPr>
              <w:t>2</w:t>
            </w:r>
            <w:r w:rsidRPr="00B96BAF">
              <w:rPr>
                <w:sz w:val="22"/>
                <w:szCs w:val="22"/>
              </w:rPr>
              <w:t>) -  89,5</w:t>
            </w:r>
          </w:p>
        </w:tc>
        <w:tc>
          <w:tcPr>
            <w:tcW w:w="623" w:type="pct"/>
          </w:tcPr>
          <w:p w:rsidR="00712182" w:rsidRPr="00B96BAF" w:rsidRDefault="00712182" w:rsidP="00712182">
            <w:pPr>
              <w:spacing w:before="60" w:after="60"/>
              <w:jc w:val="center"/>
              <w:rPr>
                <w:sz w:val="22"/>
                <w:szCs w:val="22"/>
              </w:rPr>
            </w:pPr>
            <w:r w:rsidRPr="00B96BAF">
              <w:rPr>
                <w:sz w:val="22"/>
                <w:szCs w:val="22"/>
              </w:rPr>
              <w:t>9 099</w:t>
            </w:r>
          </w:p>
        </w:tc>
      </w:tr>
      <w:tr w:rsidR="00712182" w:rsidRPr="00B96BAF" w:rsidTr="006C27B2">
        <w:trPr>
          <w:trHeight w:val="727"/>
        </w:trPr>
        <w:tc>
          <w:tcPr>
            <w:tcW w:w="222" w:type="pct"/>
          </w:tcPr>
          <w:p w:rsidR="00712182" w:rsidRPr="00B96BAF" w:rsidRDefault="00712182" w:rsidP="00712182">
            <w:pPr>
              <w:spacing w:before="60" w:after="60"/>
              <w:rPr>
                <w:sz w:val="22"/>
                <w:szCs w:val="22"/>
              </w:rPr>
            </w:pPr>
            <w:r w:rsidRPr="00B96BAF">
              <w:rPr>
                <w:sz w:val="22"/>
                <w:szCs w:val="22"/>
              </w:rPr>
              <w:t>14</w:t>
            </w:r>
          </w:p>
        </w:tc>
        <w:tc>
          <w:tcPr>
            <w:tcW w:w="1236" w:type="pct"/>
          </w:tcPr>
          <w:p w:rsidR="00712182" w:rsidRPr="00B96BAF" w:rsidRDefault="00712182" w:rsidP="00712182">
            <w:pPr>
              <w:spacing w:before="60" w:after="60"/>
              <w:rPr>
                <w:sz w:val="22"/>
                <w:szCs w:val="22"/>
              </w:rPr>
            </w:pPr>
            <w:r w:rsidRPr="00B96BAF">
              <w:rPr>
                <w:sz w:val="22"/>
                <w:szCs w:val="22"/>
              </w:rPr>
              <w:t>Реконструкция автодороги 1Р 242 Пермь-Екатеринбург на участке г. Пермь - граница Свердловской области км 13 – км 33  - и км 33 км 47 в Пермском крае</w:t>
            </w:r>
          </w:p>
        </w:tc>
        <w:tc>
          <w:tcPr>
            <w:tcW w:w="911" w:type="pct"/>
          </w:tcPr>
          <w:p w:rsidR="00712182" w:rsidRPr="00B96BAF" w:rsidRDefault="00712182" w:rsidP="00712182">
            <w:pPr>
              <w:spacing w:before="60" w:after="60"/>
              <w:rPr>
                <w:sz w:val="22"/>
                <w:szCs w:val="22"/>
              </w:rPr>
            </w:pPr>
            <w:r w:rsidRPr="00B96BAF">
              <w:rPr>
                <w:sz w:val="22"/>
                <w:szCs w:val="22"/>
              </w:rPr>
              <w:t>ФКУ «Уралупр-автодор»</w:t>
            </w:r>
          </w:p>
        </w:tc>
        <w:tc>
          <w:tcPr>
            <w:tcW w:w="346" w:type="pct"/>
          </w:tcPr>
          <w:p w:rsidR="00712182" w:rsidRPr="00B96BAF" w:rsidRDefault="00712182" w:rsidP="00712182">
            <w:pPr>
              <w:spacing w:before="60" w:after="60"/>
              <w:jc w:val="center"/>
              <w:rPr>
                <w:sz w:val="22"/>
                <w:szCs w:val="22"/>
              </w:rPr>
            </w:pPr>
            <w:r w:rsidRPr="00B96BAF">
              <w:rPr>
                <w:sz w:val="22"/>
                <w:szCs w:val="22"/>
              </w:rPr>
              <w:t>2014 - 2017</w:t>
            </w:r>
          </w:p>
        </w:tc>
        <w:tc>
          <w:tcPr>
            <w:tcW w:w="623" w:type="pct"/>
          </w:tcPr>
          <w:p w:rsidR="00712182" w:rsidRPr="00B96BAF" w:rsidRDefault="00712182" w:rsidP="00712182">
            <w:pPr>
              <w:spacing w:before="60" w:after="60"/>
              <w:jc w:val="center"/>
              <w:rPr>
                <w:sz w:val="22"/>
                <w:szCs w:val="22"/>
              </w:rPr>
            </w:pPr>
            <w:r w:rsidRPr="00B96BAF">
              <w:rPr>
                <w:sz w:val="22"/>
                <w:szCs w:val="22"/>
              </w:rPr>
              <w:t>1-Б</w:t>
            </w:r>
          </w:p>
        </w:tc>
        <w:tc>
          <w:tcPr>
            <w:tcW w:w="1039" w:type="pct"/>
          </w:tcPr>
          <w:p w:rsidR="00712182" w:rsidRPr="00B96BAF" w:rsidRDefault="00712182" w:rsidP="00712182">
            <w:pPr>
              <w:spacing w:before="60" w:after="60"/>
              <w:rPr>
                <w:sz w:val="22"/>
                <w:szCs w:val="22"/>
              </w:rPr>
            </w:pPr>
            <w:r w:rsidRPr="00B96BAF">
              <w:rPr>
                <w:sz w:val="22"/>
                <w:szCs w:val="22"/>
              </w:rPr>
              <w:t>Протяженность (км) - 14,391</w:t>
            </w:r>
          </w:p>
          <w:p w:rsidR="00712182" w:rsidRPr="00B96BAF" w:rsidRDefault="00712182" w:rsidP="00712182">
            <w:pPr>
              <w:spacing w:before="60" w:after="60"/>
              <w:rPr>
                <w:sz w:val="22"/>
                <w:szCs w:val="22"/>
              </w:rPr>
            </w:pPr>
            <w:r w:rsidRPr="00B96BAF">
              <w:rPr>
                <w:sz w:val="22"/>
                <w:szCs w:val="22"/>
              </w:rPr>
              <w:t>Объем зем. работ (млн м</w:t>
            </w:r>
            <w:r w:rsidRPr="00B96BAF">
              <w:rPr>
                <w:sz w:val="22"/>
                <w:szCs w:val="22"/>
                <w:vertAlign w:val="superscript"/>
              </w:rPr>
              <w:t>3</w:t>
            </w:r>
            <w:r w:rsidRPr="00B96BAF">
              <w:rPr>
                <w:sz w:val="22"/>
                <w:szCs w:val="22"/>
              </w:rPr>
              <w:t>) - 3,278</w:t>
            </w:r>
          </w:p>
          <w:p w:rsidR="00712182" w:rsidRPr="00B96BAF" w:rsidRDefault="00712182" w:rsidP="00712182">
            <w:pPr>
              <w:spacing w:before="60" w:after="60"/>
              <w:rPr>
                <w:sz w:val="22"/>
                <w:szCs w:val="22"/>
              </w:rPr>
            </w:pPr>
            <w:r w:rsidRPr="00B96BAF">
              <w:rPr>
                <w:sz w:val="22"/>
                <w:szCs w:val="22"/>
              </w:rPr>
              <w:t>Площадь дорожной одежды (тыс. м</w:t>
            </w:r>
            <w:r w:rsidRPr="00B96BAF">
              <w:rPr>
                <w:sz w:val="22"/>
                <w:szCs w:val="22"/>
                <w:vertAlign w:val="superscript"/>
              </w:rPr>
              <w:t>2</w:t>
            </w:r>
            <w:r w:rsidRPr="00B96BAF">
              <w:rPr>
                <w:sz w:val="22"/>
                <w:szCs w:val="22"/>
              </w:rPr>
              <w:t xml:space="preserve">) 627,56 </w:t>
            </w:r>
          </w:p>
        </w:tc>
        <w:tc>
          <w:tcPr>
            <w:tcW w:w="623" w:type="pct"/>
          </w:tcPr>
          <w:p w:rsidR="00712182" w:rsidRPr="00B96BAF" w:rsidRDefault="00712182" w:rsidP="00712182">
            <w:pPr>
              <w:spacing w:before="60" w:after="60"/>
              <w:jc w:val="center"/>
              <w:rPr>
                <w:sz w:val="22"/>
                <w:szCs w:val="22"/>
              </w:rPr>
            </w:pPr>
            <w:r w:rsidRPr="00B96BAF">
              <w:rPr>
                <w:sz w:val="22"/>
                <w:szCs w:val="22"/>
              </w:rPr>
              <w:t>6 435</w:t>
            </w:r>
          </w:p>
        </w:tc>
      </w:tr>
      <w:tr w:rsidR="00712182" w:rsidRPr="00B96BAF" w:rsidTr="006C27B2">
        <w:trPr>
          <w:trHeight w:val="727"/>
        </w:trPr>
        <w:tc>
          <w:tcPr>
            <w:tcW w:w="222" w:type="pct"/>
          </w:tcPr>
          <w:p w:rsidR="00712182" w:rsidRPr="00B96BAF" w:rsidRDefault="00712182" w:rsidP="00712182">
            <w:pPr>
              <w:spacing w:before="60" w:after="60"/>
              <w:rPr>
                <w:sz w:val="22"/>
                <w:szCs w:val="22"/>
              </w:rPr>
            </w:pPr>
            <w:r w:rsidRPr="00B96BAF">
              <w:rPr>
                <w:sz w:val="22"/>
                <w:szCs w:val="22"/>
              </w:rPr>
              <w:t>15</w:t>
            </w:r>
          </w:p>
        </w:tc>
        <w:tc>
          <w:tcPr>
            <w:tcW w:w="1236" w:type="pct"/>
          </w:tcPr>
          <w:p w:rsidR="00712182" w:rsidRPr="00B96BAF" w:rsidRDefault="00712182" w:rsidP="00712182">
            <w:pPr>
              <w:spacing w:before="60" w:after="60"/>
              <w:rPr>
                <w:sz w:val="22"/>
                <w:szCs w:val="22"/>
              </w:rPr>
            </w:pPr>
            <w:r w:rsidRPr="00B96BAF">
              <w:rPr>
                <w:sz w:val="22"/>
                <w:szCs w:val="22"/>
              </w:rPr>
              <w:t xml:space="preserve">Реконструкция и строительство автодороги Сыктывкар – Ухта- Печора – Усинск – Нарян- Мар с подъездами к г.Воркута и Салехард на участке </w:t>
            </w:r>
            <w:r w:rsidRPr="00B96BAF">
              <w:rPr>
                <w:sz w:val="22"/>
                <w:szCs w:val="22"/>
              </w:rPr>
              <w:lastRenderedPageBreak/>
              <w:t>Малая Пера – Ираель - Каджером</w:t>
            </w:r>
          </w:p>
        </w:tc>
        <w:tc>
          <w:tcPr>
            <w:tcW w:w="911" w:type="pct"/>
          </w:tcPr>
          <w:p w:rsidR="00712182" w:rsidRPr="00B96BAF" w:rsidRDefault="00712182" w:rsidP="00712182">
            <w:pPr>
              <w:spacing w:before="60" w:after="60"/>
              <w:rPr>
                <w:sz w:val="22"/>
                <w:szCs w:val="22"/>
              </w:rPr>
            </w:pPr>
            <w:r w:rsidRPr="00B96BAF">
              <w:rPr>
                <w:sz w:val="22"/>
                <w:szCs w:val="22"/>
              </w:rPr>
              <w:lastRenderedPageBreak/>
              <w:t>Министерство транспорта и ЖКХ Республикаи Коми</w:t>
            </w:r>
          </w:p>
        </w:tc>
        <w:tc>
          <w:tcPr>
            <w:tcW w:w="346" w:type="pct"/>
          </w:tcPr>
          <w:p w:rsidR="00712182" w:rsidRPr="00B96BAF" w:rsidRDefault="00712182" w:rsidP="00712182">
            <w:pPr>
              <w:spacing w:before="60" w:after="60"/>
              <w:jc w:val="center"/>
              <w:rPr>
                <w:sz w:val="22"/>
                <w:szCs w:val="22"/>
              </w:rPr>
            </w:pPr>
            <w:r w:rsidRPr="00B96BAF">
              <w:rPr>
                <w:sz w:val="22"/>
                <w:szCs w:val="22"/>
              </w:rPr>
              <w:t>2016 - 2018</w:t>
            </w:r>
          </w:p>
        </w:tc>
        <w:tc>
          <w:tcPr>
            <w:tcW w:w="623" w:type="pct"/>
          </w:tcPr>
          <w:p w:rsidR="00712182" w:rsidRPr="00B96BAF" w:rsidRDefault="00712182" w:rsidP="00712182">
            <w:pPr>
              <w:spacing w:before="60" w:after="60"/>
              <w:jc w:val="center"/>
              <w:rPr>
                <w:sz w:val="22"/>
                <w:szCs w:val="22"/>
              </w:rPr>
            </w:pPr>
            <w:r w:rsidRPr="00B96BAF">
              <w:rPr>
                <w:sz w:val="22"/>
                <w:szCs w:val="22"/>
                <w:lang w:val="en-US"/>
              </w:rPr>
              <w:t>III</w:t>
            </w:r>
          </w:p>
        </w:tc>
        <w:tc>
          <w:tcPr>
            <w:tcW w:w="1039" w:type="pct"/>
          </w:tcPr>
          <w:p w:rsidR="00712182" w:rsidRPr="00B96BAF" w:rsidRDefault="00712182" w:rsidP="00712182">
            <w:pPr>
              <w:spacing w:before="60" w:after="60"/>
              <w:rPr>
                <w:sz w:val="22"/>
                <w:szCs w:val="22"/>
              </w:rPr>
            </w:pPr>
            <w:r w:rsidRPr="00B96BAF">
              <w:rPr>
                <w:sz w:val="22"/>
                <w:szCs w:val="22"/>
              </w:rPr>
              <w:t>Протяженность (км) – 80,12</w:t>
            </w:r>
          </w:p>
        </w:tc>
        <w:tc>
          <w:tcPr>
            <w:tcW w:w="623" w:type="pct"/>
          </w:tcPr>
          <w:p w:rsidR="00712182" w:rsidRPr="00B96BAF" w:rsidRDefault="00712182" w:rsidP="00712182">
            <w:pPr>
              <w:spacing w:before="60" w:after="60"/>
              <w:jc w:val="center"/>
              <w:rPr>
                <w:sz w:val="22"/>
                <w:szCs w:val="22"/>
              </w:rPr>
            </w:pPr>
            <w:r w:rsidRPr="00B96BAF">
              <w:rPr>
                <w:sz w:val="22"/>
                <w:szCs w:val="22"/>
              </w:rPr>
              <w:t>4,774</w:t>
            </w:r>
          </w:p>
        </w:tc>
      </w:tr>
      <w:tr w:rsidR="00712182" w:rsidRPr="00B96BAF" w:rsidTr="006C27B2">
        <w:trPr>
          <w:trHeight w:val="727"/>
        </w:trPr>
        <w:tc>
          <w:tcPr>
            <w:tcW w:w="222" w:type="pct"/>
          </w:tcPr>
          <w:p w:rsidR="00712182" w:rsidRPr="00B96BAF" w:rsidRDefault="00712182" w:rsidP="00712182">
            <w:pPr>
              <w:spacing w:before="60" w:after="60"/>
              <w:rPr>
                <w:sz w:val="22"/>
                <w:szCs w:val="22"/>
              </w:rPr>
            </w:pPr>
            <w:r w:rsidRPr="00B96BAF">
              <w:rPr>
                <w:sz w:val="22"/>
                <w:szCs w:val="22"/>
              </w:rPr>
              <w:t>16</w:t>
            </w:r>
          </w:p>
        </w:tc>
        <w:tc>
          <w:tcPr>
            <w:tcW w:w="1236" w:type="pct"/>
          </w:tcPr>
          <w:p w:rsidR="00712182" w:rsidRPr="00B96BAF" w:rsidRDefault="00712182" w:rsidP="00712182">
            <w:pPr>
              <w:spacing w:before="60" w:after="60"/>
              <w:rPr>
                <w:sz w:val="22"/>
                <w:szCs w:val="22"/>
              </w:rPr>
            </w:pPr>
            <w:r w:rsidRPr="00B96BAF">
              <w:rPr>
                <w:sz w:val="22"/>
                <w:szCs w:val="22"/>
              </w:rPr>
              <w:t>Реконструкция автомобильной дороги М-8 «Холмогоры»(км 22 – км 29), Московская область</w:t>
            </w:r>
          </w:p>
        </w:tc>
        <w:tc>
          <w:tcPr>
            <w:tcW w:w="911" w:type="pct"/>
          </w:tcPr>
          <w:p w:rsidR="00712182" w:rsidRPr="00B96BAF" w:rsidRDefault="00712182" w:rsidP="00712182">
            <w:pPr>
              <w:spacing w:before="60" w:after="60"/>
              <w:rPr>
                <w:sz w:val="22"/>
                <w:szCs w:val="22"/>
              </w:rPr>
            </w:pPr>
            <w:r w:rsidRPr="00B96BAF">
              <w:rPr>
                <w:sz w:val="22"/>
                <w:szCs w:val="22"/>
              </w:rPr>
              <w:t>ФКУ «Центравто-магистраль»</w:t>
            </w:r>
          </w:p>
        </w:tc>
        <w:tc>
          <w:tcPr>
            <w:tcW w:w="346" w:type="pct"/>
          </w:tcPr>
          <w:p w:rsidR="00712182" w:rsidRPr="00B96BAF" w:rsidRDefault="00712182" w:rsidP="00712182">
            <w:pPr>
              <w:spacing w:before="60" w:after="60"/>
              <w:jc w:val="center"/>
              <w:rPr>
                <w:sz w:val="22"/>
                <w:szCs w:val="22"/>
              </w:rPr>
            </w:pPr>
            <w:r w:rsidRPr="00B96BAF">
              <w:rPr>
                <w:sz w:val="22"/>
                <w:szCs w:val="22"/>
              </w:rPr>
              <w:t>2012 - 2018</w:t>
            </w:r>
          </w:p>
        </w:tc>
        <w:tc>
          <w:tcPr>
            <w:tcW w:w="623" w:type="pct"/>
          </w:tcPr>
          <w:p w:rsidR="00712182" w:rsidRPr="00B96BAF" w:rsidRDefault="00712182" w:rsidP="00712182">
            <w:pPr>
              <w:spacing w:before="60" w:after="60"/>
              <w:jc w:val="center"/>
              <w:rPr>
                <w:sz w:val="22"/>
                <w:szCs w:val="22"/>
                <w:lang w:val="en-US"/>
              </w:rPr>
            </w:pPr>
            <w:r w:rsidRPr="00B96BAF">
              <w:rPr>
                <w:sz w:val="22"/>
                <w:szCs w:val="22"/>
              </w:rPr>
              <w:t>1-Б</w:t>
            </w:r>
          </w:p>
        </w:tc>
        <w:tc>
          <w:tcPr>
            <w:tcW w:w="1039" w:type="pct"/>
          </w:tcPr>
          <w:p w:rsidR="00712182" w:rsidRPr="00B96BAF" w:rsidRDefault="00712182" w:rsidP="00712182">
            <w:pPr>
              <w:spacing w:before="60" w:after="60"/>
              <w:rPr>
                <w:sz w:val="22"/>
                <w:szCs w:val="22"/>
              </w:rPr>
            </w:pPr>
            <w:r w:rsidRPr="00B96BAF">
              <w:rPr>
                <w:sz w:val="22"/>
                <w:szCs w:val="22"/>
              </w:rPr>
              <w:t xml:space="preserve">Протяженность (км) 7,4 </w:t>
            </w:r>
          </w:p>
          <w:p w:rsidR="00712182" w:rsidRPr="00B96BAF" w:rsidRDefault="00712182" w:rsidP="00712182">
            <w:pPr>
              <w:spacing w:before="60" w:after="60"/>
              <w:rPr>
                <w:sz w:val="22"/>
                <w:szCs w:val="22"/>
              </w:rPr>
            </w:pPr>
            <w:r w:rsidRPr="00B96BAF">
              <w:rPr>
                <w:sz w:val="22"/>
                <w:szCs w:val="22"/>
              </w:rPr>
              <w:t>Объем зем. работ (млн м</w:t>
            </w:r>
            <w:r w:rsidRPr="00B96BAF">
              <w:rPr>
                <w:sz w:val="22"/>
                <w:szCs w:val="22"/>
                <w:vertAlign w:val="superscript"/>
              </w:rPr>
              <w:t>3</w:t>
            </w:r>
            <w:r w:rsidRPr="00B96BAF">
              <w:rPr>
                <w:sz w:val="22"/>
                <w:szCs w:val="22"/>
              </w:rPr>
              <w:t>) 1,69</w:t>
            </w:r>
          </w:p>
          <w:p w:rsidR="00712182" w:rsidRPr="00B96BAF" w:rsidRDefault="00712182" w:rsidP="00712182">
            <w:pPr>
              <w:spacing w:before="60" w:after="60"/>
              <w:rPr>
                <w:sz w:val="22"/>
                <w:szCs w:val="22"/>
              </w:rPr>
            </w:pPr>
            <w:r w:rsidRPr="00B96BAF">
              <w:rPr>
                <w:sz w:val="22"/>
                <w:szCs w:val="22"/>
              </w:rPr>
              <w:t>Площадь дор. одежды (тыс. м</w:t>
            </w:r>
            <w:r w:rsidRPr="00B96BAF">
              <w:rPr>
                <w:sz w:val="22"/>
                <w:szCs w:val="22"/>
                <w:vertAlign w:val="superscript"/>
              </w:rPr>
              <w:t>2</w:t>
            </w:r>
            <w:r w:rsidRPr="00B96BAF">
              <w:rPr>
                <w:sz w:val="22"/>
                <w:szCs w:val="22"/>
              </w:rPr>
              <w:t>) 536</w:t>
            </w:r>
          </w:p>
        </w:tc>
        <w:tc>
          <w:tcPr>
            <w:tcW w:w="623" w:type="pct"/>
          </w:tcPr>
          <w:p w:rsidR="00712182" w:rsidRPr="00B96BAF" w:rsidRDefault="00712182" w:rsidP="00712182">
            <w:pPr>
              <w:spacing w:before="60" w:after="60"/>
              <w:jc w:val="center"/>
              <w:rPr>
                <w:sz w:val="22"/>
                <w:szCs w:val="22"/>
              </w:rPr>
            </w:pPr>
            <w:r w:rsidRPr="00B96BAF">
              <w:rPr>
                <w:sz w:val="22"/>
                <w:szCs w:val="22"/>
              </w:rPr>
              <w:t>14 791</w:t>
            </w:r>
          </w:p>
        </w:tc>
      </w:tr>
      <w:tr w:rsidR="00712182" w:rsidRPr="00B96BAF" w:rsidTr="006C27B2">
        <w:trPr>
          <w:trHeight w:val="727"/>
        </w:trPr>
        <w:tc>
          <w:tcPr>
            <w:tcW w:w="222" w:type="pct"/>
          </w:tcPr>
          <w:p w:rsidR="00712182" w:rsidRPr="00B96BAF" w:rsidRDefault="00712182" w:rsidP="00712182">
            <w:pPr>
              <w:spacing w:before="60" w:after="60"/>
              <w:rPr>
                <w:sz w:val="22"/>
                <w:szCs w:val="22"/>
              </w:rPr>
            </w:pPr>
            <w:r w:rsidRPr="00B96BAF">
              <w:rPr>
                <w:sz w:val="22"/>
                <w:szCs w:val="22"/>
              </w:rPr>
              <w:t>17</w:t>
            </w:r>
          </w:p>
        </w:tc>
        <w:tc>
          <w:tcPr>
            <w:tcW w:w="1236" w:type="pct"/>
          </w:tcPr>
          <w:p w:rsidR="00712182" w:rsidRPr="00B96BAF" w:rsidRDefault="00712182" w:rsidP="00712182">
            <w:pPr>
              <w:spacing w:before="60" w:after="60"/>
              <w:rPr>
                <w:sz w:val="22"/>
                <w:szCs w:val="22"/>
              </w:rPr>
            </w:pPr>
            <w:r w:rsidRPr="00B96BAF">
              <w:rPr>
                <w:sz w:val="22"/>
                <w:szCs w:val="22"/>
              </w:rPr>
              <w:t>Реконструкция и строительство автодороги Сыктывкар – Ухта- Печора – Усинск – Нарян- Мар с подъездами к г.Воркута и Салехард на участке Малая Пера – Ираель - Каджером</w:t>
            </w:r>
          </w:p>
        </w:tc>
        <w:tc>
          <w:tcPr>
            <w:tcW w:w="911" w:type="pct"/>
          </w:tcPr>
          <w:p w:rsidR="00712182" w:rsidRPr="00B96BAF" w:rsidRDefault="00712182" w:rsidP="00712182">
            <w:pPr>
              <w:spacing w:before="60" w:after="60"/>
              <w:rPr>
                <w:sz w:val="22"/>
                <w:szCs w:val="22"/>
              </w:rPr>
            </w:pPr>
            <w:r w:rsidRPr="00B96BAF">
              <w:rPr>
                <w:sz w:val="22"/>
                <w:szCs w:val="22"/>
              </w:rPr>
              <w:t>Министерство транспорта и ЖКХ Республикаи Коми</w:t>
            </w:r>
          </w:p>
        </w:tc>
        <w:tc>
          <w:tcPr>
            <w:tcW w:w="346" w:type="pct"/>
          </w:tcPr>
          <w:p w:rsidR="00712182" w:rsidRPr="00B96BAF" w:rsidRDefault="00712182" w:rsidP="00712182">
            <w:pPr>
              <w:spacing w:before="60" w:after="60"/>
              <w:jc w:val="center"/>
              <w:rPr>
                <w:sz w:val="22"/>
                <w:szCs w:val="22"/>
              </w:rPr>
            </w:pPr>
            <w:r w:rsidRPr="00B96BAF">
              <w:rPr>
                <w:sz w:val="22"/>
                <w:szCs w:val="22"/>
              </w:rPr>
              <w:t>2016 - 2018</w:t>
            </w:r>
          </w:p>
        </w:tc>
        <w:tc>
          <w:tcPr>
            <w:tcW w:w="623" w:type="pct"/>
          </w:tcPr>
          <w:p w:rsidR="00712182" w:rsidRPr="00B96BAF" w:rsidRDefault="00712182" w:rsidP="00712182">
            <w:pPr>
              <w:spacing w:before="60" w:after="60"/>
              <w:jc w:val="center"/>
              <w:rPr>
                <w:sz w:val="22"/>
                <w:szCs w:val="22"/>
              </w:rPr>
            </w:pPr>
            <w:r w:rsidRPr="00B96BAF">
              <w:rPr>
                <w:sz w:val="22"/>
                <w:szCs w:val="22"/>
                <w:lang w:val="en-US"/>
              </w:rPr>
              <w:t>III</w:t>
            </w:r>
          </w:p>
        </w:tc>
        <w:tc>
          <w:tcPr>
            <w:tcW w:w="1039" w:type="pct"/>
          </w:tcPr>
          <w:p w:rsidR="00712182" w:rsidRPr="00B96BAF" w:rsidRDefault="00712182" w:rsidP="00712182">
            <w:pPr>
              <w:spacing w:before="60" w:after="60"/>
              <w:rPr>
                <w:sz w:val="22"/>
                <w:szCs w:val="22"/>
              </w:rPr>
            </w:pPr>
            <w:r w:rsidRPr="00B96BAF">
              <w:rPr>
                <w:sz w:val="22"/>
                <w:szCs w:val="22"/>
              </w:rPr>
              <w:t>Протяженность (км) – 80,12</w:t>
            </w:r>
          </w:p>
        </w:tc>
        <w:tc>
          <w:tcPr>
            <w:tcW w:w="623" w:type="pct"/>
          </w:tcPr>
          <w:p w:rsidR="00712182" w:rsidRPr="00B96BAF" w:rsidRDefault="00712182" w:rsidP="00712182">
            <w:pPr>
              <w:spacing w:before="60" w:after="60"/>
              <w:jc w:val="center"/>
              <w:rPr>
                <w:sz w:val="22"/>
                <w:szCs w:val="22"/>
              </w:rPr>
            </w:pPr>
            <w:r w:rsidRPr="00B96BAF">
              <w:rPr>
                <w:sz w:val="22"/>
                <w:szCs w:val="22"/>
              </w:rPr>
              <w:t>4,774</w:t>
            </w:r>
          </w:p>
        </w:tc>
      </w:tr>
    </w:tbl>
    <w:p w:rsidR="00712182" w:rsidRPr="00B96BAF" w:rsidRDefault="00712182" w:rsidP="00712182">
      <w:pPr>
        <w:pStyle w:val="Basic"/>
        <w:spacing w:before="60" w:after="60"/>
        <w:ind w:firstLine="0"/>
        <w:rPr>
          <w:szCs w:val="22"/>
        </w:rPr>
      </w:pPr>
    </w:p>
    <w:p w:rsidR="00712182" w:rsidRPr="00B96BAF" w:rsidRDefault="00712182" w:rsidP="00712182">
      <w:pPr>
        <w:pStyle w:val="Basic"/>
        <w:spacing w:before="60" w:after="60"/>
        <w:ind w:firstLine="0"/>
        <w:rPr>
          <w:szCs w:val="22"/>
          <w:u w:val="single"/>
        </w:rPr>
      </w:pPr>
      <w:r w:rsidRPr="00B96BAF">
        <w:rPr>
          <w:szCs w:val="22"/>
          <w:u w:val="single"/>
        </w:rPr>
        <w:t>Основные текущие объекты Группы Автобан:</w:t>
      </w:r>
    </w:p>
    <w:p w:rsidR="00712182" w:rsidRPr="00B96BAF" w:rsidRDefault="00712182" w:rsidP="00712182">
      <w:pPr>
        <w:spacing w:before="60" w:after="60"/>
        <w:rPr>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0"/>
        <w:gridCol w:w="2466"/>
        <w:gridCol w:w="1261"/>
        <w:gridCol w:w="757"/>
        <w:gridCol w:w="964"/>
        <w:gridCol w:w="1830"/>
        <w:gridCol w:w="1343"/>
      </w:tblGrid>
      <w:tr w:rsidR="00712182" w:rsidRPr="00B96BAF" w:rsidTr="00712182">
        <w:trPr>
          <w:trHeight w:val="685"/>
        </w:trPr>
        <w:tc>
          <w:tcPr>
            <w:tcW w:w="242" w:type="pct"/>
          </w:tcPr>
          <w:p w:rsidR="00712182" w:rsidRPr="00B96BAF" w:rsidRDefault="00712182" w:rsidP="00712182">
            <w:pPr>
              <w:spacing w:before="60" w:after="60"/>
              <w:jc w:val="center"/>
              <w:rPr>
                <w:b/>
                <w:sz w:val="22"/>
                <w:szCs w:val="22"/>
              </w:rPr>
            </w:pPr>
            <w:r w:rsidRPr="00B96BAF">
              <w:rPr>
                <w:b/>
                <w:bCs/>
                <w:sz w:val="22"/>
                <w:szCs w:val="22"/>
              </w:rPr>
              <w:t>№</w:t>
            </w:r>
          </w:p>
        </w:tc>
        <w:tc>
          <w:tcPr>
            <w:tcW w:w="1360" w:type="pct"/>
          </w:tcPr>
          <w:p w:rsidR="00712182" w:rsidRPr="00B96BAF" w:rsidRDefault="00712182" w:rsidP="00712182">
            <w:pPr>
              <w:spacing w:before="60" w:after="60"/>
              <w:jc w:val="center"/>
              <w:rPr>
                <w:b/>
                <w:sz w:val="22"/>
                <w:szCs w:val="22"/>
              </w:rPr>
            </w:pPr>
            <w:r w:rsidRPr="00B96BAF">
              <w:rPr>
                <w:b/>
                <w:bCs/>
                <w:sz w:val="22"/>
                <w:szCs w:val="22"/>
              </w:rPr>
              <w:t>Ключевые проекты бэклога</w:t>
            </w:r>
          </w:p>
        </w:tc>
        <w:tc>
          <w:tcPr>
            <w:tcW w:w="696" w:type="pct"/>
          </w:tcPr>
          <w:p w:rsidR="00712182" w:rsidRPr="00B96BAF" w:rsidRDefault="00712182" w:rsidP="00712182">
            <w:pPr>
              <w:spacing w:before="60" w:after="60"/>
              <w:jc w:val="center"/>
              <w:rPr>
                <w:b/>
                <w:sz w:val="22"/>
                <w:szCs w:val="22"/>
              </w:rPr>
            </w:pPr>
            <w:r w:rsidRPr="00B96BAF">
              <w:rPr>
                <w:b/>
                <w:bCs/>
                <w:sz w:val="22"/>
                <w:szCs w:val="22"/>
              </w:rPr>
              <w:t>Заказчик</w:t>
            </w:r>
          </w:p>
        </w:tc>
        <w:tc>
          <w:tcPr>
            <w:tcW w:w="418" w:type="pct"/>
          </w:tcPr>
          <w:p w:rsidR="00712182" w:rsidRPr="00B96BAF" w:rsidRDefault="00712182" w:rsidP="00712182">
            <w:pPr>
              <w:spacing w:before="60" w:after="60"/>
              <w:jc w:val="center"/>
              <w:rPr>
                <w:b/>
                <w:sz w:val="22"/>
                <w:szCs w:val="22"/>
              </w:rPr>
            </w:pPr>
            <w:r w:rsidRPr="00B96BAF">
              <w:rPr>
                <w:b/>
                <w:bCs/>
                <w:sz w:val="22"/>
                <w:szCs w:val="22"/>
              </w:rPr>
              <w:t>Сроки</w:t>
            </w:r>
          </w:p>
        </w:tc>
        <w:tc>
          <w:tcPr>
            <w:tcW w:w="532" w:type="pct"/>
          </w:tcPr>
          <w:p w:rsidR="00712182" w:rsidRPr="00B96BAF" w:rsidRDefault="00712182" w:rsidP="00712182">
            <w:pPr>
              <w:spacing w:before="60" w:after="60"/>
              <w:jc w:val="center"/>
              <w:rPr>
                <w:b/>
                <w:sz w:val="22"/>
                <w:szCs w:val="22"/>
              </w:rPr>
            </w:pPr>
            <w:r w:rsidRPr="00B96BAF">
              <w:rPr>
                <w:b/>
                <w:bCs/>
                <w:sz w:val="22"/>
                <w:szCs w:val="22"/>
              </w:rPr>
              <w:t>Категория слож.</w:t>
            </w:r>
          </w:p>
        </w:tc>
        <w:tc>
          <w:tcPr>
            <w:tcW w:w="1010" w:type="pct"/>
          </w:tcPr>
          <w:p w:rsidR="00712182" w:rsidRPr="00B96BAF" w:rsidRDefault="00712182" w:rsidP="00712182">
            <w:pPr>
              <w:spacing w:before="60" w:after="60"/>
              <w:jc w:val="center"/>
              <w:rPr>
                <w:b/>
                <w:sz w:val="22"/>
                <w:szCs w:val="22"/>
              </w:rPr>
            </w:pPr>
            <w:r w:rsidRPr="00B96BAF">
              <w:rPr>
                <w:b/>
                <w:bCs/>
                <w:sz w:val="22"/>
                <w:szCs w:val="22"/>
              </w:rPr>
              <w:t>Основные характеристики</w:t>
            </w:r>
          </w:p>
        </w:tc>
        <w:tc>
          <w:tcPr>
            <w:tcW w:w="741" w:type="pct"/>
          </w:tcPr>
          <w:p w:rsidR="00712182" w:rsidRPr="00B96BAF" w:rsidRDefault="00712182" w:rsidP="00712182">
            <w:pPr>
              <w:spacing w:before="60" w:after="60"/>
              <w:jc w:val="center"/>
              <w:rPr>
                <w:b/>
                <w:sz w:val="22"/>
                <w:szCs w:val="22"/>
              </w:rPr>
            </w:pPr>
            <w:r w:rsidRPr="00B96BAF">
              <w:rPr>
                <w:b/>
                <w:bCs/>
                <w:sz w:val="22"/>
                <w:szCs w:val="22"/>
              </w:rPr>
              <w:t>Стоимость работ (млн руб., с НДС)</w:t>
            </w:r>
          </w:p>
        </w:tc>
      </w:tr>
      <w:tr w:rsidR="00712182" w:rsidRPr="00B96BAF" w:rsidTr="00712182">
        <w:trPr>
          <w:trHeight w:val="1064"/>
        </w:trPr>
        <w:tc>
          <w:tcPr>
            <w:tcW w:w="242" w:type="pct"/>
          </w:tcPr>
          <w:p w:rsidR="00712182" w:rsidRPr="00B96BAF" w:rsidRDefault="00712182" w:rsidP="00712182">
            <w:pPr>
              <w:spacing w:before="60" w:after="60"/>
              <w:rPr>
                <w:sz w:val="22"/>
                <w:szCs w:val="22"/>
              </w:rPr>
            </w:pPr>
            <w:r w:rsidRPr="00B96BAF">
              <w:rPr>
                <w:sz w:val="22"/>
                <w:szCs w:val="22"/>
              </w:rPr>
              <w:t>1</w:t>
            </w:r>
          </w:p>
        </w:tc>
        <w:tc>
          <w:tcPr>
            <w:tcW w:w="1360" w:type="pct"/>
          </w:tcPr>
          <w:p w:rsidR="00712182" w:rsidRPr="00B96BAF" w:rsidRDefault="00712182" w:rsidP="00712182">
            <w:pPr>
              <w:spacing w:before="60" w:after="60"/>
              <w:rPr>
                <w:sz w:val="22"/>
                <w:szCs w:val="22"/>
              </w:rPr>
            </w:pPr>
            <w:r w:rsidRPr="00B96BAF">
              <w:rPr>
                <w:sz w:val="22"/>
                <w:szCs w:val="22"/>
              </w:rPr>
              <w:t>Концессионное соглашение о финансировании, строительстве и эксплуатации на платной основе «ЦКАД» ПК № 3</w:t>
            </w:r>
          </w:p>
        </w:tc>
        <w:tc>
          <w:tcPr>
            <w:tcW w:w="696" w:type="pct"/>
          </w:tcPr>
          <w:p w:rsidR="00712182" w:rsidRPr="00B96BAF" w:rsidRDefault="00712182" w:rsidP="00712182">
            <w:pPr>
              <w:spacing w:before="60" w:after="60"/>
              <w:rPr>
                <w:sz w:val="22"/>
                <w:szCs w:val="22"/>
              </w:rPr>
            </w:pPr>
            <w:r w:rsidRPr="00B96BAF">
              <w:rPr>
                <w:sz w:val="22"/>
                <w:szCs w:val="22"/>
              </w:rPr>
              <w:t>ГК «Автодор»</w:t>
            </w:r>
          </w:p>
        </w:tc>
        <w:tc>
          <w:tcPr>
            <w:tcW w:w="418" w:type="pct"/>
          </w:tcPr>
          <w:p w:rsidR="00712182" w:rsidRPr="00B96BAF" w:rsidRDefault="00712182" w:rsidP="00712182">
            <w:pPr>
              <w:spacing w:before="60" w:after="60"/>
              <w:jc w:val="center"/>
              <w:rPr>
                <w:sz w:val="22"/>
                <w:szCs w:val="22"/>
              </w:rPr>
            </w:pPr>
            <w:r w:rsidRPr="00B96BAF">
              <w:rPr>
                <w:sz w:val="22"/>
                <w:szCs w:val="22"/>
              </w:rPr>
              <w:t>2016 - 2019</w:t>
            </w:r>
          </w:p>
        </w:tc>
        <w:tc>
          <w:tcPr>
            <w:tcW w:w="532" w:type="pct"/>
          </w:tcPr>
          <w:p w:rsidR="00712182" w:rsidRPr="00B96BAF" w:rsidRDefault="00712182" w:rsidP="00712182">
            <w:pPr>
              <w:spacing w:before="60" w:after="60"/>
              <w:jc w:val="center"/>
              <w:rPr>
                <w:sz w:val="22"/>
                <w:szCs w:val="22"/>
              </w:rPr>
            </w:pPr>
            <w:r w:rsidRPr="00B96BAF">
              <w:rPr>
                <w:sz w:val="22"/>
                <w:szCs w:val="22"/>
              </w:rPr>
              <w:t>1-А</w:t>
            </w:r>
          </w:p>
        </w:tc>
        <w:tc>
          <w:tcPr>
            <w:tcW w:w="1010" w:type="pct"/>
          </w:tcPr>
          <w:p w:rsidR="00712182" w:rsidRPr="00B96BAF" w:rsidRDefault="00712182" w:rsidP="00712182">
            <w:pPr>
              <w:spacing w:before="60" w:after="60"/>
              <w:rPr>
                <w:sz w:val="22"/>
                <w:szCs w:val="22"/>
              </w:rPr>
            </w:pPr>
            <w:r w:rsidRPr="00B96BAF">
              <w:rPr>
                <w:sz w:val="22"/>
                <w:szCs w:val="22"/>
              </w:rPr>
              <w:t>Протяженность (км) 105,3</w:t>
            </w:r>
          </w:p>
          <w:p w:rsidR="00712182" w:rsidRPr="00B96BAF" w:rsidRDefault="00712182" w:rsidP="00712182">
            <w:pPr>
              <w:spacing w:before="60" w:after="60"/>
              <w:rPr>
                <w:sz w:val="22"/>
                <w:szCs w:val="22"/>
              </w:rPr>
            </w:pPr>
            <w:r w:rsidRPr="00B96BAF">
              <w:rPr>
                <w:sz w:val="22"/>
                <w:szCs w:val="22"/>
              </w:rPr>
              <w:t>Мосты 20 (3351)</w:t>
            </w:r>
          </w:p>
        </w:tc>
        <w:tc>
          <w:tcPr>
            <w:tcW w:w="741" w:type="pct"/>
          </w:tcPr>
          <w:p w:rsidR="00712182" w:rsidRPr="00B96BAF" w:rsidRDefault="00712182" w:rsidP="00712182">
            <w:pPr>
              <w:spacing w:before="60" w:after="60"/>
              <w:jc w:val="center"/>
              <w:rPr>
                <w:sz w:val="22"/>
                <w:szCs w:val="22"/>
              </w:rPr>
            </w:pPr>
            <w:r w:rsidRPr="00B96BAF">
              <w:rPr>
                <w:sz w:val="22"/>
                <w:szCs w:val="22"/>
              </w:rPr>
              <w:t>81 436</w:t>
            </w:r>
          </w:p>
        </w:tc>
      </w:tr>
      <w:tr w:rsidR="00712182" w:rsidRPr="00B96BAF" w:rsidTr="00712182">
        <w:trPr>
          <w:trHeight w:val="964"/>
        </w:trPr>
        <w:tc>
          <w:tcPr>
            <w:tcW w:w="242" w:type="pct"/>
          </w:tcPr>
          <w:p w:rsidR="00712182" w:rsidRPr="00B96BAF" w:rsidRDefault="00712182" w:rsidP="00712182">
            <w:pPr>
              <w:spacing w:before="60" w:after="60"/>
              <w:rPr>
                <w:sz w:val="22"/>
                <w:szCs w:val="22"/>
              </w:rPr>
            </w:pPr>
            <w:r w:rsidRPr="00B96BAF">
              <w:rPr>
                <w:sz w:val="22"/>
                <w:szCs w:val="22"/>
              </w:rPr>
              <w:t>2</w:t>
            </w:r>
          </w:p>
        </w:tc>
        <w:tc>
          <w:tcPr>
            <w:tcW w:w="1360" w:type="pct"/>
          </w:tcPr>
          <w:p w:rsidR="00712182" w:rsidRPr="00B96BAF" w:rsidRDefault="00712182" w:rsidP="00712182">
            <w:pPr>
              <w:spacing w:before="0" w:after="0"/>
              <w:rPr>
                <w:sz w:val="22"/>
                <w:szCs w:val="22"/>
              </w:rPr>
            </w:pPr>
            <w:r w:rsidRPr="00B96BAF">
              <w:rPr>
                <w:sz w:val="22"/>
                <w:szCs w:val="22"/>
              </w:rPr>
              <w:t>Реконструкция автомобильной дороги М-5 "Урал" - от Москвы через Рязань, Пензу, Самару, Уфу до Челябинска на участке км 1360+000 - км 1375+000, Республика Башкортостан. I пк</w:t>
            </w:r>
          </w:p>
          <w:p w:rsidR="00712182" w:rsidRPr="00B96BAF" w:rsidRDefault="00712182" w:rsidP="00712182">
            <w:pPr>
              <w:spacing w:before="60" w:after="60"/>
              <w:rPr>
                <w:sz w:val="22"/>
                <w:szCs w:val="22"/>
              </w:rPr>
            </w:pPr>
          </w:p>
        </w:tc>
        <w:tc>
          <w:tcPr>
            <w:tcW w:w="696" w:type="pct"/>
          </w:tcPr>
          <w:p w:rsidR="00712182" w:rsidRPr="00B96BAF" w:rsidRDefault="00712182" w:rsidP="00712182">
            <w:pPr>
              <w:spacing w:before="0" w:after="0"/>
              <w:rPr>
                <w:sz w:val="22"/>
                <w:szCs w:val="22"/>
              </w:rPr>
            </w:pPr>
            <w:r w:rsidRPr="00B96BAF">
              <w:rPr>
                <w:sz w:val="22"/>
                <w:szCs w:val="22"/>
              </w:rPr>
              <w:t>ФКУ Упрдор Приуралье</w:t>
            </w:r>
          </w:p>
          <w:p w:rsidR="00712182" w:rsidRPr="00B96BAF" w:rsidRDefault="00712182" w:rsidP="00712182">
            <w:pPr>
              <w:spacing w:before="60" w:after="60"/>
              <w:rPr>
                <w:sz w:val="22"/>
                <w:szCs w:val="22"/>
              </w:rPr>
            </w:pPr>
          </w:p>
        </w:tc>
        <w:tc>
          <w:tcPr>
            <w:tcW w:w="418" w:type="pct"/>
          </w:tcPr>
          <w:p w:rsidR="00712182" w:rsidRPr="00B96BAF" w:rsidRDefault="00712182" w:rsidP="00712182">
            <w:pPr>
              <w:spacing w:before="60" w:after="60"/>
              <w:jc w:val="center"/>
              <w:rPr>
                <w:sz w:val="22"/>
                <w:szCs w:val="22"/>
              </w:rPr>
            </w:pPr>
            <w:r w:rsidRPr="00B96BAF">
              <w:rPr>
                <w:sz w:val="22"/>
                <w:szCs w:val="22"/>
              </w:rPr>
              <w:t>2013-2019</w:t>
            </w:r>
          </w:p>
        </w:tc>
        <w:tc>
          <w:tcPr>
            <w:tcW w:w="532" w:type="pct"/>
          </w:tcPr>
          <w:p w:rsidR="00712182" w:rsidRPr="00B96BAF" w:rsidRDefault="00712182" w:rsidP="00712182">
            <w:pPr>
              <w:spacing w:before="60" w:after="60"/>
              <w:jc w:val="center"/>
              <w:rPr>
                <w:sz w:val="22"/>
                <w:szCs w:val="22"/>
              </w:rPr>
            </w:pPr>
            <w:r w:rsidRPr="00B96BAF">
              <w:rPr>
                <w:sz w:val="22"/>
                <w:szCs w:val="22"/>
              </w:rPr>
              <w:t>1-Б</w:t>
            </w:r>
          </w:p>
        </w:tc>
        <w:tc>
          <w:tcPr>
            <w:tcW w:w="1010" w:type="pct"/>
          </w:tcPr>
          <w:p w:rsidR="00712182" w:rsidRPr="00B96BAF" w:rsidRDefault="00712182" w:rsidP="00712182">
            <w:pPr>
              <w:spacing w:before="60" w:after="60"/>
              <w:rPr>
                <w:sz w:val="22"/>
                <w:szCs w:val="22"/>
              </w:rPr>
            </w:pPr>
            <w:r w:rsidRPr="00B96BAF">
              <w:rPr>
                <w:sz w:val="22"/>
                <w:szCs w:val="22"/>
              </w:rPr>
              <w:t xml:space="preserve">Протяженность (км.)  - 15,13                                                        Путепроводы, мосты (шт./пог.м.) - 4/310,64                                                                                                                    Объем земработ (млн.куб.м.) - 1,356                 Площадь дорожной одежды (тыс.кв.м.) - 296,118                                                           </w:t>
            </w:r>
          </w:p>
        </w:tc>
        <w:tc>
          <w:tcPr>
            <w:tcW w:w="741" w:type="pct"/>
          </w:tcPr>
          <w:p w:rsidR="00712182" w:rsidRPr="00B96BAF" w:rsidRDefault="00712182" w:rsidP="00712182">
            <w:pPr>
              <w:spacing w:before="60" w:after="60"/>
              <w:jc w:val="center"/>
              <w:rPr>
                <w:sz w:val="22"/>
                <w:szCs w:val="22"/>
              </w:rPr>
            </w:pPr>
            <w:r w:rsidRPr="00B96BAF">
              <w:rPr>
                <w:sz w:val="22"/>
                <w:szCs w:val="22"/>
              </w:rPr>
              <w:t>4 197</w:t>
            </w:r>
          </w:p>
        </w:tc>
      </w:tr>
      <w:tr w:rsidR="00712182" w:rsidRPr="00B96BAF" w:rsidTr="00712182">
        <w:trPr>
          <w:trHeight w:val="534"/>
        </w:trPr>
        <w:tc>
          <w:tcPr>
            <w:tcW w:w="242" w:type="pct"/>
          </w:tcPr>
          <w:p w:rsidR="00712182" w:rsidRPr="00B96BAF" w:rsidRDefault="00712182" w:rsidP="00712182">
            <w:pPr>
              <w:spacing w:before="60" w:after="60"/>
              <w:rPr>
                <w:sz w:val="22"/>
                <w:szCs w:val="22"/>
              </w:rPr>
            </w:pPr>
            <w:r w:rsidRPr="00B96BAF">
              <w:rPr>
                <w:sz w:val="22"/>
                <w:szCs w:val="22"/>
              </w:rPr>
              <w:lastRenderedPageBreak/>
              <w:t>3</w:t>
            </w:r>
          </w:p>
        </w:tc>
        <w:tc>
          <w:tcPr>
            <w:tcW w:w="1360" w:type="pct"/>
          </w:tcPr>
          <w:p w:rsidR="00712182" w:rsidRPr="00B96BAF" w:rsidRDefault="00712182" w:rsidP="00712182">
            <w:pPr>
              <w:spacing w:before="60" w:after="60"/>
              <w:rPr>
                <w:sz w:val="22"/>
                <w:szCs w:val="22"/>
              </w:rPr>
            </w:pPr>
            <w:r w:rsidRPr="00B96BAF">
              <w:rPr>
                <w:sz w:val="22"/>
                <w:szCs w:val="22"/>
              </w:rPr>
              <w:t>Реконструкция автомобильной дороги М-8 «Холмогоры»(км 29 – км 35), Московская область</w:t>
            </w:r>
          </w:p>
        </w:tc>
        <w:tc>
          <w:tcPr>
            <w:tcW w:w="696" w:type="pct"/>
          </w:tcPr>
          <w:p w:rsidR="00712182" w:rsidRPr="00B96BAF" w:rsidRDefault="00712182" w:rsidP="00712182">
            <w:pPr>
              <w:spacing w:before="60" w:after="60"/>
              <w:rPr>
                <w:sz w:val="22"/>
                <w:szCs w:val="22"/>
              </w:rPr>
            </w:pPr>
            <w:r w:rsidRPr="00B96BAF">
              <w:rPr>
                <w:sz w:val="22"/>
                <w:szCs w:val="22"/>
              </w:rPr>
              <w:t>ФКУ «Центравто-магистраль»</w:t>
            </w:r>
          </w:p>
        </w:tc>
        <w:tc>
          <w:tcPr>
            <w:tcW w:w="418" w:type="pct"/>
          </w:tcPr>
          <w:p w:rsidR="00712182" w:rsidRPr="00B96BAF" w:rsidRDefault="00712182" w:rsidP="00712182">
            <w:pPr>
              <w:spacing w:before="60" w:after="60"/>
              <w:jc w:val="center"/>
              <w:rPr>
                <w:sz w:val="22"/>
                <w:szCs w:val="22"/>
              </w:rPr>
            </w:pPr>
            <w:r w:rsidRPr="00B96BAF">
              <w:rPr>
                <w:sz w:val="22"/>
                <w:szCs w:val="22"/>
              </w:rPr>
              <w:t>2018-2020</w:t>
            </w:r>
          </w:p>
        </w:tc>
        <w:tc>
          <w:tcPr>
            <w:tcW w:w="532" w:type="pct"/>
          </w:tcPr>
          <w:p w:rsidR="00712182" w:rsidRPr="00B96BAF" w:rsidRDefault="00712182" w:rsidP="00712182">
            <w:pPr>
              <w:spacing w:before="60" w:after="60"/>
              <w:jc w:val="center"/>
              <w:rPr>
                <w:sz w:val="22"/>
                <w:szCs w:val="22"/>
              </w:rPr>
            </w:pPr>
            <w:r w:rsidRPr="00B96BAF">
              <w:rPr>
                <w:sz w:val="22"/>
                <w:szCs w:val="22"/>
              </w:rPr>
              <w:t>1-Б</w:t>
            </w:r>
          </w:p>
        </w:tc>
        <w:tc>
          <w:tcPr>
            <w:tcW w:w="1010" w:type="pct"/>
          </w:tcPr>
          <w:p w:rsidR="00712182" w:rsidRPr="00B96BAF" w:rsidRDefault="00712182" w:rsidP="00712182">
            <w:pPr>
              <w:spacing w:before="60" w:after="60"/>
              <w:rPr>
                <w:sz w:val="22"/>
                <w:szCs w:val="22"/>
              </w:rPr>
            </w:pPr>
          </w:p>
        </w:tc>
        <w:tc>
          <w:tcPr>
            <w:tcW w:w="741" w:type="pct"/>
          </w:tcPr>
          <w:p w:rsidR="00712182" w:rsidRPr="00B96BAF" w:rsidRDefault="00712182" w:rsidP="00712182">
            <w:pPr>
              <w:spacing w:before="60" w:after="60"/>
              <w:jc w:val="center"/>
              <w:rPr>
                <w:sz w:val="22"/>
                <w:szCs w:val="22"/>
              </w:rPr>
            </w:pPr>
            <w:r w:rsidRPr="00B96BAF">
              <w:rPr>
                <w:sz w:val="22"/>
                <w:szCs w:val="22"/>
              </w:rPr>
              <w:t>8 238</w:t>
            </w:r>
          </w:p>
        </w:tc>
      </w:tr>
      <w:tr w:rsidR="00712182" w:rsidRPr="00B96BAF" w:rsidTr="00712182">
        <w:trPr>
          <w:trHeight w:val="534"/>
        </w:trPr>
        <w:tc>
          <w:tcPr>
            <w:tcW w:w="242" w:type="pct"/>
          </w:tcPr>
          <w:p w:rsidR="00712182" w:rsidRPr="00B96BAF" w:rsidRDefault="00712182" w:rsidP="00712182">
            <w:pPr>
              <w:spacing w:before="60" w:after="60"/>
              <w:rPr>
                <w:sz w:val="22"/>
                <w:szCs w:val="22"/>
              </w:rPr>
            </w:pPr>
            <w:r w:rsidRPr="00B96BAF">
              <w:rPr>
                <w:sz w:val="22"/>
                <w:szCs w:val="22"/>
              </w:rPr>
              <w:t>4</w:t>
            </w:r>
          </w:p>
        </w:tc>
        <w:tc>
          <w:tcPr>
            <w:tcW w:w="1360" w:type="pct"/>
          </w:tcPr>
          <w:p w:rsidR="00712182" w:rsidRPr="00B96BAF" w:rsidRDefault="00712182" w:rsidP="00712182">
            <w:pPr>
              <w:spacing w:before="60" w:after="60"/>
              <w:rPr>
                <w:sz w:val="22"/>
                <w:szCs w:val="22"/>
              </w:rPr>
            </w:pPr>
            <w:r w:rsidRPr="00B96BAF">
              <w:rPr>
                <w:sz w:val="22"/>
                <w:szCs w:val="22"/>
              </w:rPr>
              <w:t>Строительство и реконструкция Московского большого кольца (М-7 «Волга» - д.Степнино), Московская область</w:t>
            </w:r>
          </w:p>
        </w:tc>
        <w:tc>
          <w:tcPr>
            <w:tcW w:w="696" w:type="pct"/>
          </w:tcPr>
          <w:p w:rsidR="00712182" w:rsidRPr="00B96BAF" w:rsidRDefault="00712182" w:rsidP="00712182">
            <w:pPr>
              <w:spacing w:before="60" w:after="60"/>
              <w:rPr>
                <w:sz w:val="22"/>
                <w:szCs w:val="22"/>
              </w:rPr>
            </w:pPr>
            <w:r w:rsidRPr="00B96BAF">
              <w:rPr>
                <w:sz w:val="22"/>
                <w:szCs w:val="22"/>
              </w:rPr>
              <w:t>ФКУ «Центравто-магистраль»</w:t>
            </w:r>
          </w:p>
        </w:tc>
        <w:tc>
          <w:tcPr>
            <w:tcW w:w="418" w:type="pct"/>
          </w:tcPr>
          <w:p w:rsidR="00712182" w:rsidRPr="00B96BAF" w:rsidRDefault="00712182" w:rsidP="00712182">
            <w:pPr>
              <w:spacing w:before="60" w:after="60"/>
              <w:jc w:val="center"/>
              <w:rPr>
                <w:sz w:val="22"/>
                <w:szCs w:val="22"/>
              </w:rPr>
            </w:pPr>
            <w:r w:rsidRPr="00B96BAF">
              <w:rPr>
                <w:sz w:val="22"/>
                <w:szCs w:val="22"/>
              </w:rPr>
              <w:t>2011 - 2019</w:t>
            </w:r>
          </w:p>
        </w:tc>
        <w:tc>
          <w:tcPr>
            <w:tcW w:w="532" w:type="pct"/>
          </w:tcPr>
          <w:p w:rsidR="00712182" w:rsidRPr="00B96BAF" w:rsidRDefault="00712182" w:rsidP="00712182">
            <w:pPr>
              <w:spacing w:before="60" w:after="60"/>
              <w:jc w:val="center"/>
              <w:rPr>
                <w:sz w:val="22"/>
                <w:szCs w:val="22"/>
              </w:rPr>
            </w:pPr>
            <w:r w:rsidRPr="00B96BAF">
              <w:rPr>
                <w:sz w:val="22"/>
                <w:szCs w:val="22"/>
              </w:rPr>
              <w:t>1-А</w:t>
            </w:r>
          </w:p>
        </w:tc>
        <w:tc>
          <w:tcPr>
            <w:tcW w:w="1010" w:type="pct"/>
          </w:tcPr>
          <w:p w:rsidR="00712182" w:rsidRPr="00B96BAF" w:rsidRDefault="00712182" w:rsidP="00712182">
            <w:pPr>
              <w:spacing w:before="60" w:after="60"/>
              <w:rPr>
                <w:sz w:val="22"/>
                <w:szCs w:val="22"/>
              </w:rPr>
            </w:pPr>
            <w:r w:rsidRPr="00B96BAF">
              <w:rPr>
                <w:sz w:val="22"/>
                <w:szCs w:val="22"/>
              </w:rPr>
              <w:t>Протяженность (км) 25,5</w:t>
            </w:r>
          </w:p>
          <w:p w:rsidR="00712182" w:rsidRPr="00B96BAF" w:rsidRDefault="00712182" w:rsidP="00712182">
            <w:pPr>
              <w:spacing w:before="60" w:after="60"/>
              <w:rPr>
                <w:sz w:val="22"/>
                <w:szCs w:val="22"/>
              </w:rPr>
            </w:pPr>
            <w:r w:rsidRPr="00B96BAF">
              <w:rPr>
                <w:sz w:val="22"/>
                <w:szCs w:val="22"/>
              </w:rPr>
              <w:t>Объем зем. работ (млн м</w:t>
            </w:r>
            <w:r w:rsidRPr="00B96BAF">
              <w:rPr>
                <w:sz w:val="22"/>
                <w:szCs w:val="22"/>
                <w:vertAlign w:val="superscript"/>
              </w:rPr>
              <w:t>3</w:t>
            </w:r>
            <w:r w:rsidRPr="00B96BAF">
              <w:rPr>
                <w:sz w:val="22"/>
                <w:szCs w:val="22"/>
              </w:rPr>
              <w:t>) 4,74</w:t>
            </w:r>
          </w:p>
          <w:p w:rsidR="00712182" w:rsidRPr="00B96BAF" w:rsidRDefault="00712182" w:rsidP="00712182">
            <w:pPr>
              <w:spacing w:before="60" w:after="60"/>
              <w:rPr>
                <w:sz w:val="22"/>
                <w:szCs w:val="22"/>
              </w:rPr>
            </w:pPr>
            <w:r w:rsidRPr="00B96BAF">
              <w:rPr>
                <w:sz w:val="22"/>
                <w:szCs w:val="22"/>
              </w:rPr>
              <w:t>Площадь дор. одежды (тыс. м</w:t>
            </w:r>
            <w:r w:rsidRPr="00B96BAF">
              <w:rPr>
                <w:sz w:val="22"/>
                <w:szCs w:val="22"/>
                <w:vertAlign w:val="superscript"/>
              </w:rPr>
              <w:t>2</w:t>
            </w:r>
            <w:r w:rsidRPr="00B96BAF">
              <w:rPr>
                <w:sz w:val="22"/>
                <w:szCs w:val="22"/>
              </w:rPr>
              <w:t>) 518</w:t>
            </w:r>
          </w:p>
        </w:tc>
        <w:tc>
          <w:tcPr>
            <w:tcW w:w="741" w:type="pct"/>
          </w:tcPr>
          <w:p w:rsidR="00712182" w:rsidRPr="00B96BAF" w:rsidRDefault="00712182" w:rsidP="00712182">
            <w:pPr>
              <w:spacing w:before="60" w:after="60"/>
              <w:jc w:val="center"/>
              <w:rPr>
                <w:sz w:val="22"/>
                <w:szCs w:val="22"/>
              </w:rPr>
            </w:pPr>
            <w:r w:rsidRPr="00B96BAF">
              <w:rPr>
                <w:sz w:val="22"/>
                <w:szCs w:val="22"/>
              </w:rPr>
              <w:t>10 307</w:t>
            </w:r>
          </w:p>
        </w:tc>
      </w:tr>
      <w:tr w:rsidR="00712182" w:rsidRPr="00B96BAF" w:rsidTr="00712182">
        <w:trPr>
          <w:trHeight w:val="534"/>
        </w:trPr>
        <w:tc>
          <w:tcPr>
            <w:tcW w:w="242" w:type="pct"/>
          </w:tcPr>
          <w:p w:rsidR="00712182" w:rsidRPr="00B96BAF" w:rsidRDefault="00712182" w:rsidP="00712182">
            <w:pPr>
              <w:spacing w:before="60" w:after="60"/>
              <w:rPr>
                <w:sz w:val="22"/>
                <w:szCs w:val="22"/>
              </w:rPr>
            </w:pPr>
            <w:r w:rsidRPr="00B96BAF">
              <w:rPr>
                <w:sz w:val="22"/>
                <w:szCs w:val="22"/>
              </w:rPr>
              <w:t>5</w:t>
            </w:r>
          </w:p>
        </w:tc>
        <w:tc>
          <w:tcPr>
            <w:tcW w:w="1360" w:type="pct"/>
          </w:tcPr>
          <w:p w:rsidR="00712182" w:rsidRPr="00B96BAF" w:rsidRDefault="00712182" w:rsidP="00712182">
            <w:pPr>
              <w:spacing w:before="60" w:after="60"/>
              <w:rPr>
                <w:sz w:val="22"/>
                <w:szCs w:val="22"/>
              </w:rPr>
            </w:pPr>
            <w:r w:rsidRPr="00B96BAF">
              <w:rPr>
                <w:sz w:val="22"/>
                <w:szCs w:val="22"/>
              </w:rPr>
              <w:t>Строительство и реконструкция автомобильной дороги М-5 «Урал» – от Москвы до Челябинска на участке км 814+000 – км 835+000, Ульяновская обл.</w:t>
            </w:r>
          </w:p>
        </w:tc>
        <w:tc>
          <w:tcPr>
            <w:tcW w:w="696" w:type="pct"/>
          </w:tcPr>
          <w:p w:rsidR="00712182" w:rsidRPr="00B96BAF" w:rsidRDefault="00712182" w:rsidP="00712182">
            <w:pPr>
              <w:spacing w:before="60" w:after="60"/>
              <w:rPr>
                <w:sz w:val="22"/>
                <w:szCs w:val="22"/>
              </w:rPr>
            </w:pPr>
            <w:r w:rsidRPr="00B96BAF">
              <w:rPr>
                <w:sz w:val="22"/>
                <w:szCs w:val="22"/>
              </w:rPr>
              <w:t>ФКУ «Большая Волга»</w:t>
            </w:r>
          </w:p>
        </w:tc>
        <w:tc>
          <w:tcPr>
            <w:tcW w:w="418" w:type="pct"/>
          </w:tcPr>
          <w:p w:rsidR="00712182" w:rsidRPr="00B96BAF" w:rsidRDefault="00712182" w:rsidP="00712182">
            <w:pPr>
              <w:spacing w:before="60" w:after="60"/>
              <w:jc w:val="center"/>
              <w:rPr>
                <w:sz w:val="22"/>
                <w:szCs w:val="22"/>
              </w:rPr>
            </w:pPr>
            <w:r w:rsidRPr="00B96BAF">
              <w:rPr>
                <w:sz w:val="22"/>
                <w:szCs w:val="22"/>
              </w:rPr>
              <w:t>2015 - 2019</w:t>
            </w:r>
          </w:p>
        </w:tc>
        <w:tc>
          <w:tcPr>
            <w:tcW w:w="532" w:type="pct"/>
          </w:tcPr>
          <w:p w:rsidR="00712182" w:rsidRPr="00B96BAF" w:rsidRDefault="00712182" w:rsidP="00712182">
            <w:pPr>
              <w:spacing w:before="60" w:after="60"/>
              <w:jc w:val="center"/>
              <w:rPr>
                <w:sz w:val="22"/>
                <w:szCs w:val="22"/>
              </w:rPr>
            </w:pPr>
            <w:r w:rsidRPr="00B96BAF">
              <w:rPr>
                <w:sz w:val="22"/>
                <w:szCs w:val="22"/>
              </w:rPr>
              <w:t>1-Б</w:t>
            </w:r>
          </w:p>
        </w:tc>
        <w:tc>
          <w:tcPr>
            <w:tcW w:w="1010" w:type="pct"/>
          </w:tcPr>
          <w:p w:rsidR="00712182" w:rsidRPr="00B96BAF" w:rsidRDefault="00712182" w:rsidP="00712182">
            <w:pPr>
              <w:spacing w:before="60" w:after="60"/>
              <w:rPr>
                <w:sz w:val="22"/>
                <w:szCs w:val="22"/>
              </w:rPr>
            </w:pPr>
            <w:r w:rsidRPr="00B96BAF">
              <w:rPr>
                <w:sz w:val="22"/>
                <w:szCs w:val="22"/>
              </w:rPr>
              <w:t>Протяженность (км) 21</w:t>
            </w:r>
          </w:p>
        </w:tc>
        <w:tc>
          <w:tcPr>
            <w:tcW w:w="741" w:type="pct"/>
          </w:tcPr>
          <w:p w:rsidR="00712182" w:rsidRPr="00B96BAF" w:rsidRDefault="00712182" w:rsidP="00712182">
            <w:pPr>
              <w:spacing w:before="60" w:after="60"/>
              <w:jc w:val="center"/>
              <w:rPr>
                <w:sz w:val="22"/>
                <w:szCs w:val="22"/>
              </w:rPr>
            </w:pPr>
            <w:r w:rsidRPr="00B96BAF">
              <w:rPr>
                <w:sz w:val="22"/>
                <w:szCs w:val="22"/>
              </w:rPr>
              <w:t>5 299</w:t>
            </w:r>
          </w:p>
        </w:tc>
      </w:tr>
      <w:tr w:rsidR="00712182" w:rsidRPr="00B96BAF" w:rsidTr="00712182">
        <w:trPr>
          <w:trHeight w:val="535"/>
        </w:trPr>
        <w:tc>
          <w:tcPr>
            <w:tcW w:w="242" w:type="pct"/>
          </w:tcPr>
          <w:p w:rsidR="00712182" w:rsidRPr="00B96BAF" w:rsidRDefault="00712182" w:rsidP="00712182">
            <w:pPr>
              <w:spacing w:before="60" w:after="60"/>
              <w:rPr>
                <w:sz w:val="22"/>
                <w:szCs w:val="22"/>
              </w:rPr>
            </w:pPr>
            <w:r w:rsidRPr="00B96BAF">
              <w:rPr>
                <w:sz w:val="22"/>
                <w:szCs w:val="22"/>
              </w:rPr>
              <w:t>6</w:t>
            </w:r>
          </w:p>
        </w:tc>
        <w:tc>
          <w:tcPr>
            <w:tcW w:w="1360" w:type="pct"/>
          </w:tcPr>
          <w:p w:rsidR="00712182" w:rsidRPr="00B96BAF" w:rsidRDefault="00712182" w:rsidP="00712182">
            <w:pPr>
              <w:spacing w:before="60" w:after="60"/>
              <w:rPr>
                <w:sz w:val="22"/>
                <w:szCs w:val="22"/>
              </w:rPr>
            </w:pPr>
            <w:r w:rsidRPr="00B96BAF">
              <w:rPr>
                <w:sz w:val="22"/>
                <w:szCs w:val="22"/>
              </w:rPr>
              <w:t>Реконструкция автодороги 1Р 351 Екатеринбург - Тюмень на участке км 148+900 – км 168+000 (Камышлов – граница Тюменской обл.), Свердловская обл.</w:t>
            </w:r>
          </w:p>
        </w:tc>
        <w:tc>
          <w:tcPr>
            <w:tcW w:w="696" w:type="pct"/>
          </w:tcPr>
          <w:p w:rsidR="00712182" w:rsidRPr="00B96BAF" w:rsidRDefault="00712182" w:rsidP="00712182">
            <w:pPr>
              <w:spacing w:before="60" w:after="60"/>
              <w:rPr>
                <w:sz w:val="22"/>
                <w:szCs w:val="22"/>
              </w:rPr>
            </w:pPr>
            <w:r w:rsidRPr="00B96BAF">
              <w:rPr>
                <w:sz w:val="22"/>
                <w:szCs w:val="22"/>
              </w:rPr>
              <w:t>ФКУ «Уралупр-автодор»</w:t>
            </w:r>
          </w:p>
        </w:tc>
        <w:tc>
          <w:tcPr>
            <w:tcW w:w="418" w:type="pct"/>
          </w:tcPr>
          <w:p w:rsidR="00712182" w:rsidRPr="00B96BAF" w:rsidRDefault="00712182" w:rsidP="00712182">
            <w:pPr>
              <w:spacing w:before="60" w:after="60"/>
              <w:jc w:val="center"/>
              <w:rPr>
                <w:sz w:val="22"/>
                <w:szCs w:val="22"/>
              </w:rPr>
            </w:pPr>
            <w:r w:rsidRPr="00B96BAF">
              <w:rPr>
                <w:sz w:val="22"/>
                <w:szCs w:val="22"/>
              </w:rPr>
              <w:t>2014 - 2019</w:t>
            </w:r>
          </w:p>
        </w:tc>
        <w:tc>
          <w:tcPr>
            <w:tcW w:w="532" w:type="pct"/>
          </w:tcPr>
          <w:p w:rsidR="00712182" w:rsidRPr="00B96BAF" w:rsidRDefault="00712182" w:rsidP="00712182">
            <w:pPr>
              <w:spacing w:before="60" w:after="60"/>
              <w:jc w:val="center"/>
              <w:rPr>
                <w:sz w:val="22"/>
                <w:szCs w:val="22"/>
              </w:rPr>
            </w:pPr>
            <w:r w:rsidRPr="00B96BAF">
              <w:rPr>
                <w:sz w:val="22"/>
                <w:szCs w:val="22"/>
              </w:rPr>
              <w:t>1-Б</w:t>
            </w:r>
          </w:p>
        </w:tc>
        <w:tc>
          <w:tcPr>
            <w:tcW w:w="1010" w:type="pct"/>
          </w:tcPr>
          <w:p w:rsidR="00712182" w:rsidRPr="00B96BAF" w:rsidRDefault="00712182" w:rsidP="00712182">
            <w:pPr>
              <w:spacing w:before="60" w:after="60"/>
              <w:rPr>
                <w:sz w:val="22"/>
                <w:szCs w:val="22"/>
              </w:rPr>
            </w:pPr>
            <w:r w:rsidRPr="00B96BAF">
              <w:rPr>
                <w:sz w:val="22"/>
                <w:szCs w:val="22"/>
              </w:rPr>
              <w:t>Протяженность (км) 20</w:t>
            </w:r>
          </w:p>
        </w:tc>
        <w:tc>
          <w:tcPr>
            <w:tcW w:w="741" w:type="pct"/>
          </w:tcPr>
          <w:p w:rsidR="00712182" w:rsidRPr="00B96BAF" w:rsidRDefault="00712182" w:rsidP="00712182">
            <w:pPr>
              <w:spacing w:before="60" w:after="60"/>
              <w:jc w:val="center"/>
              <w:rPr>
                <w:sz w:val="22"/>
                <w:szCs w:val="22"/>
              </w:rPr>
            </w:pPr>
            <w:r w:rsidRPr="00B96BAF">
              <w:rPr>
                <w:sz w:val="22"/>
                <w:szCs w:val="22"/>
              </w:rPr>
              <w:t>4 651</w:t>
            </w:r>
          </w:p>
        </w:tc>
      </w:tr>
      <w:tr w:rsidR="00712182" w:rsidRPr="00B96BAF" w:rsidTr="00712182">
        <w:trPr>
          <w:trHeight w:val="535"/>
        </w:trPr>
        <w:tc>
          <w:tcPr>
            <w:tcW w:w="242" w:type="pct"/>
          </w:tcPr>
          <w:p w:rsidR="00712182" w:rsidRPr="00B96BAF" w:rsidRDefault="00712182" w:rsidP="00712182">
            <w:pPr>
              <w:spacing w:before="60" w:after="60"/>
              <w:rPr>
                <w:sz w:val="22"/>
                <w:szCs w:val="22"/>
              </w:rPr>
            </w:pPr>
            <w:r w:rsidRPr="00B96BAF">
              <w:rPr>
                <w:sz w:val="22"/>
                <w:szCs w:val="22"/>
              </w:rPr>
              <w:t>7</w:t>
            </w:r>
          </w:p>
        </w:tc>
        <w:tc>
          <w:tcPr>
            <w:tcW w:w="1360" w:type="pct"/>
          </w:tcPr>
          <w:p w:rsidR="00712182" w:rsidRPr="00B96BAF" w:rsidRDefault="00712182" w:rsidP="00712182">
            <w:pPr>
              <w:spacing w:before="0" w:after="0"/>
              <w:rPr>
                <w:sz w:val="22"/>
                <w:szCs w:val="22"/>
              </w:rPr>
            </w:pPr>
            <w:r w:rsidRPr="00B96BAF">
              <w:rPr>
                <w:sz w:val="22"/>
                <w:szCs w:val="22"/>
              </w:rPr>
              <w:t xml:space="preserve">Выполнение работ по строительству автомобильной дороги пгт.Коммунистический - п.Унъюган </w:t>
            </w:r>
          </w:p>
          <w:p w:rsidR="00712182" w:rsidRPr="00B96BAF" w:rsidRDefault="00712182" w:rsidP="00712182">
            <w:pPr>
              <w:spacing w:before="60" w:after="60"/>
              <w:rPr>
                <w:sz w:val="22"/>
                <w:szCs w:val="22"/>
              </w:rPr>
            </w:pPr>
          </w:p>
        </w:tc>
        <w:tc>
          <w:tcPr>
            <w:tcW w:w="696" w:type="pct"/>
          </w:tcPr>
          <w:p w:rsidR="00712182" w:rsidRPr="00B96BAF" w:rsidRDefault="00712182" w:rsidP="00712182">
            <w:pPr>
              <w:spacing w:before="60" w:after="60"/>
              <w:rPr>
                <w:sz w:val="22"/>
                <w:szCs w:val="22"/>
              </w:rPr>
            </w:pPr>
            <w:r w:rsidRPr="00B96BAF">
              <w:rPr>
                <w:sz w:val="22"/>
                <w:szCs w:val="22"/>
              </w:rPr>
              <w:t>УАД «Тюменской области»</w:t>
            </w:r>
          </w:p>
        </w:tc>
        <w:tc>
          <w:tcPr>
            <w:tcW w:w="418" w:type="pct"/>
          </w:tcPr>
          <w:p w:rsidR="00712182" w:rsidRPr="00B96BAF" w:rsidRDefault="00712182" w:rsidP="00712182">
            <w:pPr>
              <w:spacing w:before="60" w:after="60"/>
              <w:jc w:val="center"/>
              <w:rPr>
                <w:sz w:val="22"/>
                <w:szCs w:val="22"/>
                <w:lang w:val="en-US"/>
              </w:rPr>
            </w:pPr>
            <w:r w:rsidRPr="00B96BAF">
              <w:rPr>
                <w:sz w:val="22"/>
                <w:szCs w:val="22"/>
              </w:rPr>
              <w:t>2017-20</w:t>
            </w:r>
            <w:r w:rsidRPr="00B96BAF">
              <w:rPr>
                <w:sz w:val="22"/>
                <w:szCs w:val="22"/>
                <w:lang w:val="en-US"/>
              </w:rPr>
              <w:t>20</w:t>
            </w:r>
          </w:p>
        </w:tc>
        <w:tc>
          <w:tcPr>
            <w:tcW w:w="532" w:type="pct"/>
          </w:tcPr>
          <w:p w:rsidR="00712182" w:rsidRPr="00B96BAF" w:rsidRDefault="00712182" w:rsidP="00712182">
            <w:pPr>
              <w:spacing w:before="60" w:after="60"/>
              <w:jc w:val="center"/>
              <w:rPr>
                <w:sz w:val="22"/>
                <w:szCs w:val="22"/>
                <w:lang w:val="en-US"/>
              </w:rPr>
            </w:pPr>
            <w:r w:rsidRPr="00B96BAF">
              <w:rPr>
                <w:sz w:val="22"/>
                <w:szCs w:val="22"/>
                <w:lang w:val="en-US"/>
              </w:rPr>
              <w:t>III</w:t>
            </w:r>
          </w:p>
        </w:tc>
        <w:tc>
          <w:tcPr>
            <w:tcW w:w="1010" w:type="pct"/>
          </w:tcPr>
          <w:p w:rsidR="00712182" w:rsidRPr="00B96BAF" w:rsidRDefault="00712182" w:rsidP="00712182">
            <w:pPr>
              <w:spacing w:before="60" w:after="60"/>
              <w:rPr>
                <w:sz w:val="22"/>
                <w:szCs w:val="22"/>
              </w:rPr>
            </w:pPr>
          </w:p>
        </w:tc>
        <w:tc>
          <w:tcPr>
            <w:tcW w:w="741" w:type="pct"/>
          </w:tcPr>
          <w:p w:rsidR="00712182" w:rsidRPr="00B96BAF" w:rsidRDefault="00712182" w:rsidP="00712182">
            <w:pPr>
              <w:spacing w:before="60" w:after="60"/>
              <w:jc w:val="center"/>
              <w:rPr>
                <w:sz w:val="22"/>
                <w:szCs w:val="22"/>
              </w:rPr>
            </w:pPr>
            <w:r w:rsidRPr="00B96BAF">
              <w:rPr>
                <w:sz w:val="22"/>
                <w:szCs w:val="22"/>
              </w:rPr>
              <w:t>4 806</w:t>
            </w:r>
          </w:p>
        </w:tc>
      </w:tr>
      <w:tr w:rsidR="00712182" w:rsidRPr="00B96BAF" w:rsidTr="00712182">
        <w:trPr>
          <w:trHeight w:val="535"/>
        </w:trPr>
        <w:tc>
          <w:tcPr>
            <w:tcW w:w="242" w:type="pct"/>
          </w:tcPr>
          <w:p w:rsidR="00712182" w:rsidRPr="00B96BAF" w:rsidRDefault="00712182" w:rsidP="00712182">
            <w:pPr>
              <w:spacing w:before="60" w:after="60"/>
              <w:rPr>
                <w:sz w:val="22"/>
                <w:szCs w:val="22"/>
              </w:rPr>
            </w:pPr>
            <w:r w:rsidRPr="00B96BAF">
              <w:rPr>
                <w:sz w:val="22"/>
                <w:szCs w:val="22"/>
              </w:rPr>
              <w:t>8</w:t>
            </w:r>
          </w:p>
        </w:tc>
        <w:tc>
          <w:tcPr>
            <w:tcW w:w="1360" w:type="pct"/>
          </w:tcPr>
          <w:p w:rsidR="00712182" w:rsidRPr="00B96BAF" w:rsidRDefault="00712182" w:rsidP="00712182">
            <w:pPr>
              <w:spacing w:before="0" w:after="0"/>
              <w:rPr>
                <w:sz w:val="22"/>
                <w:szCs w:val="22"/>
              </w:rPr>
            </w:pPr>
            <w:r w:rsidRPr="00B96BAF">
              <w:rPr>
                <w:sz w:val="22"/>
                <w:szCs w:val="22"/>
              </w:rPr>
              <w:t>Выполнение работ по строительству автомобильной дороги г.Тюмень - п.Нижняя Тавда - п.Междуреченский - г.Урай - г.Нягань - п.Приобье на участке г.Тюмень - п.Нижняя Тавда - п.Междуреченский. II очередь: VIII пусковой комплекс Куминский - Тынкуль</w:t>
            </w:r>
          </w:p>
        </w:tc>
        <w:tc>
          <w:tcPr>
            <w:tcW w:w="696" w:type="pct"/>
          </w:tcPr>
          <w:p w:rsidR="00712182" w:rsidRPr="00B96BAF" w:rsidRDefault="00712182" w:rsidP="00712182">
            <w:pPr>
              <w:spacing w:before="60" w:after="60"/>
              <w:rPr>
                <w:sz w:val="22"/>
                <w:szCs w:val="22"/>
              </w:rPr>
            </w:pPr>
            <w:r w:rsidRPr="00B96BAF">
              <w:rPr>
                <w:sz w:val="22"/>
                <w:szCs w:val="22"/>
              </w:rPr>
              <w:t>Казенное учреждение Ханты-Мансийского автономного округа - Югры "Управление автомобильных дорог "</w:t>
            </w:r>
          </w:p>
        </w:tc>
        <w:tc>
          <w:tcPr>
            <w:tcW w:w="418" w:type="pct"/>
          </w:tcPr>
          <w:p w:rsidR="00712182" w:rsidRPr="00B96BAF" w:rsidRDefault="00712182" w:rsidP="00712182">
            <w:pPr>
              <w:spacing w:before="60" w:after="60"/>
              <w:jc w:val="center"/>
              <w:rPr>
                <w:sz w:val="22"/>
                <w:szCs w:val="22"/>
              </w:rPr>
            </w:pPr>
            <w:r w:rsidRPr="00B96BAF">
              <w:rPr>
                <w:sz w:val="22"/>
                <w:szCs w:val="22"/>
              </w:rPr>
              <w:t>2017-20</w:t>
            </w:r>
            <w:r w:rsidRPr="00B96BAF">
              <w:rPr>
                <w:sz w:val="22"/>
                <w:szCs w:val="22"/>
                <w:lang w:val="en-US"/>
              </w:rPr>
              <w:t>20</w:t>
            </w:r>
          </w:p>
        </w:tc>
        <w:tc>
          <w:tcPr>
            <w:tcW w:w="532" w:type="pct"/>
          </w:tcPr>
          <w:p w:rsidR="00712182" w:rsidRPr="00B96BAF" w:rsidRDefault="00712182" w:rsidP="00712182">
            <w:pPr>
              <w:spacing w:before="60" w:after="60"/>
              <w:jc w:val="center"/>
              <w:rPr>
                <w:sz w:val="22"/>
                <w:szCs w:val="22"/>
              </w:rPr>
            </w:pPr>
            <w:r w:rsidRPr="00B96BAF">
              <w:rPr>
                <w:sz w:val="22"/>
                <w:szCs w:val="22"/>
                <w:lang w:val="en-US"/>
              </w:rPr>
              <w:t>III</w:t>
            </w:r>
            <w:r w:rsidRPr="00B96BAF">
              <w:rPr>
                <w:sz w:val="22"/>
                <w:szCs w:val="22"/>
              </w:rPr>
              <w:t xml:space="preserve"> - </w:t>
            </w:r>
            <w:r w:rsidRPr="00B96BAF">
              <w:rPr>
                <w:sz w:val="22"/>
                <w:szCs w:val="22"/>
                <w:lang w:val="en-US"/>
              </w:rPr>
              <w:t>IV</w:t>
            </w:r>
          </w:p>
        </w:tc>
        <w:tc>
          <w:tcPr>
            <w:tcW w:w="1010" w:type="pct"/>
          </w:tcPr>
          <w:p w:rsidR="00712182" w:rsidRPr="00B96BAF" w:rsidRDefault="00712182" w:rsidP="00712182">
            <w:pPr>
              <w:spacing w:before="60" w:after="60"/>
              <w:rPr>
                <w:sz w:val="22"/>
                <w:szCs w:val="22"/>
              </w:rPr>
            </w:pPr>
            <w:r w:rsidRPr="00B96BAF">
              <w:rPr>
                <w:sz w:val="22"/>
                <w:szCs w:val="22"/>
              </w:rPr>
              <w:t>Общей протяженностью 41,5 км, в т.ч. подъезд к пос. Куминский – 6,4 км</w:t>
            </w:r>
          </w:p>
        </w:tc>
        <w:tc>
          <w:tcPr>
            <w:tcW w:w="741" w:type="pct"/>
          </w:tcPr>
          <w:p w:rsidR="00712182" w:rsidRPr="00B96BAF" w:rsidRDefault="00712182" w:rsidP="00712182">
            <w:pPr>
              <w:spacing w:before="60" w:after="60"/>
              <w:jc w:val="center"/>
              <w:rPr>
                <w:sz w:val="22"/>
                <w:szCs w:val="22"/>
              </w:rPr>
            </w:pPr>
            <w:r w:rsidRPr="00B96BAF">
              <w:rPr>
                <w:sz w:val="22"/>
                <w:szCs w:val="22"/>
              </w:rPr>
              <w:t>3 986</w:t>
            </w:r>
          </w:p>
        </w:tc>
      </w:tr>
      <w:tr w:rsidR="00712182" w:rsidRPr="00B96BAF" w:rsidTr="00712182">
        <w:trPr>
          <w:trHeight w:val="535"/>
        </w:trPr>
        <w:tc>
          <w:tcPr>
            <w:tcW w:w="242" w:type="pct"/>
          </w:tcPr>
          <w:p w:rsidR="00712182" w:rsidRPr="00B96BAF" w:rsidRDefault="00712182" w:rsidP="00712182">
            <w:pPr>
              <w:spacing w:before="60" w:after="60"/>
              <w:rPr>
                <w:sz w:val="22"/>
                <w:szCs w:val="22"/>
              </w:rPr>
            </w:pPr>
            <w:r w:rsidRPr="00B96BAF">
              <w:rPr>
                <w:sz w:val="22"/>
                <w:szCs w:val="22"/>
              </w:rPr>
              <w:t>9</w:t>
            </w:r>
          </w:p>
        </w:tc>
        <w:tc>
          <w:tcPr>
            <w:tcW w:w="1360" w:type="pct"/>
          </w:tcPr>
          <w:p w:rsidR="00712182" w:rsidRPr="00B96BAF" w:rsidRDefault="00712182" w:rsidP="00712182">
            <w:pPr>
              <w:spacing w:before="0" w:after="0"/>
              <w:rPr>
                <w:sz w:val="22"/>
                <w:szCs w:val="22"/>
              </w:rPr>
            </w:pPr>
            <w:r w:rsidRPr="00B96BAF">
              <w:rPr>
                <w:sz w:val="22"/>
                <w:szCs w:val="22"/>
              </w:rPr>
              <w:t xml:space="preserve">Концессионное соглашение о финансировании, строительстве и </w:t>
            </w:r>
            <w:r w:rsidRPr="00B96BAF">
              <w:rPr>
                <w:sz w:val="22"/>
                <w:szCs w:val="22"/>
              </w:rPr>
              <w:lastRenderedPageBreak/>
              <w:t>эксплуатации на платной основе «ЦКАД» ПК № 4</w:t>
            </w:r>
          </w:p>
        </w:tc>
        <w:tc>
          <w:tcPr>
            <w:tcW w:w="696" w:type="pct"/>
          </w:tcPr>
          <w:p w:rsidR="00712182" w:rsidRPr="00B96BAF" w:rsidRDefault="00712182" w:rsidP="00712182">
            <w:pPr>
              <w:spacing w:before="60" w:after="60"/>
              <w:rPr>
                <w:sz w:val="22"/>
                <w:szCs w:val="22"/>
              </w:rPr>
            </w:pPr>
            <w:r w:rsidRPr="00B96BAF">
              <w:rPr>
                <w:sz w:val="22"/>
                <w:szCs w:val="22"/>
              </w:rPr>
              <w:lastRenderedPageBreak/>
              <w:t>ГК «Автодор»</w:t>
            </w:r>
          </w:p>
        </w:tc>
        <w:tc>
          <w:tcPr>
            <w:tcW w:w="418" w:type="pct"/>
          </w:tcPr>
          <w:p w:rsidR="00712182" w:rsidRPr="00B96BAF" w:rsidRDefault="00712182" w:rsidP="00712182">
            <w:pPr>
              <w:spacing w:before="60" w:after="60"/>
              <w:jc w:val="center"/>
              <w:rPr>
                <w:sz w:val="22"/>
                <w:szCs w:val="22"/>
              </w:rPr>
            </w:pPr>
            <w:r w:rsidRPr="00B96BAF">
              <w:rPr>
                <w:sz w:val="22"/>
                <w:szCs w:val="22"/>
              </w:rPr>
              <w:t>2018-2020</w:t>
            </w:r>
          </w:p>
        </w:tc>
        <w:tc>
          <w:tcPr>
            <w:tcW w:w="532" w:type="pct"/>
          </w:tcPr>
          <w:p w:rsidR="00712182" w:rsidRPr="00B96BAF" w:rsidRDefault="00712182" w:rsidP="00712182">
            <w:pPr>
              <w:spacing w:before="60" w:after="60"/>
              <w:jc w:val="center"/>
              <w:rPr>
                <w:sz w:val="22"/>
                <w:szCs w:val="22"/>
              </w:rPr>
            </w:pPr>
            <w:r w:rsidRPr="00B96BAF">
              <w:rPr>
                <w:sz w:val="22"/>
                <w:szCs w:val="22"/>
              </w:rPr>
              <w:t>1-А</w:t>
            </w:r>
          </w:p>
        </w:tc>
        <w:tc>
          <w:tcPr>
            <w:tcW w:w="1010" w:type="pct"/>
          </w:tcPr>
          <w:p w:rsidR="00712182" w:rsidRPr="00B96BAF" w:rsidRDefault="00712182" w:rsidP="00712182">
            <w:pPr>
              <w:spacing w:before="60" w:after="60"/>
              <w:rPr>
                <w:sz w:val="22"/>
                <w:szCs w:val="22"/>
              </w:rPr>
            </w:pPr>
            <w:r w:rsidRPr="00B96BAF">
              <w:rPr>
                <w:sz w:val="22"/>
                <w:szCs w:val="22"/>
              </w:rPr>
              <w:t>Протяженность (км) 96,5</w:t>
            </w:r>
          </w:p>
          <w:p w:rsidR="00712182" w:rsidRPr="00B96BAF" w:rsidRDefault="00712182" w:rsidP="00712182">
            <w:pPr>
              <w:spacing w:before="60" w:after="60"/>
              <w:rPr>
                <w:sz w:val="22"/>
                <w:szCs w:val="22"/>
              </w:rPr>
            </w:pPr>
          </w:p>
          <w:p w:rsidR="00712182" w:rsidRPr="00B96BAF" w:rsidRDefault="00712182" w:rsidP="00712182">
            <w:pPr>
              <w:spacing w:before="60" w:after="60"/>
              <w:rPr>
                <w:sz w:val="22"/>
                <w:szCs w:val="22"/>
              </w:rPr>
            </w:pPr>
          </w:p>
        </w:tc>
        <w:tc>
          <w:tcPr>
            <w:tcW w:w="741" w:type="pct"/>
          </w:tcPr>
          <w:p w:rsidR="00712182" w:rsidRPr="00B96BAF" w:rsidRDefault="00712182" w:rsidP="00712182">
            <w:pPr>
              <w:spacing w:before="60" w:after="60"/>
              <w:jc w:val="center"/>
              <w:rPr>
                <w:sz w:val="22"/>
                <w:szCs w:val="22"/>
              </w:rPr>
            </w:pPr>
            <w:r w:rsidRPr="00B96BAF">
              <w:rPr>
                <w:sz w:val="22"/>
                <w:szCs w:val="22"/>
              </w:rPr>
              <w:lastRenderedPageBreak/>
              <w:t xml:space="preserve">42 255  </w:t>
            </w:r>
          </w:p>
        </w:tc>
      </w:tr>
    </w:tbl>
    <w:p w:rsidR="00712182" w:rsidRPr="00B96BAF" w:rsidRDefault="00712182" w:rsidP="00712182">
      <w:pPr>
        <w:pStyle w:val="ConsPlusNormal"/>
        <w:spacing w:before="60" w:after="60"/>
        <w:jc w:val="both"/>
        <w:rPr>
          <w:rFonts w:ascii="Times New Roman" w:hAnsi="Times New Roman" w:cs="Times New Roman"/>
          <w:sz w:val="22"/>
          <w:szCs w:val="22"/>
        </w:rPr>
      </w:pPr>
    </w:p>
    <w:p w:rsidR="00712182" w:rsidRPr="00B96BAF" w:rsidRDefault="00712182" w:rsidP="00712182">
      <w:pPr>
        <w:pStyle w:val="ConsPlusNormal"/>
        <w:spacing w:before="60" w:after="60"/>
        <w:jc w:val="both"/>
        <w:rPr>
          <w:rFonts w:ascii="Times New Roman" w:hAnsi="Times New Roman" w:cs="Times New Roman"/>
          <w:sz w:val="22"/>
          <w:szCs w:val="22"/>
        </w:rPr>
      </w:pPr>
      <w:r w:rsidRPr="00B96BAF">
        <w:rPr>
          <w:rFonts w:ascii="Times New Roman" w:hAnsi="Times New Roman" w:cs="Times New Roman"/>
          <w:b/>
          <w:sz w:val="22"/>
          <w:szCs w:val="22"/>
        </w:rPr>
        <w:t>Оценка соответствия результатов деятельности поручителя тенденциям развития отрасли</w:t>
      </w:r>
      <w:r w:rsidRPr="00B96BAF">
        <w:rPr>
          <w:rFonts w:ascii="Times New Roman" w:hAnsi="Times New Roman" w:cs="Times New Roman"/>
          <w:sz w:val="22"/>
          <w:szCs w:val="22"/>
        </w:rPr>
        <w:t>:</w:t>
      </w:r>
    </w:p>
    <w:p w:rsidR="00712182" w:rsidRPr="00B96BAF" w:rsidRDefault="00712182" w:rsidP="00712182">
      <w:pPr>
        <w:spacing w:before="60" w:after="60"/>
        <w:rPr>
          <w:sz w:val="22"/>
          <w:szCs w:val="22"/>
        </w:rPr>
      </w:pPr>
      <w:r w:rsidRPr="00B96BAF">
        <w:rPr>
          <w:bCs/>
          <w:sz w:val="22"/>
          <w:szCs w:val="22"/>
        </w:rPr>
        <w:t xml:space="preserve">Доля АО «ДСК «АВТОБАН» составляет 7,4% рынка по итогам 2018 года с ожидаемым увеличением в 2019 году около 9%. Объем выполненных объемов строительства в 2018 году составил более 56 млрд.руб. Ожидаемый объем в 2019 году составит более 56,7 млрд.руб., в 2020 году 60,8 млрд.руб. По результатам тендерной работы в 2018 году АО «ДСК «АВТОБАН» вошел в ТОП-3 компаний по объему портфеля контрактов по генподряду, который составил 194,4 млрд.руб. </w:t>
      </w:r>
    </w:p>
    <w:p w:rsidR="00712182" w:rsidRPr="00B96BAF" w:rsidRDefault="00712182" w:rsidP="00712182">
      <w:pPr>
        <w:spacing w:before="60" w:after="60"/>
        <w:rPr>
          <w:sz w:val="22"/>
          <w:szCs w:val="22"/>
        </w:rPr>
      </w:pPr>
      <w:r w:rsidRPr="00B96BAF">
        <w:rPr>
          <w:bCs/>
          <w:sz w:val="22"/>
          <w:szCs w:val="22"/>
        </w:rPr>
        <w:t xml:space="preserve">АО «ДСК «АВТОБАН» обладает налаженными многолетними рабочими отношениями с крупнейшими заказчиками на рынке дорожной инфраструктуры (ФДА «Росавтодор», ГК «АВТОДОР»). Поручитель входит в тройку крупнейших подрядчиков Министерства транспорта РФ по строительству автомобильных дорог. </w:t>
      </w:r>
    </w:p>
    <w:p w:rsidR="00712182" w:rsidRPr="00B96BAF" w:rsidRDefault="00712182" w:rsidP="00712182">
      <w:pPr>
        <w:pStyle w:val="Basic"/>
        <w:spacing w:before="60" w:after="60"/>
        <w:ind w:firstLine="0"/>
        <w:rPr>
          <w:szCs w:val="22"/>
        </w:rPr>
      </w:pPr>
      <w:r w:rsidRPr="00B96BAF">
        <w:rPr>
          <w:szCs w:val="22"/>
        </w:rPr>
        <w:t>Все перечисленное выше свидетельствует о том, что Поручитель полностью соответствует тенденциям отрасли, по некоторым позициям опережая основные направления ее развития.</w:t>
      </w:r>
    </w:p>
    <w:p w:rsidR="00712182" w:rsidRPr="00B96BAF" w:rsidRDefault="00712182" w:rsidP="00712182">
      <w:pPr>
        <w:spacing w:before="60" w:after="60"/>
        <w:rPr>
          <w:bCs/>
          <w:sz w:val="22"/>
          <w:szCs w:val="22"/>
        </w:rPr>
      </w:pPr>
      <w:r w:rsidRPr="00B96BAF">
        <w:rPr>
          <w:bCs/>
          <w:sz w:val="22"/>
          <w:szCs w:val="22"/>
        </w:rPr>
        <w:t xml:space="preserve">За последние 5 лет АО «ДСК «АВТОБАН» ввело в эксплуатацию важнейшие объекты на федеральных автомагистралях М-4 «Дон», М-3 «Украина», М-7 «Волга», М-8 «Холмогоры», М-5 «Урал»  в Липецкой, Ростовской, Воронежской и Московской областях, Краснодарском крае и Поволжье. В Западно-Сибирском регионе сданы такие крупнейшие объекты, как г.Ханты-Мансийск – г.Нягань, г.Тюмень – г.Ханты - Мансийск, г.Ханты - Мансийск – п.Горноправдинск и многие другие общей протяженностью свыше 700 км., в том числе около 200 км. </w:t>
      </w:r>
      <w:r w:rsidRPr="00B96BAF">
        <w:rPr>
          <w:bCs/>
          <w:sz w:val="22"/>
          <w:szCs w:val="22"/>
          <w:lang w:val="en-US"/>
        </w:rPr>
        <w:t>I</w:t>
      </w:r>
      <w:r w:rsidRPr="00B96BAF">
        <w:rPr>
          <w:bCs/>
          <w:sz w:val="22"/>
          <w:szCs w:val="22"/>
        </w:rPr>
        <w:t xml:space="preserve"> технической категории. Компания АО «ДСК «АВТОБАН» может ежегодно осуществлять строительство около 200 км современных автомобильных дорог, выполнять свыше 22 млн кубометров земляных работ на всей территории России.  Общественное признание результатов деятельности Поручителя высоко оценивается заказчиками, общественными и экспертными организациями.</w:t>
      </w:r>
    </w:p>
    <w:p w:rsidR="00712182" w:rsidRPr="00B96BAF" w:rsidRDefault="00712182" w:rsidP="00712182">
      <w:pPr>
        <w:pStyle w:val="Basic"/>
        <w:spacing w:before="60" w:after="60"/>
        <w:ind w:firstLine="0"/>
        <w:rPr>
          <w:szCs w:val="22"/>
        </w:rPr>
      </w:pPr>
    </w:p>
    <w:p w:rsidR="00712182" w:rsidRPr="00B96BAF" w:rsidRDefault="00712182" w:rsidP="00712182">
      <w:pPr>
        <w:pStyle w:val="Basic"/>
        <w:spacing w:before="60" w:after="60"/>
        <w:ind w:firstLine="0"/>
        <w:rPr>
          <w:szCs w:val="22"/>
          <w:u w:val="single"/>
        </w:rPr>
      </w:pPr>
      <w:r w:rsidRPr="00B96BAF">
        <w:rPr>
          <w:szCs w:val="22"/>
          <w:u w:val="single"/>
        </w:rPr>
        <w:t>Основные заказчики Поручителя</w:t>
      </w:r>
    </w:p>
    <w:tbl>
      <w:tblPr>
        <w:tblW w:w="4896"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27"/>
        <w:gridCol w:w="6146"/>
      </w:tblGrid>
      <w:tr w:rsidR="00712182" w:rsidRPr="00B96BAF" w:rsidTr="00712182">
        <w:trPr>
          <w:trHeight w:val="699"/>
        </w:trPr>
        <w:tc>
          <w:tcPr>
            <w:tcW w:w="1380" w:type="pct"/>
          </w:tcPr>
          <w:p w:rsidR="00712182" w:rsidRPr="00B96BAF" w:rsidRDefault="00712182" w:rsidP="00712182">
            <w:pPr>
              <w:spacing w:before="60" w:after="60"/>
              <w:rPr>
                <w:sz w:val="22"/>
                <w:szCs w:val="22"/>
              </w:rPr>
            </w:pPr>
            <w:r w:rsidRPr="00B96BAF">
              <w:rPr>
                <w:bCs/>
                <w:sz w:val="22"/>
                <w:szCs w:val="22"/>
              </w:rPr>
              <w:t>Государственная компания «Российские автомобильные дороги («ГК «АВТОДОР»)</w:t>
            </w:r>
          </w:p>
        </w:tc>
        <w:tc>
          <w:tcPr>
            <w:tcW w:w="3620" w:type="pct"/>
          </w:tcPr>
          <w:p w:rsidR="00712182" w:rsidRPr="00B96BAF" w:rsidRDefault="00712182" w:rsidP="00712182">
            <w:pPr>
              <w:pStyle w:val="a5"/>
              <w:numPr>
                <w:ilvl w:val="0"/>
                <w:numId w:val="8"/>
              </w:numPr>
              <w:autoSpaceDE w:val="0"/>
              <w:autoSpaceDN w:val="0"/>
              <w:adjustRightInd w:val="0"/>
              <w:spacing w:before="60" w:after="60" w:line="240" w:lineRule="auto"/>
              <w:ind w:left="266" w:right="-209" w:hanging="266"/>
              <w:jc w:val="both"/>
              <w:rPr>
                <w:rFonts w:ascii="Times New Roman" w:hAnsi="Times New Roman" w:cs="Times New Roman"/>
              </w:rPr>
            </w:pPr>
            <w:r w:rsidRPr="00B96BAF">
              <w:rPr>
                <w:rFonts w:ascii="Times New Roman" w:hAnsi="Times New Roman" w:cs="Times New Roman"/>
              </w:rPr>
              <w:t>Реконструкция, содержание и ремонт автомагистрали М-4 «Дон» на участке км 1197 — км 1240 в Краснодарском крае.</w:t>
            </w:r>
          </w:p>
          <w:p w:rsidR="00712182" w:rsidRPr="00B96BAF" w:rsidRDefault="00712182" w:rsidP="00712182">
            <w:pPr>
              <w:pStyle w:val="a5"/>
              <w:numPr>
                <w:ilvl w:val="0"/>
                <w:numId w:val="8"/>
              </w:numPr>
              <w:autoSpaceDE w:val="0"/>
              <w:autoSpaceDN w:val="0"/>
              <w:adjustRightInd w:val="0"/>
              <w:spacing w:before="60" w:after="60" w:line="240" w:lineRule="auto"/>
              <w:ind w:left="266" w:hanging="266"/>
              <w:jc w:val="both"/>
              <w:rPr>
                <w:rFonts w:ascii="Times New Roman" w:hAnsi="Times New Roman" w:cs="Times New Roman"/>
              </w:rPr>
            </w:pPr>
            <w:r w:rsidRPr="00B96BAF">
              <w:rPr>
                <w:rFonts w:ascii="Times New Roman" w:hAnsi="Times New Roman" w:cs="Times New Roman"/>
              </w:rPr>
              <w:t>Строительство, содержание и ремонт транспортных развязок на пересечении Подушкинского шоссе и на пересечении Можайского шоссе с новым выходом на МКАД автодороги М-1 «Беларусь» (контракт жизненного цикла).</w:t>
            </w:r>
          </w:p>
          <w:p w:rsidR="00712182" w:rsidRPr="00B96BAF" w:rsidRDefault="00712182" w:rsidP="00712182">
            <w:pPr>
              <w:pStyle w:val="a5"/>
              <w:numPr>
                <w:ilvl w:val="0"/>
                <w:numId w:val="8"/>
              </w:numPr>
              <w:autoSpaceDE w:val="0"/>
              <w:autoSpaceDN w:val="0"/>
              <w:adjustRightInd w:val="0"/>
              <w:spacing w:before="60" w:after="60" w:line="240" w:lineRule="auto"/>
              <w:ind w:left="266" w:hanging="266"/>
              <w:jc w:val="both"/>
              <w:rPr>
                <w:rFonts w:ascii="Times New Roman" w:hAnsi="Times New Roman" w:cs="Times New Roman"/>
              </w:rPr>
            </w:pPr>
            <w:r w:rsidRPr="00B96BAF">
              <w:rPr>
                <w:rFonts w:ascii="Times New Roman" w:hAnsi="Times New Roman" w:cs="Times New Roman"/>
              </w:rPr>
              <w:t>Строительство автомагистрали М-4 «Дон» на участке км 330 — км 414,7 в Липецкой области(обход г. Ельца и д. Яркино)</w:t>
            </w:r>
          </w:p>
          <w:p w:rsidR="00712182" w:rsidRPr="00B96BAF" w:rsidRDefault="00712182" w:rsidP="00712182">
            <w:pPr>
              <w:pStyle w:val="a5"/>
              <w:numPr>
                <w:ilvl w:val="0"/>
                <w:numId w:val="8"/>
              </w:numPr>
              <w:autoSpaceDE w:val="0"/>
              <w:autoSpaceDN w:val="0"/>
              <w:adjustRightInd w:val="0"/>
              <w:spacing w:before="60" w:after="60" w:line="240" w:lineRule="auto"/>
              <w:ind w:left="266" w:hanging="266"/>
              <w:jc w:val="both"/>
              <w:rPr>
                <w:rFonts w:ascii="Times New Roman" w:hAnsi="Times New Roman" w:cs="Times New Roman"/>
              </w:rPr>
            </w:pPr>
            <w:r w:rsidRPr="00B96BAF">
              <w:rPr>
                <w:rFonts w:ascii="Times New Roman" w:hAnsi="Times New Roman" w:cs="Times New Roman"/>
              </w:rPr>
              <w:t>Строительство и  капитальный ремонт автомагистрали М-4 «Дон» на ряде объектов в Краснодарском крае</w:t>
            </w:r>
          </w:p>
          <w:p w:rsidR="00712182" w:rsidRPr="00B96BAF" w:rsidRDefault="00712182" w:rsidP="00712182">
            <w:pPr>
              <w:pStyle w:val="a5"/>
              <w:numPr>
                <w:ilvl w:val="0"/>
                <w:numId w:val="8"/>
              </w:numPr>
              <w:autoSpaceDE w:val="0"/>
              <w:autoSpaceDN w:val="0"/>
              <w:adjustRightInd w:val="0"/>
              <w:spacing w:before="60" w:after="60" w:line="240" w:lineRule="auto"/>
              <w:ind w:left="266" w:hanging="266"/>
              <w:jc w:val="both"/>
              <w:rPr>
                <w:rFonts w:ascii="Times New Roman" w:hAnsi="Times New Roman" w:cs="Times New Roman"/>
              </w:rPr>
            </w:pPr>
            <w:r w:rsidRPr="00B96BAF">
              <w:rPr>
                <w:rFonts w:ascii="Times New Roman" w:hAnsi="Times New Roman" w:cs="Times New Roman"/>
              </w:rPr>
              <w:t>Долгосрочное инвестиционное соглашение на реконструкцию, содержание, ремонт, капитальный ремонт и эксплуатацию на платной основе а/д М-3 «Украина» на участках км 124 – км 173 и км 173 -км 194</w:t>
            </w:r>
          </w:p>
          <w:p w:rsidR="00712182" w:rsidRPr="00B96BAF" w:rsidRDefault="00712182" w:rsidP="00712182">
            <w:pPr>
              <w:pStyle w:val="a5"/>
              <w:numPr>
                <w:ilvl w:val="0"/>
                <w:numId w:val="8"/>
              </w:numPr>
              <w:autoSpaceDE w:val="0"/>
              <w:autoSpaceDN w:val="0"/>
              <w:adjustRightInd w:val="0"/>
              <w:spacing w:before="60" w:after="60" w:line="240" w:lineRule="auto"/>
              <w:ind w:left="266" w:hanging="266"/>
              <w:jc w:val="both"/>
              <w:rPr>
                <w:rFonts w:ascii="Times New Roman" w:hAnsi="Times New Roman" w:cs="Times New Roman"/>
              </w:rPr>
            </w:pPr>
            <w:r w:rsidRPr="00B96BAF">
              <w:rPr>
                <w:rFonts w:ascii="Times New Roman" w:hAnsi="Times New Roman" w:cs="Times New Roman"/>
              </w:rPr>
              <w:t>Концессионное соглашение о строительстве и эксплуатации на платной основе ЦКАД  в Московской области пусковой комплекс № 3 .</w:t>
            </w:r>
          </w:p>
          <w:p w:rsidR="00712182" w:rsidRPr="00B96BAF" w:rsidRDefault="00712182" w:rsidP="00712182">
            <w:pPr>
              <w:pStyle w:val="a5"/>
              <w:numPr>
                <w:ilvl w:val="0"/>
                <w:numId w:val="8"/>
              </w:numPr>
              <w:autoSpaceDE w:val="0"/>
              <w:autoSpaceDN w:val="0"/>
              <w:adjustRightInd w:val="0"/>
              <w:spacing w:before="60" w:after="60" w:line="240" w:lineRule="auto"/>
              <w:ind w:left="266" w:hanging="266"/>
              <w:jc w:val="both"/>
              <w:rPr>
                <w:rFonts w:ascii="Times New Roman" w:hAnsi="Times New Roman" w:cs="Times New Roman"/>
              </w:rPr>
            </w:pPr>
            <w:r w:rsidRPr="00B96BAF">
              <w:rPr>
                <w:rFonts w:ascii="Times New Roman" w:hAnsi="Times New Roman" w:cs="Times New Roman"/>
              </w:rPr>
              <w:t>Концессионное соглашение о строительстве и эксплуатации на платной основе ЦКАД  в Московской области пусковой комплекс № 4 .</w:t>
            </w:r>
          </w:p>
          <w:p w:rsidR="00712182" w:rsidRPr="00B96BAF" w:rsidRDefault="00712182" w:rsidP="00712182">
            <w:pPr>
              <w:pStyle w:val="a5"/>
              <w:autoSpaceDE w:val="0"/>
              <w:autoSpaceDN w:val="0"/>
              <w:adjustRightInd w:val="0"/>
              <w:spacing w:before="60" w:after="60"/>
              <w:ind w:left="266"/>
              <w:rPr>
                <w:rFonts w:ascii="Times New Roman" w:hAnsi="Times New Roman" w:cs="Times New Roman"/>
              </w:rPr>
            </w:pPr>
          </w:p>
        </w:tc>
      </w:tr>
      <w:tr w:rsidR="00712182" w:rsidRPr="00B96BAF" w:rsidTr="00712182">
        <w:trPr>
          <w:trHeight w:val="1417"/>
        </w:trPr>
        <w:tc>
          <w:tcPr>
            <w:tcW w:w="1380" w:type="pct"/>
          </w:tcPr>
          <w:p w:rsidR="00712182" w:rsidRPr="00B96BAF" w:rsidRDefault="00712182" w:rsidP="00712182">
            <w:pPr>
              <w:spacing w:before="60" w:after="60"/>
              <w:rPr>
                <w:sz w:val="22"/>
                <w:szCs w:val="22"/>
              </w:rPr>
            </w:pPr>
            <w:r w:rsidRPr="00B96BAF">
              <w:rPr>
                <w:bCs/>
                <w:sz w:val="22"/>
                <w:szCs w:val="22"/>
              </w:rPr>
              <w:lastRenderedPageBreak/>
              <w:t>Федеральное дорожное агентство «Росавтодор»</w:t>
            </w:r>
          </w:p>
        </w:tc>
        <w:tc>
          <w:tcPr>
            <w:tcW w:w="3620" w:type="pct"/>
          </w:tcPr>
          <w:p w:rsidR="00712182" w:rsidRPr="00B96BAF" w:rsidRDefault="00712182" w:rsidP="00712182">
            <w:pPr>
              <w:pStyle w:val="a5"/>
              <w:numPr>
                <w:ilvl w:val="0"/>
                <w:numId w:val="8"/>
              </w:numPr>
              <w:autoSpaceDE w:val="0"/>
              <w:autoSpaceDN w:val="0"/>
              <w:adjustRightInd w:val="0"/>
              <w:spacing w:before="60" w:after="60" w:line="240" w:lineRule="auto"/>
              <w:ind w:left="266" w:hanging="266"/>
              <w:jc w:val="both"/>
              <w:rPr>
                <w:rFonts w:ascii="Times New Roman" w:hAnsi="Times New Roman" w:cs="Times New Roman"/>
              </w:rPr>
            </w:pPr>
            <w:r w:rsidRPr="00B96BAF">
              <w:rPr>
                <w:rFonts w:ascii="Times New Roman" w:hAnsi="Times New Roman" w:cs="Times New Roman"/>
              </w:rPr>
              <w:t>Строительство и реконструкция Московского большого кольца на участке пересечения с автодорогой М-7 «Волга» (обход г. Орехово-Зуево)</w:t>
            </w:r>
          </w:p>
          <w:p w:rsidR="00712182" w:rsidRPr="00B96BAF" w:rsidRDefault="00712182" w:rsidP="00712182">
            <w:pPr>
              <w:pStyle w:val="a5"/>
              <w:numPr>
                <w:ilvl w:val="0"/>
                <w:numId w:val="8"/>
              </w:numPr>
              <w:autoSpaceDE w:val="0"/>
              <w:autoSpaceDN w:val="0"/>
              <w:adjustRightInd w:val="0"/>
              <w:spacing w:before="60" w:after="60" w:line="240" w:lineRule="auto"/>
              <w:ind w:left="266" w:hanging="266"/>
              <w:jc w:val="both"/>
              <w:rPr>
                <w:rFonts w:ascii="Times New Roman" w:hAnsi="Times New Roman" w:cs="Times New Roman"/>
              </w:rPr>
            </w:pPr>
            <w:r w:rsidRPr="00B96BAF">
              <w:rPr>
                <w:rFonts w:ascii="Times New Roman" w:hAnsi="Times New Roman" w:cs="Times New Roman"/>
              </w:rPr>
              <w:t>Реконструкция автодороги М-8 «Холмогоры» на участке км 22 — км 29 (обход п. Тарасовка) и км 29 – км 35 в Московской области;</w:t>
            </w:r>
          </w:p>
          <w:p w:rsidR="00712182" w:rsidRPr="00B96BAF" w:rsidRDefault="00712182" w:rsidP="00712182">
            <w:pPr>
              <w:pStyle w:val="a5"/>
              <w:numPr>
                <w:ilvl w:val="0"/>
                <w:numId w:val="8"/>
              </w:numPr>
              <w:autoSpaceDE w:val="0"/>
              <w:autoSpaceDN w:val="0"/>
              <w:adjustRightInd w:val="0"/>
              <w:spacing w:before="60" w:after="60" w:line="240" w:lineRule="auto"/>
              <w:ind w:left="266" w:hanging="266"/>
              <w:jc w:val="both"/>
              <w:rPr>
                <w:rFonts w:ascii="Times New Roman" w:hAnsi="Times New Roman" w:cs="Times New Roman"/>
              </w:rPr>
            </w:pPr>
            <w:r w:rsidRPr="00B96BAF">
              <w:rPr>
                <w:rFonts w:ascii="Times New Roman" w:hAnsi="Times New Roman" w:cs="Times New Roman"/>
              </w:rPr>
              <w:t>Реконструкция автодороги М-7 «Волга» на участках км 564 — км 579, км 588 – км 601 и км 613 — км 623 в Чувашской республике</w:t>
            </w:r>
          </w:p>
          <w:p w:rsidR="00712182" w:rsidRPr="00B96BAF" w:rsidRDefault="00712182" w:rsidP="00712182">
            <w:pPr>
              <w:pStyle w:val="a5"/>
              <w:numPr>
                <w:ilvl w:val="0"/>
                <w:numId w:val="8"/>
              </w:numPr>
              <w:autoSpaceDE w:val="0"/>
              <w:autoSpaceDN w:val="0"/>
              <w:adjustRightInd w:val="0"/>
              <w:spacing w:before="60" w:after="60" w:line="240" w:lineRule="auto"/>
              <w:ind w:left="266" w:hanging="266"/>
              <w:jc w:val="both"/>
              <w:rPr>
                <w:rFonts w:ascii="Times New Roman" w:hAnsi="Times New Roman" w:cs="Times New Roman"/>
              </w:rPr>
            </w:pPr>
            <w:r w:rsidRPr="00B96BAF">
              <w:rPr>
                <w:rFonts w:ascii="Times New Roman" w:hAnsi="Times New Roman" w:cs="Times New Roman"/>
              </w:rPr>
              <w:t>Реконструкция автодороги М-5 «Урал» км 1360 – км 1375 в Республике Башкирия;</w:t>
            </w:r>
          </w:p>
          <w:p w:rsidR="00712182" w:rsidRPr="00B96BAF" w:rsidRDefault="00712182" w:rsidP="00712182">
            <w:pPr>
              <w:pStyle w:val="a5"/>
              <w:numPr>
                <w:ilvl w:val="0"/>
                <w:numId w:val="8"/>
              </w:numPr>
              <w:autoSpaceDE w:val="0"/>
              <w:autoSpaceDN w:val="0"/>
              <w:adjustRightInd w:val="0"/>
              <w:spacing w:before="60" w:after="60" w:line="240" w:lineRule="auto"/>
              <w:ind w:left="266" w:hanging="266"/>
              <w:jc w:val="both"/>
              <w:rPr>
                <w:rFonts w:ascii="Times New Roman" w:hAnsi="Times New Roman" w:cs="Times New Roman"/>
              </w:rPr>
            </w:pPr>
            <w:r w:rsidRPr="00B96BAF">
              <w:rPr>
                <w:rFonts w:ascii="Times New Roman" w:hAnsi="Times New Roman" w:cs="Times New Roman"/>
              </w:rPr>
              <w:t>Реконструкция автодороги М-3 «Украина» км 37 — км 51 в Московской области</w:t>
            </w:r>
          </w:p>
          <w:p w:rsidR="00712182" w:rsidRPr="00B96BAF" w:rsidRDefault="00712182" w:rsidP="00712182">
            <w:pPr>
              <w:pStyle w:val="a5"/>
              <w:numPr>
                <w:ilvl w:val="0"/>
                <w:numId w:val="8"/>
              </w:numPr>
              <w:autoSpaceDE w:val="0"/>
              <w:autoSpaceDN w:val="0"/>
              <w:adjustRightInd w:val="0"/>
              <w:spacing w:before="60" w:after="60" w:line="240" w:lineRule="auto"/>
              <w:ind w:left="266" w:hanging="266"/>
              <w:jc w:val="both"/>
              <w:rPr>
                <w:rFonts w:ascii="Times New Roman" w:hAnsi="Times New Roman" w:cs="Times New Roman"/>
              </w:rPr>
            </w:pPr>
            <w:r w:rsidRPr="00B96BAF">
              <w:rPr>
                <w:rFonts w:ascii="Times New Roman" w:hAnsi="Times New Roman" w:cs="Times New Roman"/>
              </w:rPr>
              <w:t>Транспортные развяски ум 19, км 21 и ки 23 в г.Балашиха Московской области</w:t>
            </w:r>
          </w:p>
        </w:tc>
      </w:tr>
      <w:tr w:rsidR="00712182" w:rsidRPr="00B96BAF" w:rsidTr="00712182">
        <w:trPr>
          <w:trHeight w:val="1914"/>
        </w:trPr>
        <w:tc>
          <w:tcPr>
            <w:tcW w:w="1380" w:type="pct"/>
          </w:tcPr>
          <w:p w:rsidR="00712182" w:rsidRPr="00B96BAF" w:rsidRDefault="00712182" w:rsidP="00712182">
            <w:pPr>
              <w:spacing w:before="60" w:after="60"/>
              <w:rPr>
                <w:sz w:val="22"/>
                <w:szCs w:val="22"/>
              </w:rPr>
            </w:pPr>
            <w:r w:rsidRPr="00B96BAF">
              <w:rPr>
                <w:bCs/>
                <w:sz w:val="22"/>
                <w:szCs w:val="22"/>
              </w:rPr>
              <w:t>Государственное казенное учреждение Тюменской области «Управление автомобильных дорог»</w:t>
            </w:r>
          </w:p>
        </w:tc>
        <w:tc>
          <w:tcPr>
            <w:tcW w:w="3620" w:type="pct"/>
          </w:tcPr>
          <w:p w:rsidR="00712182" w:rsidRPr="00B96BAF" w:rsidRDefault="00712182" w:rsidP="00712182">
            <w:pPr>
              <w:pStyle w:val="a5"/>
              <w:numPr>
                <w:ilvl w:val="0"/>
                <w:numId w:val="8"/>
              </w:numPr>
              <w:autoSpaceDE w:val="0"/>
              <w:autoSpaceDN w:val="0"/>
              <w:adjustRightInd w:val="0"/>
              <w:spacing w:before="60" w:after="60" w:line="240" w:lineRule="auto"/>
              <w:ind w:left="266" w:hanging="266"/>
              <w:jc w:val="both"/>
              <w:rPr>
                <w:rFonts w:ascii="Times New Roman" w:hAnsi="Times New Roman" w:cs="Times New Roman"/>
              </w:rPr>
            </w:pPr>
            <w:r w:rsidRPr="00B96BAF">
              <w:rPr>
                <w:rFonts w:ascii="Times New Roman" w:hAnsi="Times New Roman" w:cs="Times New Roman"/>
              </w:rPr>
              <w:t>Автомобильная дорога г. Ханты-Мансийск — п. Горноправдинск - автомобильная дорога Тюмень — Ханты-Мансийск км 73 — км 105 и км 119 — км 153</w:t>
            </w:r>
          </w:p>
          <w:p w:rsidR="00712182" w:rsidRPr="00B96BAF" w:rsidRDefault="00712182" w:rsidP="00712182">
            <w:pPr>
              <w:pStyle w:val="a5"/>
              <w:numPr>
                <w:ilvl w:val="0"/>
                <w:numId w:val="8"/>
              </w:numPr>
              <w:autoSpaceDE w:val="0"/>
              <w:autoSpaceDN w:val="0"/>
              <w:adjustRightInd w:val="0"/>
              <w:spacing w:before="60" w:after="60" w:line="240" w:lineRule="auto"/>
              <w:ind w:left="266" w:hanging="266"/>
              <w:jc w:val="both"/>
              <w:rPr>
                <w:rFonts w:ascii="Times New Roman" w:hAnsi="Times New Roman" w:cs="Times New Roman"/>
              </w:rPr>
            </w:pPr>
            <w:r w:rsidRPr="00B96BAF">
              <w:rPr>
                <w:rFonts w:ascii="Times New Roman" w:hAnsi="Times New Roman" w:cs="Times New Roman"/>
              </w:rPr>
              <w:t>Автомобильная дорога г. Ханты-Мансийск — г. Нягань</w:t>
            </w:r>
          </w:p>
          <w:p w:rsidR="00712182" w:rsidRPr="00B96BAF" w:rsidRDefault="00712182" w:rsidP="00712182">
            <w:pPr>
              <w:pStyle w:val="a5"/>
              <w:numPr>
                <w:ilvl w:val="0"/>
                <w:numId w:val="8"/>
              </w:numPr>
              <w:autoSpaceDE w:val="0"/>
              <w:autoSpaceDN w:val="0"/>
              <w:adjustRightInd w:val="0"/>
              <w:spacing w:before="60" w:after="60" w:line="240" w:lineRule="auto"/>
              <w:ind w:left="266" w:hanging="266"/>
              <w:jc w:val="both"/>
              <w:rPr>
                <w:rFonts w:ascii="Times New Roman" w:hAnsi="Times New Roman" w:cs="Times New Roman"/>
              </w:rPr>
            </w:pPr>
            <w:r w:rsidRPr="00B96BAF">
              <w:rPr>
                <w:rFonts w:ascii="Times New Roman" w:hAnsi="Times New Roman" w:cs="Times New Roman"/>
              </w:rPr>
              <w:t>Реконструкция объездной а/д г. Ханты-Мансийска (в границах широтного коридора)</w:t>
            </w:r>
          </w:p>
          <w:p w:rsidR="00712182" w:rsidRPr="00B96BAF" w:rsidRDefault="00712182" w:rsidP="00712182">
            <w:pPr>
              <w:pStyle w:val="a5"/>
              <w:numPr>
                <w:ilvl w:val="0"/>
                <w:numId w:val="8"/>
              </w:numPr>
              <w:autoSpaceDE w:val="0"/>
              <w:autoSpaceDN w:val="0"/>
              <w:adjustRightInd w:val="0"/>
              <w:spacing w:before="60" w:after="60" w:line="240" w:lineRule="auto"/>
              <w:ind w:left="266" w:hanging="266"/>
              <w:jc w:val="both"/>
              <w:rPr>
                <w:rFonts w:ascii="Times New Roman" w:hAnsi="Times New Roman" w:cs="Times New Roman"/>
              </w:rPr>
            </w:pPr>
            <w:r w:rsidRPr="00B96BAF">
              <w:rPr>
                <w:rFonts w:ascii="Times New Roman" w:hAnsi="Times New Roman" w:cs="Times New Roman"/>
              </w:rPr>
              <w:t>Транспортные развязки и подходы к автомобильным мостам через реки Обь, Иртыш, Юганская Обь</w:t>
            </w:r>
          </w:p>
          <w:p w:rsidR="00712182" w:rsidRPr="00B96BAF" w:rsidRDefault="00712182" w:rsidP="00712182">
            <w:pPr>
              <w:pStyle w:val="a5"/>
              <w:numPr>
                <w:ilvl w:val="0"/>
                <w:numId w:val="8"/>
              </w:numPr>
              <w:autoSpaceDE w:val="0"/>
              <w:autoSpaceDN w:val="0"/>
              <w:adjustRightInd w:val="0"/>
              <w:spacing w:before="60" w:after="60" w:line="240" w:lineRule="auto"/>
              <w:ind w:left="266" w:hanging="266"/>
              <w:jc w:val="both"/>
              <w:rPr>
                <w:rFonts w:ascii="Times New Roman" w:hAnsi="Times New Roman" w:cs="Times New Roman"/>
              </w:rPr>
            </w:pPr>
            <w:r w:rsidRPr="00B96BAF">
              <w:rPr>
                <w:rFonts w:ascii="Times New Roman" w:hAnsi="Times New Roman" w:cs="Times New Roman"/>
              </w:rPr>
              <w:t>Строительство автодороги г. Тюмень — г. Ханты-Мансийск км 640 — км 710</w:t>
            </w:r>
          </w:p>
          <w:p w:rsidR="00712182" w:rsidRPr="00B96BAF" w:rsidRDefault="00712182" w:rsidP="00712182">
            <w:pPr>
              <w:pStyle w:val="a5"/>
              <w:numPr>
                <w:ilvl w:val="0"/>
                <w:numId w:val="8"/>
              </w:numPr>
              <w:autoSpaceDE w:val="0"/>
              <w:autoSpaceDN w:val="0"/>
              <w:adjustRightInd w:val="0"/>
              <w:spacing w:before="60" w:after="60" w:line="240" w:lineRule="auto"/>
              <w:ind w:left="266" w:hanging="266"/>
              <w:jc w:val="both"/>
              <w:rPr>
                <w:rFonts w:ascii="Times New Roman" w:hAnsi="Times New Roman" w:cs="Times New Roman"/>
              </w:rPr>
            </w:pPr>
            <w:r w:rsidRPr="00B96BAF">
              <w:rPr>
                <w:rFonts w:ascii="Times New Roman" w:hAnsi="Times New Roman" w:cs="Times New Roman"/>
              </w:rPr>
              <w:t>Строительство автодороги «Югорск — Советский — Верхний Казым г. Надым»</w:t>
            </w:r>
          </w:p>
          <w:p w:rsidR="00712182" w:rsidRPr="00B96BAF" w:rsidRDefault="00712182" w:rsidP="00712182">
            <w:pPr>
              <w:pStyle w:val="a5"/>
              <w:numPr>
                <w:ilvl w:val="0"/>
                <w:numId w:val="8"/>
              </w:numPr>
              <w:autoSpaceDE w:val="0"/>
              <w:autoSpaceDN w:val="0"/>
              <w:adjustRightInd w:val="0"/>
              <w:spacing w:before="60" w:after="60" w:line="240" w:lineRule="auto"/>
              <w:ind w:left="266" w:hanging="266"/>
              <w:jc w:val="both"/>
              <w:rPr>
                <w:rFonts w:ascii="Times New Roman" w:hAnsi="Times New Roman" w:cs="Times New Roman"/>
              </w:rPr>
            </w:pPr>
            <w:r w:rsidRPr="00B96BAF">
              <w:rPr>
                <w:rFonts w:ascii="Times New Roman" w:hAnsi="Times New Roman" w:cs="Times New Roman"/>
              </w:rPr>
              <w:t>Реконструкция автодороги Сургут — Когалым — гр. ХМАО км 125 — км 244</w:t>
            </w:r>
          </w:p>
        </w:tc>
      </w:tr>
      <w:tr w:rsidR="00712182" w:rsidRPr="00B96BAF" w:rsidTr="00712182">
        <w:trPr>
          <w:trHeight w:val="416"/>
        </w:trPr>
        <w:tc>
          <w:tcPr>
            <w:tcW w:w="1380" w:type="pct"/>
          </w:tcPr>
          <w:p w:rsidR="00712182" w:rsidRPr="00B96BAF" w:rsidRDefault="00712182" w:rsidP="00712182">
            <w:pPr>
              <w:spacing w:before="60" w:after="60"/>
              <w:rPr>
                <w:sz w:val="22"/>
                <w:szCs w:val="22"/>
              </w:rPr>
            </w:pPr>
            <w:r w:rsidRPr="00B96BAF">
              <w:rPr>
                <w:bCs/>
                <w:sz w:val="22"/>
                <w:szCs w:val="22"/>
              </w:rPr>
              <w:t>ООО «Трансстроймеханизация»</w:t>
            </w:r>
          </w:p>
        </w:tc>
        <w:tc>
          <w:tcPr>
            <w:tcW w:w="3620" w:type="pct"/>
          </w:tcPr>
          <w:p w:rsidR="00712182" w:rsidRPr="00B96BAF" w:rsidRDefault="00712182" w:rsidP="00712182">
            <w:pPr>
              <w:pStyle w:val="a5"/>
              <w:numPr>
                <w:ilvl w:val="0"/>
                <w:numId w:val="8"/>
              </w:numPr>
              <w:autoSpaceDE w:val="0"/>
              <w:autoSpaceDN w:val="0"/>
              <w:adjustRightInd w:val="0"/>
              <w:spacing w:before="60" w:after="60" w:line="240" w:lineRule="auto"/>
              <w:ind w:left="266" w:hanging="266"/>
              <w:jc w:val="both"/>
              <w:rPr>
                <w:rFonts w:ascii="Times New Roman" w:hAnsi="Times New Roman" w:cs="Times New Roman"/>
              </w:rPr>
            </w:pPr>
            <w:r w:rsidRPr="00B96BAF">
              <w:rPr>
                <w:rFonts w:ascii="Times New Roman" w:hAnsi="Times New Roman" w:cs="Times New Roman"/>
              </w:rPr>
              <w:t>Строительство скоростной автодороги Москва - Санкт-Петербург на участке км 334 – км 543 (2 и 6 этап)</w:t>
            </w:r>
          </w:p>
        </w:tc>
      </w:tr>
    </w:tbl>
    <w:p w:rsidR="00712182" w:rsidRPr="00B96BAF" w:rsidRDefault="00712182" w:rsidP="00712182">
      <w:pPr>
        <w:pStyle w:val="ConsPlusNormal"/>
        <w:spacing w:before="60" w:after="60"/>
        <w:jc w:val="both"/>
        <w:rPr>
          <w:rFonts w:ascii="Times New Roman" w:hAnsi="Times New Roman" w:cs="Times New Roman"/>
          <w:sz w:val="22"/>
          <w:szCs w:val="22"/>
        </w:rPr>
      </w:pPr>
      <w:r w:rsidRPr="00B96BAF">
        <w:rPr>
          <w:rFonts w:ascii="Times New Roman" w:hAnsi="Times New Roman" w:cs="Times New Roman"/>
          <w:noProof/>
          <w:sz w:val="22"/>
          <w:szCs w:val="22"/>
          <w:u w:val="single"/>
        </w:rPr>
        <w:drawing>
          <wp:inline distT="0" distB="0" distL="0" distR="0">
            <wp:extent cx="6659880" cy="2662733"/>
            <wp:effectExtent l="19050" t="0" r="26670" b="4267"/>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12182" w:rsidRPr="00B96BAF" w:rsidRDefault="00712182" w:rsidP="00712182">
      <w:pPr>
        <w:pStyle w:val="ConsPlusNormal"/>
        <w:spacing w:before="60" w:after="60"/>
        <w:jc w:val="both"/>
        <w:rPr>
          <w:rFonts w:ascii="Times New Roman" w:hAnsi="Times New Roman" w:cs="Times New Roman"/>
          <w:b/>
          <w:sz w:val="22"/>
          <w:szCs w:val="22"/>
        </w:rPr>
      </w:pPr>
      <w:r w:rsidRPr="00B96BAF">
        <w:rPr>
          <w:rFonts w:ascii="Times New Roman" w:hAnsi="Times New Roman" w:cs="Times New Roman"/>
          <w:b/>
          <w:sz w:val="22"/>
          <w:szCs w:val="22"/>
        </w:rPr>
        <w:t>причины, обосновывающие полученные результаты деятельности (удовлетворительные и неудовлетворительные, по мнению поручителя, результаты):</w:t>
      </w:r>
    </w:p>
    <w:p w:rsidR="00712182" w:rsidRPr="00B96BAF" w:rsidRDefault="00712182" w:rsidP="00712182">
      <w:pPr>
        <w:pStyle w:val="ConsPlusNormal"/>
        <w:numPr>
          <w:ilvl w:val="0"/>
          <w:numId w:val="1"/>
        </w:numPr>
        <w:spacing w:before="60" w:after="60"/>
        <w:ind w:left="426" w:hanging="426"/>
        <w:jc w:val="both"/>
        <w:rPr>
          <w:rFonts w:ascii="Times New Roman" w:hAnsi="Times New Roman" w:cs="Times New Roman"/>
          <w:sz w:val="22"/>
          <w:szCs w:val="22"/>
        </w:rPr>
      </w:pPr>
      <w:r w:rsidRPr="00B96BAF">
        <w:rPr>
          <w:rFonts w:ascii="Times New Roman" w:hAnsi="Times New Roman" w:cs="Times New Roman"/>
          <w:sz w:val="22"/>
          <w:szCs w:val="22"/>
        </w:rPr>
        <w:t>Диверсификация в прочие отрасли – проектирование транспортных объектов, строительство нефтегазовой инфраструктуры, дорожных искусственных сооружений и промышленно-гражданских объектов;</w:t>
      </w:r>
    </w:p>
    <w:p w:rsidR="00712182" w:rsidRPr="00B96BAF" w:rsidRDefault="00712182" w:rsidP="00712182">
      <w:pPr>
        <w:pStyle w:val="ConsPlusNormal"/>
        <w:numPr>
          <w:ilvl w:val="0"/>
          <w:numId w:val="1"/>
        </w:numPr>
        <w:spacing w:before="60" w:after="60"/>
        <w:ind w:left="426" w:hanging="426"/>
        <w:jc w:val="both"/>
        <w:rPr>
          <w:rFonts w:ascii="Times New Roman" w:hAnsi="Times New Roman" w:cs="Times New Roman"/>
          <w:sz w:val="22"/>
          <w:szCs w:val="22"/>
        </w:rPr>
      </w:pPr>
      <w:r w:rsidRPr="00B96BAF">
        <w:rPr>
          <w:rFonts w:ascii="Times New Roman" w:hAnsi="Times New Roman" w:cs="Times New Roman"/>
          <w:sz w:val="22"/>
          <w:szCs w:val="22"/>
        </w:rPr>
        <w:lastRenderedPageBreak/>
        <w:t>Участие в строительстве объектов на условиях ГЧП с привлечением крупных Российских и зарубежных партнеров;</w:t>
      </w:r>
    </w:p>
    <w:p w:rsidR="00712182" w:rsidRPr="00B96BAF" w:rsidRDefault="00712182" w:rsidP="00712182">
      <w:pPr>
        <w:pStyle w:val="ConsPlusNormal"/>
        <w:numPr>
          <w:ilvl w:val="0"/>
          <w:numId w:val="1"/>
        </w:numPr>
        <w:spacing w:before="60" w:after="60"/>
        <w:ind w:left="426" w:hanging="426"/>
        <w:jc w:val="both"/>
        <w:rPr>
          <w:rFonts w:ascii="Times New Roman" w:hAnsi="Times New Roman" w:cs="Times New Roman"/>
          <w:sz w:val="22"/>
          <w:szCs w:val="22"/>
        </w:rPr>
      </w:pPr>
      <w:r w:rsidRPr="00B96BAF">
        <w:rPr>
          <w:rFonts w:ascii="Times New Roman" w:hAnsi="Times New Roman" w:cs="Times New Roman"/>
          <w:sz w:val="22"/>
          <w:szCs w:val="22"/>
        </w:rPr>
        <w:t xml:space="preserve">Наличие квалифицированного и опытного персонала, кадровый резерв; </w:t>
      </w:r>
    </w:p>
    <w:p w:rsidR="00712182" w:rsidRPr="00B96BAF" w:rsidRDefault="00712182" w:rsidP="00712182">
      <w:pPr>
        <w:pStyle w:val="ConsPlusNormal"/>
        <w:numPr>
          <w:ilvl w:val="0"/>
          <w:numId w:val="1"/>
        </w:numPr>
        <w:spacing w:before="60" w:after="60"/>
        <w:ind w:left="426" w:hanging="426"/>
        <w:jc w:val="both"/>
        <w:rPr>
          <w:rFonts w:ascii="Times New Roman" w:hAnsi="Times New Roman" w:cs="Times New Roman"/>
          <w:sz w:val="22"/>
          <w:szCs w:val="22"/>
        </w:rPr>
      </w:pPr>
      <w:r w:rsidRPr="00B96BAF">
        <w:rPr>
          <w:rFonts w:ascii="Times New Roman" w:hAnsi="Times New Roman" w:cs="Times New Roman"/>
          <w:sz w:val="22"/>
          <w:szCs w:val="22"/>
        </w:rPr>
        <w:t>Поручитель, имеющий большой опыт управления крупными проектами, активно внедряет инновационные подходы к строительству, обладает собственным, необходимым для ускоренного производства работ, парком высокопроизводительных машин, производственных баз;</w:t>
      </w:r>
    </w:p>
    <w:p w:rsidR="00712182" w:rsidRPr="00B96BAF" w:rsidRDefault="00712182" w:rsidP="00712182">
      <w:pPr>
        <w:pStyle w:val="ConsPlusNormal"/>
        <w:numPr>
          <w:ilvl w:val="0"/>
          <w:numId w:val="1"/>
        </w:numPr>
        <w:spacing w:before="60" w:after="60"/>
        <w:ind w:left="426" w:hanging="426"/>
        <w:jc w:val="both"/>
        <w:rPr>
          <w:rFonts w:ascii="Times New Roman" w:hAnsi="Times New Roman" w:cs="Times New Roman"/>
          <w:sz w:val="22"/>
          <w:szCs w:val="22"/>
        </w:rPr>
      </w:pPr>
      <w:r w:rsidRPr="00B96BAF">
        <w:rPr>
          <w:rFonts w:ascii="Times New Roman" w:hAnsi="Times New Roman" w:cs="Times New Roman"/>
          <w:sz w:val="22"/>
          <w:szCs w:val="22"/>
        </w:rPr>
        <w:t>Профессиональный менеджмент, высокое качество работ и выполнение их в установленные сроки, способствует росту деловой репутации АО «ДСК «АВТОБАН» на рынке дорожного строительства, администраций регионов присутствия.</w:t>
      </w:r>
    </w:p>
    <w:p w:rsidR="00712182" w:rsidRPr="00B96BAF" w:rsidRDefault="00712182" w:rsidP="00712182">
      <w:pPr>
        <w:pStyle w:val="ConsPlusNormal"/>
        <w:numPr>
          <w:ilvl w:val="0"/>
          <w:numId w:val="1"/>
        </w:numPr>
        <w:spacing w:before="60" w:after="60"/>
        <w:ind w:left="426" w:hanging="426"/>
        <w:jc w:val="both"/>
        <w:rPr>
          <w:rFonts w:ascii="Times New Roman" w:hAnsi="Times New Roman" w:cs="Times New Roman"/>
          <w:sz w:val="22"/>
          <w:szCs w:val="22"/>
        </w:rPr>
      </w:pPr>
      <w:r w:rsidRPr="00B96BAF">
        <w:rPr>
          <w:rFonts w:ascii="Times New Roman" w:hAnsi="Times New Roman" w:cs="Times New Roman"/>
          <w:sz w:val="22"/>
          <w:szCs w:val="22"/>
        </w:rPr>
        <w:t>Широкая география присутствия;</w:t>
      </w:r>
    </w:p>
    <w:p w:rsidR="00712182" w:rsidRPr="00B96BAF" w:rsidRDefault="00712182" w:rsidP="00712182">
      <w:pPr>
        <w:pStyle w:val="ConsPlusNormal"/>
        <w:numPr>
          <w:ilvl w:val="0"/>
          <w:numId w:val="1"/>
        </w:numPr>
        <w:spacing w:before="60" w:after="60"/>
        <w:ind w:left="426" w:hanging="426"/>
        <w:jc w:val="both"/>
        <w:rPr>
          <w:rFonts w:ascii="Times New Roman" w:hAnsi="Times New Roman" w:cs="Times New Roman"/>
          <w:sz w:val="22"/>
          <w:szCs w:val="22"/>
        </w:rPr>
      </w:pPr>
      <w:r w:rsidRPr="00B96BAF">
        <w:rPr>
          <w:rFonts w:ascii="Times New Roman" w:hAnsi="Times New Roman" w:cs="Times New Roman"/>
          <w:sz w:val="22"/>
          <w:szCs w:val="22"/>
        </w:rPr>
        <w:t>Общее снижение конкуренции в отрасли, прогнозируемый перспективный портфель контрактов;</w:t>
      </w:r>
    </w:p>
    <w:p w:rsidR="00712182" w:rsidRPr="00B96BAF" w:rsidRDefault="00712182" w:rsidP="00712182">
      <w:pPr>
        <w:pStyle w:val="ConsPlusNormal"/>
        <w:spacing w:before="60" w:after="60"/>
        <w:jc w:val="both"/>
        <w:rPr>
          <w:rFonts w:ascii="Times New Roman" w:hAnsi="Times New Roman" w:cs="Times New Roman"/>
          <w:sz w:val="22"/>
          <w:szCs w:val="22"/>
        </w:rPr>
      </w:pPr>
    </w:p>
    <w:p w:rsidR="00712182" w:rsidRPr="00B96BAF" w:rsidRDefault="00712182" w:rsidP="00712182">
      <w:pPr>
        <w:pStyle w:val="ConsPlusNormal"/>
        <w:spacing w:before="60" w:after="60"/>
        <w:jc w:val="both"/>
        <w:rPr>
          <w:rFonts w:ascii="Times New Roman" w:hAnsi="Times New Roman" w:cs="Times New Roman"/>
          <w:sz w:val="22"/>
          <w:szCs w:val="22"/>
        </w:rPr>
      </w:pPr>
      <w:r w:rsidRPr="00B96BAF">
        <w:rPr>
          <w:rFonts w:ascii="Times New Roman" w:hAnsi="Times New Roman" w:cs="Times New Roman"/>
          <w:sz w:val="22"/>
          <w:szCs w:val="22"/>
        </w:rPr>
        <w:t>Информация в данном пункте приведена в соответствии с мнениями, выраженными органами управления Поручителя (Советом директоров и Генеральным директором). Мнения органов управления Поручителя относительно представленной информации совпадают.</w:t>
      </w:r>
    </w:p>
    <w:p w:rsidR="00712182" w:rsidRPr="00B96BAF" w:rsidRDefault="00712182" w:rsidP="00712182">
      <w:pPr>
        <w:pStyle w:val="ConsPlusNormal"/>
        <w:spacing w:before="60" w:after="60"/>
        <w:jc w:val="both"/>
        <w:rPr>
          <w:rFonts w:ascii="Times New Roman" w:hAnsi="Times New Roman" w:cs="Times New Roman"/>
          <w:sz w:val="22"/>
          <w:szCs w:val="22"/>
        </w:rPr>
      </w:pPr>
      <w:r w:rsidRPr="00B96BAF">
        <w:rPr>
          <w:rFonts w:ascii="Times New Roman" w:hAnsi="Times New Roman" w:cs="Times New Roman"/>
          <w:sz w:val="22"/>
          <w:szCs w:val="22"/>
        </w:rPr>
        <w:t>Ни один член Совета директоров Поручителя не выражал особого мнение относительно представленной в настоящем пункте информации, которое было бы отражено в протоколе собрания (заседания) Совета директоров Поручителя, на котором рассматривались соответствующие вопросы, и не настаивал на отражении такого мнения в Проспекте.</w:t>
      </w:r>
    </w:p>
    <w:p w:rsidR="00712182" w:rsidRPr="00B96BAF" w:rsidRDefault="00712182" w:rsidP="00712182">
      <w:pPr>
        <w:pStyle w:val="ConsPlusNormal"/>
        <w:spacing w:before="60" w:after="60"/>
        <w:jc w:val="both"/>
        <w:rPr>
          <w:rFonts w:ascii="Times New Roman" w:hAnsi="Times New Roman" w:cs="Times New Roman"/>
          <w:sz w:val="22"/>
          <w:szCs w:val="22"/>
        </w:rPr>
      </w:pPr>
      <w:r w:rsidRPr="00B96BAF">
        <w:rPr>
          <w:rFonts w:ascii="Times New Roman" w:hAnsi="Times New Roman" w:cs="Times New Roman"/>
          <w:sz w:val="22"/>
          <w:szCs w:val="22"/>
        </w:rPr>
        <w:t>В связи с отсутствием у Поручителя коллегиального исполнительного органа (правления) особое мнение относительно представленной в настоящем пункте информации не приводится.</w:t>
      </w:r>
    </w:p>
    <w:p w:rsidR="00712182" w:rsidRPr="00B96BAF" w:rsidRDefault="00712182" w:rsidP="00712182">
      <w:pPr>
        <w:rPr>
          <w:sz w:val="22"/>
          <w:szCs w:val="22"/>
        </w:rPr>
      </w:pPr>
    </w:p>
    <w:p w:rsidR="00BD3BCE" w:rsidRPr="00B96BAF" w:rsidRDefault="00605015" w:rsidP="00BF73C3">
      <w:pPr>
        <w:pStyle w:val="2"/>
      </w:pPr>
      <w:r w:rsidRPr="00B96BAF">
        <w:t>4.7. Анализ факторов и условий, влияющих на деятельность лица, предоставившего обеспечение</w:t>
      </w:r>
    </w:p>
    <w:p w:rsidR="005475D8" w:rsidRPr="00B96BAF" w:rsidRDefault="005475D8" w:rsidP="005475D8">
      <w:pPr>
        <w:spacing w:before="240"/>
        <w:outlineLvl w:val="1"/>
        <w:rPr>
          <w:bCs/>
          <w:i/>
          <w:iCs/>
          <w:sz w:val="22"/>
          <w:szCs w:val="22"/>
        </w:rPr>
      </w:pPr>
      <w:r w:rsidRPr="00B96BAF">
        <w:rPr>
          <w:i/>
          <w:iCs/>
          <w:sz w:val="22"/>
          <w:szCs w:val="22"/>
        </w:rPr>
        <w:t>Изменения в составе информации настоящего пункта в отчетном квартале не происходили</w:t>
      </w:r>
    </w:p>
    <w:p w:rsidR="00BD3BCE" w:rsidRPr="00B96BAF" w:rsidRDefault="00605015">
      <w:pPr>
        <w:pStyle w:val="2"/>
      </w:pPr>
      <w:r w:rsidRPr="00B96BAF">
        <w:t>4.8. Конкуренты лица, предоставившего обеспечение</w:t>
      </w:r>
    </w:p>
    <w:p w:rsidR="005475D8" w:rsidRPr="00B96BAF" w:rsidRDefault="005475D8" w:rsidP="005475D8">
      <w:pPr>
        <w:spacing w:before="240"/>
        <w:outlineLvl w:val="1"/>
        <w:rPr>
          <w:bCs/>
          <w:i/>
          <w:iCs/>
          <w:sz w:val="22"/>
          <w:szCs w:val="22"/>
        </w:rPr>
      </w:pPr>
      <w:r w:rsidRPr="00B96BAF">
        <w:rPr>
          <w:i/>
          <w:iCs/>
          <w:sz w:val="22"/>
          <w:szCs w:val="22"/>
        </w:rPr>
        <w:t>Изменения в составе информации настоящего пункта в отчетном квартале не происходили</w:t>
      </w:r>
    </w:p>
    <w:p w:rsidR="00BD3BCE" w:rsidRPr="00B96BAF" w:rsidRDefault="00605015">
      <w:pPr>
        <w:pStyle w:val="1"/>
        <w:rPr>
          <w:sz w:val="22"/>
          <w:szCs w:val="22"/>
        </w:rPr>
      </w:pPr>
      <w:r w:rsidRPr="00B96BAF">
        <w:rPr>
          <w:sz w:val="22"/>
          <w:szCs w:val="22"/>
        </w:rPr>
        <w:t>Раздел V. Подробные сведения о лицах, входящих в состав органов управления лица, предоставившего обеспечение, органов лица, предоставившего обеспечение, по контролю за его финансово-хозяйственной деятельностью, и краткие сведения о сотрудниках (работниках) лица, предоставившего обеспечение</w:t>
      </w:r>
    </w:p>
    <w:p w:rsidR="00BD3BCE" w:rsidRPr="00B96BAF" w:rsidRDefault="00605015">
      <w:pPr>
        <w:pStyle w:val="2"/>
      </w:pPr>
      <w:r w:rsidRPr="00B96BAF">
        <w:t>5.1. Сведения о структуре и компетенции органов управления лица, предоставившего обеспечение</w:t>
      </w:r>
    </w:p>
    <w:p w:rsidR="00BD3BCE" w:rsidRPr="00B96BAF" w:rsidRDefault="00605015">
      <w:pPr>
        <w:ind w:left="200"/>
        <w:rPr>
          <w:sz w:val="22"/>
          <w:szCs w:val="22"/>
        </w:rPr>
      </w:pPr>
      <w:r w:rsidRPr="00B96BAF">
        <w:rPr>
          <w:rStyle w:val="Subst"/>
          <w:b w:val="0"/>
          <w:sz w:val="22"/>
          <w:szCs w:val="22"/>
        </w:rPr>
        <w:t>Изменения в составе информации настоящего пункта в отчетном квартале не происходили</w:t>
      </w:r>
    </w:p>
    <w:p w:rsidR="00BD3BCE" w:rsidRPr="00B96BAF" w:rsidRDefault="00BD3BCE">
      <w:pPr>
        <w:pStyle w:val="ThinDelim"/>
        <w:rPr>
          <w:sz w:val="22"/>
          <w:szCs w:val="22"/>
        </w:rPr>
      </w:pPr>
    </w:p>
    <w:p w:rsidR="00BD3BCE" w:rsidRPr="00B96BAF" w:rsidRDefault="00605015">
      <w:pPr>
        <w:pStyle w:val="2"/>
      </w:pPr>
      <w:r w:rsidRPr="00B96BAF">
        <w:t>5.2. Информация о лицах, входящих в состав органов управления лица, предоставившего обеспечение</w:t>
      </w:r>
    </w:p>
    <w:p w:rsidR="00BD3BCE" w:rsidRPr="00B96BAF" w:rsidRDefault="00605015">
      <w:pPr>
        <w:pStyle w:val="2"/>
      </w:pPr>
      <w:r w:rsidRPr="00B96BAF">
        <w:t>5.2.1. Состав совета директоров (наблюдательного совета) лица, предоставившего обеспечение</w:t>
      </w:r>
    </w:p>
    <w:p w:rsidR="00BD3BCE" w:rsidRPr="00B96BAF" w:rsidRDefault="00605015">
      <w:pPr>
        <w:ind w:left="200"/>
        <w:rPr>
          <w:sz w:val="22"/>
          <w:szCs w:val="22"/>
        </w:rPr>
      </w:pPr>
      <w:r w:rsidRPr="00B96BAF">
        <w:rPr>
          <w:rStyle w:val="Subst"/>
          <w:sz w:val="22"/>
          <w:szCs w:val="22"/>
        </w:rPr>
        <w:t xml:space="preserve">В связи с тем, что в обществе в качестве совещательных органов при совете </w:t>
      </w:r>
      <w:r w:rsidRPr="00B96BAF">
        <w:rPr>
          <w:rStyle w:val="Subst"/>
          <w:sz w:val="22"/>
          <w:szCs w:val="22"/>
        </w:rPr>
        <w:lastRenderedPageBreak/>
        <w:t>директоров(наблюдательном совете) комитеты совета директоров (наблюдательного совета) не создавались, члены совета директоров(наблюдательного совета) не участвуют в работе комитетов совета директоров(наблюдательного совета)</w:t>
      </w:r>
    </w:p>
    <w:p w:rsidR="00074D61" w:rsidRDefault="00074D61">
      <w:pPr>
        <w:ind w:left="200"/>
        <w:rPr>
          <w:sz w:val="22"/>
          <w:szCs w:val="22"/>
        </w:rPr>
      </w:pPr>
    </w:p>
    <w:p w:rsidR="00BD3BCE" w:rsidRPr="00B96BAF" w:rsidRDefault="00605015">
      <w:pPr>
        <w:ind w:left="200"/>
        <w:rPr>
          <w:sz w:val="22"/>
          <w:szCs w:val="22"/>
        </w:rPr>
      </w:pPr>
      <w:r w:rsidRPr="00B96BAF">
        <w:rPr>
          <w:sz w:val="22"/>
          <w:szCs w:val="22"/>
        </w:rPr>
        <w:t>ФИО:</w:t>
      </w:r>
      <w:r w:rsidRPr="00B96BAF">
        <w:rPr>
          <w:rStyle w:val="Subst"/>
          <w:sz w:val="22"/>
          <w:szCs w:val="22"/>
        </w:rPr>
        <w:t xml:space="preserve"> Андреев Алексей Владимирович</w:t>
      </w:r>
    </w:p>
    <w:p w:rsidR="00BD3BCE" w:rsidRPr="00B96BAF" w:rsidRDefault="00605015">
      <w:pPr>
        <w:ind w:left="200"/>
        <w:rPr>
          <w:sz w:val="22"/>
          <w:szCs w:val="22"/>
        </w:rPr>
      </w:pPr>
      <w:r w:rsidRPr="00B96BAF">
        <w:rPr>
          <w:sz w:val="22"/>
          <w:szCs w:val="22"/>
        </w:rPr>
        <w:t>Год рождения:</w:t>
      </w:r>
      <w:r w:rsidRPr="00B96BAF">
        <w:rPr>
          <w:rStyle w:val="Subst"/>
          <w:sz w:val="22"/>
          <w:szCs w:val="22"/>
        </w:rPr>
        <w:t xml:space="preserve"> 1959</w:t>
      </w:r>
    </w:p>
    <w:p w:rsidR="00BD3BCE" w:rsidRPr="00B96BAF" w:rsidRDefault="00605015">
      <w:pPr>
        <w:ind w:left="200"/>
        <w:rPr>
          <w:sz w:val="22"/>
          <w:szCs w:val="22"/>
        </w:rPr>
      </w:pPr>
      <w:r w:rsidRPr="00B96BAF">
        <w:rPr>
          <w:sz w:val="22"/>
          <w:szCs w:val="22"/>
        </w:rPr>
        <w:t>Образование:</w:t>
      </w:r>
      <w:r w:rsidRPr="00B96BAF">
        <w:rPr>
          <w:sz w:val="22"/>
          <w:szCs w:val="22"/>
        </w:rPr>
        <w:br/>
      </w:r>
      <w:r w:rsidRPr="00B96BAF">
        <w:rPr>
          <w:rStyle w:val="Subst"/>
          <w:sz w:val="22"/>
          <w:szCs w:val="22"/>
        </w:rPr>
        <w:t>Высшее- Академия народного хозяйства  при Правительстве РФ; Московский автомобильно-дорожный институт</w:t>
      </w:r>
    </w:p>
    <w:p w:rsidR="00BD3BCE" w:rsidRPr="00B96BAF" w:rsidRDefault="007F4F0F">
      <w:pPr>
        <w:ind w:left="200"/>
        <w:rPr>
          <w:sz w:val="22"/>
          <w:szCs w:val="22"/>
        </w:rPr>
      </w:pPr>
      <w:r w:rsidRPr="007F4F0F">
        <w:rPr>
          <w:sz w:val="22"/>
          <w:szCs w:val="22"/>
        </w:rPr>
        <w:t xml:space="preserve">Все должности, занимаемые данным </w:t>
      </w:r>
      <w:r w:rsidRPr="00444086">
        <w:rPr>
          <w:sz w:val="22"/>
          <w:szCs w:val="22"/>
        </w:rPr>
        <w:t>лицом в лице, предоставившем обеспечение, и других организациях за последние 5 лет и в настоящее время в хронологическом порядке, в том</w:t>
      </w:r>
      <w:r w:rsidRPr="007F4F0F">
        <w:rPr>
          <w:sz w:val="22"/>
          <w:szCs w:val="22"/>
        </w:rPr>
        <w:t xml:space="preserve"> числе по совместительству</w:t>
      </w:r>
    </w:p>
    <w:p w:rsidR="00BD3BCE" w:rsidRPr="00B96BAF" w:rsidRDefault="00BD3BCE">
      <w:pPr>
        <w:pStyle w:val="ThinDelim"/>
        <w:rPr>
          <w:sz w:val="22"/>
          <w:szCs w:val="22"/>
        </w:rPr>
      </w:pPr>
    </w:p>
    <w:tbl>
      <w:tblPr>
        <w:tblW w:w="9252" w:type="dxa"/>
        <w:tblLayout w:type="fixed"/>
        <w:tblCellMar>
          <w:left w:w="72" w:type="dxa"/>
          <w:right w:w="72" w:type="dxa"/>
        </w:tblCellMar>
        <w:tblLook w:val="0000" w:firstRow="0" w:lastRow="0" w:firstColumn="0" w:lastColumn="0" w:noHBand="0" w:noVBand="0"/>
      </w:tblPr>
      <w:tblGrid>
        <w:gridCol w:w="1332"/>
        <w:gridCol w:w="1260"/>
        <w:gridCol w:w="3980"/>
        <w:gridCol w:w="2680"/>
      </w:tblGrid>
      <w:tr w:rsidR="00BD3BCE" w:rsidRPr="00B96BAF" w:rsidTr="005475D8">
        <w:tc>
          <w:tcPr>
            <w:tcW w:w="2592" w:type="dxa"/>
            <w:gridSpan w:val="2"/>
            <w:tcBorders>
              <w:top w:val="double" w:sz="6" w:space="0" w:color="auto"/>
              <w:left w:val="double" w:sz="6" w:space="0" w:color="auto"/>
              <w:bottom w:val="single" w:sz="6" w:space="0" w:color="auto"/>
              <w:right w:val="single" w:sz="6" w:space="0" w:color="auto"/>
            </w:tcBorders>
          </w:tcPr>
          <w:p w:rsidR="00BD3BCE" w:rsidRPr="00B96BAF" w:rsidRDefault="00605015">
            <w:pPr>
              <w:jc w:val="center"/>
              <w:rPr>
                <w:sz w:val="22"/>
                <w:szCs w:val="22"/>
              </w:rPr>
            </w:pPr>
            <w:r w:rsidRPr="00B96BAF">
              <w:rPr>
                <w:sz w:val="22"/>
                <w:szCs w:val="22"/>
              </w:rPr>
              <w:t>Период</w:t>
            </w:r>
          </w:p>
        </w:tc>
        <w:tc>
          <w:tcPr>
            <w:tcW w:w="3980" w:type="dxa"/>
            <w:tcBorders>
              <w:top w:val="double" w:sz="6" w:space="0" w:color="auto"/>
              <w:left w:val="single" w:sz="6" w:space="0" w:color="auto"/>
              <w:bottom w:val="single" w:sz="6" w:space="0" w:color="auto"/>
              <w:right w:val="single" w:sz="6" w:space="0" w:color="auto"/>
            </w:tcBorders>
          </w:tcPr>
          <w:p w:rsidR="00BD3BCE" w:rsidRPr="00B96BAF" w:rsidRDefault="00605015">
            <w:pPr>
              <w:jc w:val="center"/>
              <w:rPr>
                <w:sz w:val="22"/>
                <w:szCs w:val="22"/>
              </w:rPr>
            </w:pPr>
            <w:r w:rsidRPr="00B96BAF">
              <w:rPr>
                <w:sz w:val="22"/>
                <w:szCs w:val="22"/>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BD3BCE" w:rsidRPr="00B96BAF" w:rsidRDefault="00605015">
            <w:pPr>
              <w:jc w:val="center"/>
              <w:rPr>
                <w:sz w:val="22"/>
                <w:szCs w:val="22"/>
              </w:rPr>
            </w:pPr>
            <w:r w:rsidRPr="00B96BAF">
              <w:rPr>
                <w:sz w:val="22"/>
                <w:szCs w:val="22"/>
              </w:rPr>
              <w:t>Должность</w:t>
            </w:r>
          </w:p>
        </w:tc>
      </w:tr>
      <w:tr w:rsidR="00BD3BCE" w:rsidRPr="00B96BAF" w:rsidTr="005475D8">
        <w:tc>
          <w:tcPr>
            <w:tcW w:w="1332" w:type="dxa"/>
            <w:tcBorders>
              <w:top w:val="single" w:sz="6" w:space="0" w:color="auto"/>
              <w:left w:val="double" w:sz="6" w:space="0" w:color="auto"/>
              <w:bottom w:val="single" w:sz="6" w:space="0" w:color="auto"/>
              <w:right w:val="single" w:sz="6" w:space="0" w:color="auto"/>
            </w:tcBorders>
          </w:tcPr>
          <w:p w:rsidR="00BD3BCE" w:rsidRPr="00B96BAF" w:rsidRDefault="00605015">
            <w:pPr>
              <w:jc w:val="center"/>
              <w:rPr>
                <w:sz w:val="22"/>
                <w:szCs w:val="22"/>
              </w:rPr>
            </w:pPr>
            <w:r w:rsidRPr="00B96BAF">
              <w:rPr>
                <w:sz w:val="22"/>
                <w:szCs w:val="22"/>
              </w:rPr>
              <w:t>с</w:t>
            </w:r>
          </w:p>
        </w:tc>
        <w:tc>
          <w:tcPr>
            <w:tcW w:w="1260" w:type="dxa"/>
            <w:tcBorders>
              <w:top w:val="single" w:sz="6" w:space="0" w:color="auto"/>
              <w:left w:val="single" w:sz="6" w:space="0" w:color="auto"/>
              <w:bottom w:val="single" w:sz="6" w:space="0" w:color="auto"/>
              <w:right w:val="single" w:sz="6" w:space="0" w:color="auto"/>
            </w:tcBorders>
          </w:tcPr>
          <w:p w:rsidR="00BD3BCE" w:rsidRPr="00B96BAF" w:rsidRDefault="00605015">
            <w:pPr>
              <w:jc w:val="center"/>
              <w:rPr>
                <w:sz w:val="22"/>
                <w:szCs w:val="22"/>
              </w:rPr>
            </w:pPr>
            <w:r w:rsidRPr="00B96BAF">
              <w:rPr>
                <w:sz w:val="22"/>
                <w:szCs w:val="22"/>
              </w:rPr>
              <w:t>по</w:t>
            </w:r>
          </w:p>
        </w:tc>
        <w:tc>
          <w:tcPr>
            <w:tcW w:w="3980" w:type="dxa"/>
            <w:tcBorders>
              <w:top w:val="single" w:sz="6" w:space="0" w:color="auto"/>
              <w:left w:val="single" w:sz="6" w:space="0" w:color="auto"/>
              <w:bottom w:val="single" w:sz="6" w:space="0" w:color="auto"/>
              <w:right w:val="single" w:sz="6" w:space="0" w:color="auto"/>
            </w:tcBorders>
          </w:tcPr>
          <w:p w:rsidR="00BD3BCE" w:rsidRPr="00B96BAF" w:rsidRDefault="00BD3BCE">
            <w:pPr>
              <w:rPr>
                <w:sz w:val="22"/>
                <w:szCs w:val="22"/>
              </w:rPr>
            </w:pPr>
          </w:p>
        </w:tc>
        <w:tc>
          <w:tcPr>
            <w:tcW w:w="2680" w:type="dxa"/>
            <w:tcBorders>
              <w:top w:val="single" w:sz="6" w:space="0" w:color="auto"/>
              <w:left w:val="single" w:sz="6" w:space="0" w:color="auto"/>
              <w:bottom w:val="single" w:sz="6" w:space="0" w:color="auto"/>
              <w:right w:val="double" w:sz="6" w:space="0" w:color="auto"/>
            </w:tcBorders>
          </w:tcPr>
          <w:p w:rsidR="00BD3BCE" w:rsidRPr="00B96BAF" w:rsidRDefault="00BD3BCE">
            <w:pPr>
              <w:rPr>
                <w:sz w:val="22"/>
                <w:szCs w:val="22"/>
              </w:rPr>
            </w:pPr>
          </w:p>
        </w:tc>
      </w:tr>
      <w:tr w:rsidR="00BD3BCE" w:rsidRPr="00B96BAF" w:rsidTr="005475D8">
        <w:tc>
          <w:tcPr>
            <w:tcW w:w="1332" w:type="dxa"/>
            <w:tcBorders>
              <w:top w:val="single" w:sz="6" w:space="0" w:color="auto"/>
              <w:left w:val="double" w:sz="6" w:space="0" w:color="auto"/>
              <w:bottom w:val="single" w:sz="6" w:space="0" w:color="auto"/>
              <w:right w:val="single" w:sz="6" w:space="0" w:color="auto"/>
            </w:tcBorders>
          </w:tcPr>
          <w:p w:rsidR="00BD3BCE" w:rsidRPr="00B96BAF" w:rsidRDefault="00605015" w:rsidP="005475D8">
            <w:pPr>
              <w:rPr>
                <w:sz w:val="22"/>
                <w:szCs w:val="22"/>
                <w:lang w:val="en-US"/>
              </w:rPr>
            </w:pPr>
            <w:r w:rsidRPr="00B96BAF">
              <w:rPr>
                <w:sz w:val="22"/>
                <w:szCs w:val="22"/>
              </w:rPr>
              <w:t>201</w:t>
            </w:r>
            <w:r w:rsidR="005475D8" w:rsidRPr="00B96BAF">
              <w:rPr>
                <w:sz w:val="22"/>
                <w:szCs w:val="22"/>
                <w:lang w:val="en-US"/>
              </w:rPr>
              <w:t>3</w:t>
            </w:r>
          </w:p>
        </w:tc>
        <w:tc>
          <w:tcPr>
            <w:tcW w:w="1260" w:type="dxa"/>
            <w:tcBorders>
              <w:top w:val="single" w:sz="6" w:space="0" w:color="auto"/>
              <w:left w:val="single" w:sz="6" w:space="0" w:color="auto"/>
              <w:bottom w:val="single" w:sz="6" w:space="0" w:color="auto"/>
              <w:right w:val="single" w:sz="6" w:space="0" w:color="auto"/>
            </w:tcBorders>
          </w:tcPr>
          <w:p w:rsidR="00BD3BCE" w:rsidRPr="00B96BAF" w:rsidRDefault="00605015">
            <w:pPr>
              <w:rPr>
                <w:sz w:val="22"/>
                <w:szCs w:val="22"/>
              </w:rPr>
            </w:pPr>
            <w:r w:rsidRPr="00B96BAF">
              <w:rPr>
                <w:sz w:val="22"/>
                <w:szCs w:val="22"/>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BD3BCE" w:rsidRPr="00B96BAF" w:rsidRDefault="00605015">
            <w:pPr>
              <w:rPr>
                <w:sz w:val="22"/>
                <w:szCs w:val="22"/>
              </w:rPr>
            </w:pPr>
            <w:r w:rsidRPr="00B96BAF">
              <w:rPr>
                <w:sz w:val="22"/>
                <w:szCs w:val="22"/>
              </w:rPr>
              <w:t>АО "ДСК "АВТОБАН"</w:t>
            </w:r>
          </w:p>
        </w:tc>
        <w:tc>
          <w:tcPr>
            <w:tcW w:w="2680" w:type="dxa"/>
            <w:tcBorders>
              <w:top w:val="single" w:sz="6" w:space="0" w:color="auto"/>
              <w:left w:val="single" w:sz="6" w:space="0" w:color="auto"/>
              <w:bottom w:val="single" w:sz="6" w:space="0" w:color="auto"/>
              <w:right w:val="double" w:sz="6" w:space="0" w:color="auto"/>
            </w:tcBorders>
          </w:tcPr>
          <w:p w:rsidR="00BD3BCE" w:rsidRPr="00B96BAF" w:rsidRDefault="00605015">
            <w:pPr>
              <w:rPr>
                <w:sz w:val="22"/>
                <w:szCs w:val="22"/>
              </w:rPr>
            </w:pPr>
            <w:r w:rsidRPr="00B96BAF">
              <w:rPr>
                <w:sz w:val="22"/>
                <w:szCs w:val="22"/>
              </w:rPr>
              <w:t>Генеральный директор</w:t>
            </w:r>
          </w:p>
        </w:tc>
      </w:tr>
      <w:tr w:rsidR="00BD3BCE" w:rsidRPr="00B96BAF" w:rsidTr="005475D8">
        <w:tc>
          <w:tcPr>
            <w:tcW w:w="1332" w:type="dxa"/>
            <w:tcBorders>
              <w:top w:val="single" w:sz="6" w:space="0" w:color="auto"/>
              <w:left w:val="double" w:sz="6" w:space="0" w:color="auto"/>
              <w:bottom w:val="single" w:sz="6" w:space="0" w:color="auto"/>
              <w:right w:val="single" w:sz="6" w:space="0" w:color="auto"/>
            </w:tcBorders>
          </w:tcPr>
          <w:p w:rsidR="00BD3BCE" w:rsidRPr="00B96BAF" w:rsidRDefault="00605015" w:rsidP="005475D8">
            <w:pPr>
              <w:rPr>
                <w:sz w:val="22"/>
                <w:szCs w:val="22"/>
                <w:lang w:val="en-US"/>
              </w:rPr>
            </w:pPr>
            <w:r w:rsidRPr="00B96BAF">
              <w:rPr>
                <w:sz w:val="22"/>
                <w:szCs w:val="22"/>
              </w:rPr>
              <w:t>201</w:t>
            </w:r>
            <w:r w:rsidR="005475D8" w:rsidRPr="00B96BAF">
              <w:rPr>
                <w:sz w:val="22"/>
                <w:szCs w:val="22"/>
                <w:lang w:val="en-US"/>
              </w:rPr>
              <w:t>3</w:t>
            </w:r>
          </w:p>
        </w:tc>
        <w:tc>
          <w:tcPr>
            <w:tcW w:w="1260" w:type="dxa"/>
            <w:tcBorders>
              <w:top w:val="single" w:sz="6" w:space="0" w:color="auto"/>
              <w:left w:val="single" w:sz="6" w:space="0" w:color="auto"/>
              <w:bottom w:val="single" w:sz="6" w:space="0" w:color="auto"/>
              <w:right w:val="single" w:sz="6" w:space="0" w:color="auto"/>
            </w:tcBorders>
          </w:tcPr>
          <w:p w:rsidR="00BD3BCE" w:rsidRPr="00B96BAF" w:rsidRDefault="00605015">
            <w:pPr>
              <w:rPr>
                <w:sz w:val="22"/>
                <w:szCs w:val="22"/>
              </w:rPr>
            </w:pPr>
            <w:r w:rsidRPr="00B96BAF">
              <w:rPr>
                <w:sz w:val="22"/>
                <w:szCs w:val="22"/>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BD3BCE" w:rsidRPr="00B96BAF" w:rsidRDefault="00605015">
            <w:pPr>
              <w:rPr>
                <w:sz w:val="22"/>
                <w:szCs w:val="22"/>
              </w:rPr>
            </w:pPr>
            <w:r w:rsidRPr="00B96BAF">
              <w:rPr>
                <w:sz w:val="22"/>
                <w:szCs w:val="22"/>
              </w:rPr>
              <w:t>ОАО "Ханты-Мансийскдорстрой"</w:t>
            </w:r>
          </w:p>
        </w:tc>
        <w:tc>
          <w:tcPr>
            <w:tcW w:w="2680" w:type="dxa"/>
            <w:tcBorders>
              <w:top w:val="single" w:sz="6" w:space="0" w:color="auto"/>
              <w:left w:val="single" w:sz="6" w:space="0" w:color="auto"/>
              <w:bottom w:val="single" w:sz="6" w:space="0" w:color="auto"/>
              <w:right w:val="double" w:sz="6" w:space="0" w:color="auto"/>
            </w:tcBorders>
          </w:tcPr>
          <w:p w:rsidR="00BD3BCE" w:rsidRPr="00B96BAF" w:rsidRDefault="00605015">
            <w:pPr>
              <w:rPr>
                <w:sz w:val="22"/>
                <w:szCs w:val="22"/>
              </w:rPr>
            </w:pPr>
            <w:r w:rsidRPr="00B96BAF">
              <w:rPr>
                <w:sz w:val="22"/>
                <w:szCs w:val="22"/>
              </w:rPr>
              <w:t>Член Совета директоров</w:t>
            </w:r>
          </w:p>
        </w:tc>
      </w:tr>
      <w:tr w:rsidR="00BD3BCE" w:rsidRPr="00B96BAF" w:rsidTr="005475D8">
        <w:tc>
          <w:tcPr>
            <w:tcW w:w="1332" w:type="dxa"/>
            <w:tcBorders>
              <w:top w:val="single" w:sz="6" w:space="0" w:color="auto"/>
              <w:left w:val="double" w:sz="6" w:space="0" w:color="auto"/>
              <w:bottom w:val="single" w:sz="6" w:space="0" w:color="auto"/>
              <w:right w:val="single" w:sz="6" w:space="0" w:color="auto"/>
            </w:tcBorders>
          </w:tcPr>
          <w:p w:rsidR="00BD3BCE" w:rsidRPr="00B96BAF" w:rsidRDefault="00605015" w:rsidP="005475D8">
            <w:pPr>
              <w:rPr>
                <w:sz w:val="22"/>
                <w:szCs w:val="22"/>
                <w:lang w:val="en-US"/>
              </w:rPr>
            </w:pPr>
            <w:r w:rsidRPr="00B96BAF">
              <w:rPr>
                <w:sz w:val="22"/>
                <w:szCs w:val="22"/>
              </w:rPr>
              <w:t>201</w:t>
            </w:r>
            <w:r w:rsidR="005475D8" w:rsidRPr="00B96BAF">
              <w:rPr>
                <w:sz w:val="22"/>
                <w:szCs w:val="22"/>
                <w:lang w:val="en-US"/>
              </w:rPr>
              <w:t>3</w:t>
            </w:r>
          </w:p>
        </w:tc>
        <w:tc>
          <w:tcPr>
            <w:tcW w:w="1260" w:type="dxa"/>
            <w:tcBorders>
              <w:top w:val="single" w:sz="6" w:space="0" w:color="auto"/>
              <w:left w:val="single" w:sz="6" w:space="0" w:color="auto"/>
              <w:bottom w:val="single" w:sz="6" w:space="0" w:color="auto"/>
              <w:right w:val="single" w:sz="6" w:space="0" w:color="auto"/>
            </w:tcBorders>
          </w:tcPr>
          <w:p w:rsidR="00BD3BCE" w:rsidRPr="00B96BAF" w:rsidRDefault="00605015">
            <w:pPr>
              <w:rPr>
                <w:sz w:val="22"/>
                <w:szCs w:val="22"/>
              </w:rPr>
            </w:pPr>
            <w:r w:rsidRPr="00B96BAF">
              <w:rPr>
                <w:sz w:val="22"/>
                <w:szCs w:val="22"/>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BD3BCE" w:rsidRPr="00B96BAF" w:rsidRDefault="00605015">
            <w:pPr>
              <w:rPr>
                <w:sz w:val="22"/>
                <w:szCs w:val="22"/>
              </w:rPr>
            </w:pPr>
            <w:r w:rsidRPr="00B96BAF">
              <w:rPr>
                <w:sz w:val="22"/>
                <w:szCs w:val="22"/>
              </w:rPr>
              <w:t>ООО "АЛЬТ-сервис"</w:t>
            </w:r>
          </w:p>
        </w:tc>
        <w:tc>
          <w:tcPr>
            <w:tcW w:w="2680" w:type="dxa"/>
            <w:tcBorders>
              <w:top w:val="single" w:sz="6" w:space="0" w:color="auto"/>
              <w:left w:val="single" w:sz="6" w:space="0" w:color="auto"/>
              <w:bottom w:val="single" w:sz="6" w:space="0" w:color="auto"/>
              <w:right w:val="double" w:sz="6" w:space="0" w:color="auto"/>
            </w:tcBorders>
          </w:tcPr>
          <w:p w:rsidR="00BD3BCE" w:rsidRPr="00B96BAF" w:rsidRDefault="00605015">
            <w:pPr>
              <w:rPr>
                <w:sz w:val="22"/>
                <w:szCs w:val="22"/>
              </w:rPr>
            </w:pPr>
            <w:r w:rsidRPr="00B96BAF">
              <w:rPr>
                <w:sz w:val="22"/>
                <w:szCs w:val="22"/>
              </w:rPr>
              <w:t>Генеральный директор (по совместительству)</w:t>
            </w:r>
          </w:p>
        </w:tc>
      </w:tr>
      <w:tr w:rsidR="00BD3BCE" w:rsidRPr="00B96BAF" w:rsidTr="005475D8">
        <w:tc>
          <w:tcPr>
            <w:tcW w:w="1332" w:type="dxa"/>
            <w:tcBorders>
              <w:top w:val="single" w:sz="6" w:space="0" w:color="auto"/>
              <w:left w:val="double" w:sz="6" w:space="0" w:color="auto"/>
              <w:bottom w:val="single" w:sz="6" w:space="0" w:color="auto"/>
              <w:right w:val="single" w:sz="6" w:space="0" w:color="auto"/>
            </w:tcBorders>
          </w:tcPr>
          <w:p w:rsidR="00BD3BCE" w:rsidRPr="00B96BAF" w:rsidRDefault="00605015" w:rsidP="005475D8">
            <w:pPr>
              <w:rPr>
                <w:sz w:val="22"/>
                <w:szCs w:val="22"/>
                <w:lang w:val="en-US"/>
              </w:rPr>
            </w:pPr>
            <w:r w:rsidRPr="00B96BAF">
              <w:rPr>
                <w:sz w:val="22"/>
                <w:szCs w:val="22"/>
              </w:rPr>
              <w:t>201</w:t>
            </w:r>
            <w:r w:rsidR="005475D8" w:rsidRPr="00B96BAF">
              <w:rPr>
                <w:sz w:val="22"/>
                <w:szCs w:val="22"/>
                <w:lang w:val="en-US"/>
              </w:rPr>
              <w:t>3</w:t>
            </w:r>
          </w:p>
        </w:tc>
        <w:tc>
          <w:tcPr>
            <w:tcW w:w="1260" w:type="dxa"/>
            <w:tcBorders>
              <w:top w:val="single" w:sz="6" w:space="0" w:color="auto"/>
              <w:left w:val="single" w:sz="6" w:space="0" w:color="auto"/>
              <w:bottom w:val="single" w:sz="6" w:space="0" w:color="auto"/>
              <w:right w:val="single" w:sz="6" w:space="0" w:color="auto"/>
            </w:tcBorders>
          </w:tcPr>
          <w:p w:rsidR="00BD3BCE" w:rsidRPr="00B96BAF" w:rsidRDefault="00605015">
            <w:pPr>
              <w:rPr>
                <w:sz w:val="22"/>
                <w:szCs w:val="22"/>
              </w:rPr>
            </w:pPr>
            <w:r w:rsidRPr="00B96BAF">
              <w:rPr>
                <w:sz w:val="22"/>
                <w:szCs w:val="22"/>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BD3BCE" w:rsidRPr="00B96BAF" w:rsidRDefault="00605015">
            <w:pPr>
              <w:rPr>
                <w:sz w:val="22"/>
                <w:szCs w:val="22"/>
              </w:rPr>
            </w:pPr>
            <w:r w:rsidRPr="00B96BAF">
              <w:rPr>
                <w:sz w:val="22"/>
                <w:szCs w:val="22"/>
              </w:rPr>
              <w:t>ООО "Профиль"</w:t>
            </w:r>
          </w:p>
        </w:tc>
        <w:tc>
          <w:tcPr>
            <w:tcW w:w="2680" w:type="dxa"/>
            <w:tcBorders>
              <w:top w:val="single" w:sz="6" w:space="0" w:color="auto"/>
              <w:left w:val="single" w:sz="6" w:space="0" w:color="auto"/>
              <w:bottom w:val="single" w:sz="6" w:space="0" w:color="auto"/>
              <w:right w:val="double" w:sz="6" w:space="0" w:color="auto"/>
            </w:tcBorders>
          </w:tcPr>
          <w:p w:rsidR="00BD3BCE" w:rsidRPr="00B96BAF" w:rsidRDefault="00605015">
            <w:pPr>
              <w:rPr>
                <w:sz w:val="22"/>
                <w:szCs w:val="22"/>
              </w:rPr>
            </w:pPr>
            <w:r w:rsidRPr="00B96BAF">
              <w:rPr>
                <w:sz w:val="22"/>
                <w:szCs w:val="22"/>
              </w:rPr>
              <w:t>Директор</w:t>
            </w:r>
          </w:p>
        </w:tc>
      </w:tr>
      <w:tr w:rsidR="00BD3BCE" w:rsidRPr="00B96BAF" w:rsidTr="005475D8">
        <w:tc>
          <w:tcPr>
            <w:tcW w:w="1332" w:type="dxa"/>
            <w:tcBorders>
              <w:top w:val="single" w:sz="6" w:space="0" w:color="auto"/>
              <w:left w:val="double" w:sz="6" w:space="0" w:color="auto"/>
              <w:bottom w:val="single" w:sz="6" w:space="0" w:color="auto"/>
              <w:right w:val="single" w:sz="6" w:space="0" w:color="auto"/>
            </w:tcBorders>
          </w:tcPr>
          <w:p w:rsidR="00BD3BCE" w:rsidRPr="00B96BAF" w:rsidRDefault="00605015" w:rsidP="005475D8">
            <w:pPr>
              <w:rPr>
                <w:sz w:val="22"/>
                <w:szCs w:val="22"/>
                <w:lang w:val="en-US"/>
              </w:rPr>
            </w:pPr>
            <w:r w:rsidRPr="00B96BAF">
              <w:rPr>
                <w:sz w:val="22"/>
                <w:szCs w:val="22"/>
              </w:rPr>
              <w:t>201</w:t>
            </w:r>
            <w:r w:rsidR="005475D8" w:rsidRPr="00B96BAF">
              <w:rPr>
                <w:sz w:val="22"/>
                <w:szCs w:val="22"/>
                <w:lang w:val="en-US"/>
              </w:rPr>
              <w:t>3</w:t>
            </w:r>
          </w:p>
        </w:tc>
        <w:tc>
          <w:tcPr>
            <w:tcW w:w="1260" w:type="dxa"/>
            <w:tcBorders>
              <w:top w:val="single" w:sz="6" w:space="0" w:color="auto"/>
              <w:left w:val="single" w:sz="6" w:space="0" w:color="auto"/>
              <w:bottom w:val="single" w:sz="6" w:space="0" w:color="auto"/>
              <w:right w:val="single" w:sz="6" w:space="0" w:color="auto"/>
            </w:tcBorders>
          </w:tcPr>
          <w:p w:rsidR="00BD3BCE" w:rsidRPr="00B96BAF" w:rsidRDefault="00605015">
            <w:pPr>
              <w:rPr>
                <w:sz w:val="22"/>
                <w:szCs w:val="22"/>
              </w:rPr>
            </w:pPr>
            <w:r w:rsidRPr="00B96BAF">
              <w:rPr>
                <w:sz w:val="22"/>
                <w:szCs w:val="22"/>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BD3BCE" w:rsidRPr="00B96BAF" w:rsidRDefault="00605015">
            <w:pPr>
              <w:rPr>
                <w:sz w:val="22"/>
                <w:szCs w:val="22"/>
              </w:rPr>
            </w:pPr>
            <w:r w:rsidRPr="00B96BAF">
              <w:rPr>
                <w:sz w:val="22"/>
                <w:szCs w:val="22"/>
              </w:rPr>
              <w:t>ОАО "Строительное управление № 909"</w:t>
            </w:r>
          </w:p>
        </w:tc>
        <w:tc>
          <w:tcPr>
            <w:tcW w:w="2680" w:type="dxa"/>
            <w:tcBorders>
              <w:top w:val="single" w:sz="6" w:space="0" w:color="auto"/>
              <w:left w:val="single" w:sz="6" w:space="0" w:color="auto"/>
              <w:bottom w:val="single" w:sz="6" w:space="0" w:color="auto"/>
              <w:right w:val="double" w:sz="6" w:space="0" w:color="auto"/>
            </w:tcBorders>
          </w:tcPr>
          <w:p w:rsidR="00BD3BCE" w:rsidRPr="00B96BAF" w:rsidRDefault="00605015">
            <w:pPr>
              <w:rPr>
                <w:sz w:val="22"/>
                <w:szCs w:val="22"/>
              </w:rPr>
            </w:pPr>
            <w:r w:rsidRPr="00B96BAF">
              <w:rPr>
                <w:sz w:val="22"/>
                <w:szCs w:val="22"/>
              </w:rPr>
              <w:t>Член Совета директоров</w:t>
            </w:r>
          </w:p>
        </w:tc>
      </w:tr>
      <w:tr w:rsidR="00BD3BCE" w:rsidRPr="00B96BAF" w:rsidTr="005475D8">
        <w:tc>
          <w:tcPr>
            <w:tcW w:w="1332" w:type="dxa"/>
            <w:tcBorders>
              <w:top w:val="single" w:sz="6" w:space="0" w:color="auto"/>
              <w:left w:val="double" w:sz="6" w:space="0" w:color="auto"/>
              <w:bottom w:val="single" w:sz="6" w:space="0" w:color="auto"/>
              <w:right w:val="single" w:sz="6" w:space="0" w:color="auto"/>
            </w:tcBorders>
          </w:tcPr>
          <w:p w:rsidR="00BD3BCE" w:rsidRPr="00B96BAF" w:rsidRDefault="00605015" w:rsidP="005475D8">
            <w:pPr>
              <w:rPr>
                <w:sz w:val="22"/>
                <w:szCs w:val="22"/>
                <w:lang w:val="en-US"/>
              </w:rPr>
            </w:pPr>
            <w:r w:rsidRPr="00B96BAF">
              <w:rPr>
                <w:sz w:val="22"/>
                <w:szCs w:val="22"/>
              </w:rPr>
              <w:t>201</w:t>
            </w:r>
            <w:r w:rsidR="005475D8" w:rsidRPr="00B96BAF">
              <w:rPr>
                <w:sz w:val="22"/>
                <w:szCs w:val="22"/>
                <w:lang w:val="en-US"/>
              </w:rPr>
              <w:t>3</w:t>
            </w:r>
          </w:p>
        </w:tc>
        <w:tc>
          <w:tcPr>
            <w:tcW w:w="1260" w:type="dxa"/>
            <w:tcBorders>
              <w:top w:val="single" w:sz="6" w:space="0" w:color="auto"/>
              <w:left w:val="single" w:sz="6" w:space="0" w:color="auto"/>
              <w:bottom w:val="single" w:sz="6" w:space="0" w:color="auto"/>
              <w:right w:val="single" w:sz="6" w:space="0" w:color="auto"/>
            </w:tcBorders>
          </w:tcPr>
          <w:p w:rsidR="00BD3BCE" w:rsidRPr="00B96BAF" w:rsidRDefault="00605015">
            <w:pPr>
              <w:rPr>
                <w:sz w:val="22"/>
                <w:szCs w:val="22"/>
              </w:rPr>
            </w:pPr>
            <w:r w:rsidRPr="00B96BAF">
              <w:rPr>
                <w:sz w:val="22"/>
                <w:szCs w:val="22"/>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BD3BCE" w:rsidRPr="00B96BAF" w:rsidRDefault="00605015">
            <w:pPr>
              <w:rPr>
                <w:sz w:val="22"/>
                <w:szCs w:val="22"/>
              </w:rPr>
            </w:pPr>
            <w:r w:rsidRPr="00B96BAF">
              <w:rPr>
                <w:sz w:val="22"/>
                <w:szCs w:val="22"/>
              </w:rPr>
              <w:t>ОАО "Строительное управление № 920"</w:t>
            </w:r>
          </w:p>
        </w:tc>
        <w:tc>
          <w:tcPr>
            <w:tcW w:w="2680" w:type="dxa"/>
            <w:tcBorders>
              <w:top w:val="single" w:sz="6" w:space="0" w:color="auto"/>
              <w:left w:val="single" w:sz="6" w:space="0" w:color="auto"/>
              <w:bottom w:val="single" w:sz="6" w:space="0" w:color="auto"/>
              <w:right w:val="double" w:sz="6" w:space="0" w:color="auto"/>
            </w:tcBorders>
          </w:tcPr>
          <w:p w:rsidR="00BD3BCE" w:rsidRPr="00B96BAF" w:rsidRDefault="00605015">
            <w:pPr>
              <w:rPr>
                <w:sz w:val="22"/>
                <w:szCs w:val="22"/>
              </w:rPr>
            </w:pPr>
            <w:r w:rsidRPr="00B96BAF">
              <w:rPr>
                <w:sz w:val="22"/>
                <w:szCs w:val="22"/>
              </w:rPr>
              <w:t>Член Совета директоров</w:t>
            </w:r>
          </w:p>
        </w:tc>
      </w:tr>
      <w:tr w:rsidR="00BD3BCE" w:rsidRPr="00B96BAF" w:rsidTr="005475D8">
        <w:tc>
          <w:tcPr>
            <w:tcW w:w="1332" w:type="dxa"/>
            <w:tcBorders>
              <w:top w:val="single" w:sz="6" w:space="0" w:color="auto"/>
              <w:left w:val="double" w:sz="6" w:space="0" w:color="auto"/>
              <w:bottom w:val="single" w:sz="6" w:space="0" w:color="auto"/>
              <w:right w:val="single" w:sz="6" w:space="0" w:color="auto"/>
            </w:tcBorders>
          </w:tcPr>
          <w:p w:rsidR="00BD3BCE" w:rsidRPr="00B96BAF" w:rsidRDefault="00605015" w:rsidP="005475D8">
            <w:pPr>
              <w:rPr>
                <w:sz w:val="22"/>
                <w:szCs w:val="22"/>
                <w:lang w:val="en-US"/>
              </w:rPr>
            </w:pPr>
            <w:r w:rsidRPr="00B96BAF">
              <w:rPr>
                <w:sz w:val="22"/>
                <w:szCs w:val="22"/>
              </w:rPr>
              <w:t>201</w:t>
            </w:r>
            <w:r w:rsidR="005475D8" w:rsidRPr="00B96BAF">
              <w:rPr>
                <w:sz w:val="22"/>
                <w:szCs w:val="22"/>
                <w:lang w:val="en-US"/>
              </w:rPr>
              <w:t>3</w:t>
            </w:r>
          </w:p>
        </w:tc>
        <w:tc>
          <w:tcPr>
            <w:tcW w:w="1260" w:type="dxa"/>
            <w:tcBorders>
              <w:top w:val="single" w:sz="6" w:space="0" w:color="auto"/>
              <w:left w:val="single" w:sz="6" w:space="0" w:color="auto"/>
              <w:bottom w:val="single" w:sz="6" w:space="0" w:color="auto"/>
              <w:right w:val="single" w:sz="6" w:space="0" w:color="auto"/>
            </w:tcBorders>
          </w:tcPr>
          <w:p w:rsidR="00BD3BCE" w:rsidRPr="00B96BAF" w:rsidRDefault="00605015">
            <w:pPr>
              <w:rPr>
                <w:sz w:val="22"/>
                <w:szCs w:val="22"/>
              </w:rPr>
            </w:pPr>
            <w:r w:rsidRPr="00B96BAF">
              <w:rPr>
                <w:sz w:val="22"/>
                <w:szCs w:val="22"/>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BD3BCE" w:rsidRPr="00B96BAF" w:rsidRDefault="00605015">
            <w:pPr>
              <w:rPr>
                <w:sz w:val="22"/>
                <w:szCs w:val="22"/>
              </w:rPr>
            </w:pPr>
            <w:r w:rsidRPr="00B96BAF">
              <w:rPr>
                <w:sz w:val="22"/>
                <w:szCs w:val="22"/>
              </w:rPr>
              <w:t>ООО "СОЮЗДОРСТРОЙ"</w:t>
            </w:r>
          </w:p>
        </w:tc>
        <w:tc>
          <w:tcPr>
            <w:tcW w:w="2680" w:type="dxa"/>
            <w:tcBorders>
              <w:top w:val="single" w:sz="6" w:space="0" w:color="auto"/>
              <w:left w:val="single" w:sz="6" w:space="0" w:color="auto"/>
              <w:bottom w:val="single" w:sz="6" w:space="0" w:color="auto"/>
              <w:right w:val="double" w:sz="6" w:space="0" w:color="auto"/>
            </w:tcBorders>
          </w:tcPr>
          <w:p w:rsidR="00BD3BCE" w:rsidRPr="00B96BAF" w:rsidRDefault="00605015">
            <w:pPr>
              <w:rPr>
                <w:sz w:val="22"/>
                <w:szCs w:val="22"/>
              </w:rPr>
            </w:pPr>
            <w:r w:rsidRPr="00B96BAF">
              <w:rPr>
                <w:sz w:val="22"/>
                <w:szCs w:val="22"/>
              </w:rPr>
              <w:t>Генеральный директор (по совместительству)</w:t>
            </w:r>
          </w:p>
        </w:tc>
      </w:tr>
      <w:tr w:rsidR="00BD3BCE" w:rsidRPr="00B96BAF" w:rsidTr="005475D8">
        <w:tc>
          <w:tcPr>
            <w:tcW w:w="1332" w:type="dxa"/>
            <w:tcBorders>
              <w:top w:val="single" w:sz="6" w:space="0" w:color="auto"/>
              <w:left w:val="double" w:sz="6" w:space="0" w:color="auto"/>
              <w:bottom w:val="single" w:sz="6" w:space="0" w:color="auto"/>
              <w:right w:val="single" w:sz="6" w:space="0" w:color="auto"/>
            </w:tcBorders>
          </w:tcPr>
          <w:p w:rsidR="00BD3BCE" w:rsidRPr="00B96BAF" w:rsidRDefault="00605015" w:rsidP="005475D8">
            <w:pPr>
              <w:rPr>
                <w:sz w:val="22"/>
                <w:szCs w:val="22"/>
                <w:lang w:val="en-US"/>
              </w:rPr>
            </w:pPr>
            <w:r w:rsidRPr="00B96BAF">
              <w:rPr>
                <w:sz w:val="22"/>
                <w:szCs w:val="22"/>
              </w:rPr>
              <w:t>201</w:t>
            </w:r>
            <w:r w:rsidR="005475D8" w:rsidRPr="00B96BAF">
              <w:rPr>
                <w:sz w:val="22"/>
                <w:szCs w:val="22"/>
                <w:lang w:val="en-US"/>
              </w:rPr>
              <w:t>3</w:t>
            </w:r>
          </w:p>
        </w:tc>
        <w:tc>
          <w:tcPr>
            <w:tcW w:w="1260" w:type="dxa"/>
            <w:tcBorders>
              <w:top w:val="single" w:sz="6" w:space="0" w:color="auto"/>
              <w:left w:val="single" w:sz="6" w:space="0" w:color="auto"/>
              <w:bottom w:val="single" w:sz="6" w:space="0" w:color="auto"/>
              <w:right w:val="single" w:sz="6" w:space="0" w:color="auto"/>
            </w:tcBorders>
          </w:tcPr>
          <w:p w:rsidR="00BD3BCE" w:rsidRPr="00B96BAF" w:rsidRDefault="005475D8">
            <w:pPr>
              <w:rPr>
                <w:sz w:val="22"/>
                <w:szCs w:val="22"/>
                <w:lang w:val="en-US"/>
              </w:rPr>
            </w:pPr>
            <w:r w:rsidRPr="00B96BAF">
              <w:rPr>
                <w:sz w:val="22"/>
                <w:szCs w:val="22"/>
                <w:lang w:val="en-US"/>
              </w:rPr>
              <w:t>2018</w:t>
            </w:r>
          </w:p>
        </w:tc>
        <w:tc>
          <w:tcPr>
            <w:tcW w:w="3980" w:type="dxa"/>
            <w:tcBorders>
              <w:top w:val="single" w:sz="6" w:space="0" w:color="auto"/>
              <w:left w:val="single" w:sz="6" w:space="0" w:color="auto"/>
              <w:bottom w:val="single" w:sz="6" w:space="0" w:color="auto"/>
              <w:right w:val="single" w:sz="6" w:space="0" w:color="auto"/>
            </w:tcBorders>
          </w:tcPr>
          <w:p w:rsidR="00BD3BCE" w:rsidRPr="00B96BAF" w:rsidRDefault="00605015">
            <w:pPr>
              <w:rPr>
                <w:sz w:val="22"/>
                <w:szCs w:val="22"/>
              </w:rPr>
            </w:pPr>
            <w:r w:rsidRPr="00B96BAF">
              <w:rPr>
                <w:sz w:val="22"/>
                <w:szCs w:val="22"/>
              </w:rPr>
              <w:t>ООО "Экспобанк"</w:t>
            </w:r>
          </w:p>
        </w:tc>
        <w:tc>
          <w:tcPr>
            <w:tcW w:w="2680" w:type="dxa"/>
            <w:tcBorders>
              <w:top w:val="single" w:sz="6" w:space="0" w:color="auto"/>
              <w:left w:val="single" w:sz="6" w:space="0" w:color="auto"/>
              <w:bottom w:val="single" w:sz="6" w:space="0" w:color="auto"/>
              <w:right w:val="double" w:sz="6" w:space="0" w:color="auto"/>
            </w:tcBorders>
          </w:tcPr>
          <w:p w:rsidR="00BD3BCE" w:rsidRPr="00B96BAF" w:rsidRDefault="00605015">
            <w:pPr>
              <w:rPr>
                <w:sz w:val="22"/>
                <w:szCs w:val="22"/>
              </w:rPr>
            </w:pPr>
            <w:r w:rsidRPr="00B96BAF">
              <w:rPr>
                <w:sz w:val="22"/>
                <w:szCs w:val="22"/>
              </w:rPr>
              <w:t>Член Совета директоров</w:t>
            </w:r>
          </w:p>
        </w:tc>
      </w:tr>
      <w:tr w:rsidR="005475D8" w:rsidRPr="00B96BAF" w:rsidTr="005475D8">
        <w:tc>
          <w:tcPr>
            <w:tcW w:w="1332" w:type="dxa"/>
            <w:tcBorders>
              <w:top w:val="single" w:sz="6" w:space="0" w:color="auto"/>
              <w:left w:val="double" w:sz="6" w:space="0" w:color="auto"/>
              <w:bottom w:val="single" w:sz="6" w:space="0" w:color="auto"/>
              <w:right w:val="single" w:sz="6" w:space="0" w:color="auto"/>
            </w:tcBorders>
          </w:tcPr>
          <w:p w:rsidR="005475D8" w:rsidRPr="00B96BAF" w:rsidRDefault="005475D8" w:rsidP="00B20DDB">
            <w:pPr>
              <w:rPr>
                <w:sz w:val="22"/>
                <w:szCs w:val="22"/>
              </w:rPr>
            </w:pPr>
            <w:r w:rsidRPr="00B96BAF">
              <w:rPr>
                <w:sz w:val="22"/>
                <w:szCs w:val="22"/>
              </w:rPr>
              <w:t>2014</w:t>
            </w:r>
          </w:p>
        </w:tc>
        <w:tc>
          <w:tcPr>
            <w:tcW w:w="1260" w:type="dxa"/>
            <w:tcBorders>
              <w:top w:val="single" w:sz="6" w:space="0" w:color="auto"/>
              <w:left w:val="single" w:sz="6" w:space="0" w:color="auto"/>
              <w:bottom w:val="single" w:sz="6" w:space="0" w:color="auto"/>
              <w:right w:val="single" w:sz="6" w:space="0" w:color="auto"/>
            </w:tcBorders>
          </w:tcPr>
          <w:p w:rsidR="005475D8" w:rsidRPr="00B96BAF" w:rsidRDefault="005475D8" w:rsidP="00B20DDB">
            <w:pPr>
              <w:rPr>
                <w:sz w:val="22"/>
                <w:szCs w:val="22"/>
                <w:lang w:val="en-US"/>
              </w:rPr>
            </w:pPr>
            <w:r w:rsidRPr="00B96BAF">
              <w:rPr>
                <w:sz w:val="22"/>
                <w:szCs w:val="22"/>
                <w:lang w:val="en-US"/>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5475D8" w:rsidRPr="00B96BAF" w:rsidRDefault="005475D8" w:rsidP="00B20DDB">
            <w:pPr>
              <w:rPr>
                <w:sz w:val="22"/>
                <w:szCs w:val="22"/>
              </w:rPr>
            </w:pPr>
            <w:r w:rsidRPr="00B96BAF">
              <w:rPr>
                <w:sz w:val="22"/>
                <w:szCs w:val="22"/>
              </w:rPr>
              <w:t>АО "АВТОБАН-Финанс"</w:t>
            </w:r>
          </w:p>
        </w:tc>
        <w:tc>
          <w:tcPr>
            <w:tcW w:w="2680" w:type="dxa"/>
            <w:tcBorders>
              <w:top w:val="single" w:sz="6" w:space="0" w:color="auto"/>
              <w:left w:val="single" w:sz="6" w:space="0" w:color="auto"/>
              <w:bottom w:val="single" w:sz="6" w:space="0" w:color="auto"/>
              <w:right w:val="double" w:sz="6" w:space="0" w:color="auto"/>
            </w:tcBorders>
          </w:tcPr>
          <w:p w:rsidR="005475D8" w:rsidRPr="00B96BAF" w:rsidRDefault="005475D8" w:rsidP="00B20DDB">
            <w:pPr>
              <w:rPr>
                <w:sz w:val="22"/>
                <w:szCs w:val="22"/>
              </w:rPr>
            </w:pPr>
            <w:r w:rsidRPr="00B96BAF">
              <w:rPr>
                <w:sz w:val="22"/>
                <w:szCs w:val="22"/>
              </w:rPr>
              <w:t>Член Совета директоров</w:t>
            </w:r>
          </w:p>
        </w:tc>
      </w:tr>
      <w:tr w:rsidR="005475D8" w:rsidRPr="00B96BAF" w:rsidTr="005475D8">
        <w:tc>
          <w:tcPr>
            <w:tcW w:w="1332" w:type="dxa"/>
            <w:tcBorders>
              <w:top w:val="single" w:sz="6" w:space="0" w:color="auto"/>
              <w:left w:val="double" w:sz="6" w:space="0" w:color="auto"/>
              <w:bottom w:val="double" w:sz="6" w:space="0" w:color="auto"/>
              <w:right w:val="single" w:sz="6" w:space="0" w:color="auto"/>
            </w:tcBorders>
          </w:tcPr>
          <w:p w:rsidR="005475D8" w:rsidRPr="00B96BAF" w:rsidRDefault="005475D8" w:rsidP="005475D8">
            <w:pPr>
              <w:rPr>
                <w:sz w:val="22"/>
                <w:szCs w:val="22"/>
              </w:rPr>
            </w:pPr>
            <w:r w:rsidRPr="00B96BAF">
              <w:rPr>
                <w:sz w:val="22"/>
                <w:szCs w:val="22"/>
              </w:rPr>
              <w:t>2017</w:t>
            </w:r>
          </w:p>
        </w:tc>
        <w:tc>
          <w:tcPr>
            <w:tcW w:w="1260" w:type="dxa"/>
            <w:tcBorders>
              <w:top w:val="single" w:sz="6" w:space="0" w:color="auto"/>
              <w:left w:val="single" w:sz="6" w:space="0" w:color="auto"/>
              <w:bottom w:val="double" w:sz="6" w:space="0" w:color="auto"/>
              <w:right w:val="single" w:sz="6" w:space="0" w:color="auto"/>
            </w:tcBorders>
          </w:tcPr>
          <w:p w:rsidR="005475D8" w:rsidRPr="00B96BAF" w:rsidRDefault="005475D8" w:rsidP="005475D8">
            <w:pPr>
              <w:rPr>
                <w:sz w:val="22"/>
                <w:szCs w:val="22"/>
              </w:rPr>
            </w:pPr>
            <w:r w:rsidRPr="00B96BAF">
              <w:rPr>
                <w:sz w:val="22"/>
                <w:szCs w:val="22"/>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5475D8" w:rsidRPr="00B96BAF" w:rsidRDefault="005475D8" w:rsidP="005475D8">
            <w:pPr>
              <w:rPr>
                <w:sz w:val="22"/>
                <w:szCs w:val="22"/>
              </w:rPr>
            </w:pPr>
            <w:r w:rsidRPr="00B96BAF">
              <w:rPr>
                <w:sz w:val="22"/>
                <w:szCs w:val="22"/>
              </w:rPr>
              <w:t>ООО «АСК»</w:t>
            </w:r>
          </w:p>
        </w:tc>
        <w:tc>
          <w:tcPr>
            <w:tcW w:w="2680" w:type="dxa"/>
            <w:tcBorders>
              <w:top w:val="single" w:sz="6" w:space="0" w:color="auto"/>
              <w:left w:val="single" w:sz="6" w:space="0" w:color="auto"/>
              <w:bottom w:val="double" w:sz="6" w:space="0" w:color="auto"/>
              <w:right w:val="double" w:sz="6" w:space="0" w:color="auto"/>
            </w:tcBorders>
          </w:tcPr>
          <w:p w:rsidR="005475D8" w:rsidRPr="00B96BAF" w:rsidRDefault="005475D8" w:rsidP="005475D8">
            <w:pPr>
              <w:rPr>
                <w:sz w:val="22"/>
                <w:szCs w:val="22"/>
              </w:rPr>
            </w:pPr>
            <w:r w:rsidRPr="00B96BAF">
              <w:rPr>
                <w:sz w:val="22"/>
                <w:szCs w:val="22"/>
              </w:rPr>
              <w:t>Член Совета директоров</w:t>
            </w:r>
          </w:p>
        </w:tc>
      </w:tr>
    </w:tbl>
    <w:p w:rsidR="00BD3BCE" w:rsidRPr="00B96BAF" w:rsidRDefault="00BD3BCE">
      <w:pPr>
        <w:pStyle w:val="ThinDelim"/>
        <w:rPr>
          <w:sz w:val="22"/>
          <w:szCs w:val="22"/>
        </w:rPr>
      </w:pPr>
    </w:p>
    <w:p w:rsidR="00320E35" w:rsidRPr="00320E35" w:rsidRDefault="00320E35" w:rsidP="00320E35">
      <w:pPr>
        <w:ind w:left="200"/>
        <w:rPr>
          <w:rFonts w:eastAsia="Times New Roman"/>
          <w:b/>
          <w:bCs/>
          <w:i/>
          <w:iCs/>
          <w:sz w:val="22"/>
          <w:szCs w:val="22"/>
        </w:rPr>
      </w:pPr>
      <w:r w:rsidRPr="00320E35">
        <w:rPr>
          <w:rFonts w:eastAsia="Times New Roman"/>
          <w:b/>
          <w:i/>
          <w:sz w:val="22"/>
          <w:szCs w:val="22"/>
        </w:rPr>
        <w:t>Доли участия в уставном капитале лица, предоставившего обеспечение,/обыкновенных акций не имеет</w:t>
      </w:r>
    </w:p>
    <w:p w:rsidR="005475D8" w:rsidRPr="00B96BAF" w:rsidRDefault="005475D8" w:rsidP="005475D8">
      <w:pPr>
        <w:spacing w:before="240"/>
        <w:ind w:left="200"/>
        <w:rPr>
          <w:rFonts w:eastAsia="Times New Roman"/>
          <w:sz w:val="22"/>
          <w:szCs w:val="22"/>
        </w:rPr>
      </w:pPr>
      <w:r w:rsidRPr="00B96BAF">
        <w:rPr>
          <w:rFonts w:eastAsia="Times New Roman"/>
          <w:sz w:val="22"/>
          <w:szCs w:val="22"/>
        </w:rPr>
        <w:t xml:space="preserve">Доли участия лица в уставном (складочном) капитале (паевом фонде) дочерних и зависимых обществ </w:t>
      </w:r>
      <w:r w:rsidRPr="00B96BAF">
        <w:rPr>
          <w:rFonts w:eastAsia="Times New Roman"/>
          <w:bCs/>
          <w:sz w:val="22"/>
          <w:szCs w:val="22"/>
        </w:rPr>
        <w:t>лица, предоставившем обеспечение по облигациям эмитента</w:t>
      </w:r>
      <w:r w:rsidRPr="00B96BAF">
        <w:rPr>
          <w:rFonts w:eastAsia="Times New Roman"/>
          <w:sz w:val="22"/>
          <w:szCs w:val="22"/>
        </w:rPr>
        <w:t xml:space="preserve">: </w:t>
      </w:r>
    </w:p>
    <w:p w:rsidR="005475D8" w:rsidRPr="00B96BAF" w:rsidRDefault="005475D8" w:rsidP="005475D8">
      <w:pPr>
        <w:ind w:left="400"/>
        <w:rPr>
          <w:rFonts w:eastAsia="Times New Roman"/>
          <w:sz w:val="22"/>
          <w:szCs w:val="22"/>
        </w:rPr>
      </w:pPr>
      <w:r w:rsidRPr="00B96BAF">
        <w:rPr>
          <w:rFonts w:eastAsia="Times New Roman"/>
          <w:sz w:val="22"/>
          <w:szCs w:val="22"/>
        </w:rPr>
        <w:t>1) Полное фирменное наименование:</w:t>
      </w:r>
      <w:r w:rsidRPr="00B96BAF">
        <w:rPr>
          <w:rFonts w:eastAsia="Times New Roman"/>
          <w:b/>
          <w:bCs/>
          <w:i/>
          <w:iCs/>
          <w:sz w:val="22"/>
          <w:szCs w:val="22"/>
        </w:rPr>
        <w:t xml:space="preserve"> Общество с ограниченной ответственностью " Профиль"</w:t>
      </w:r>
    </w:p>
    <w:p w:rsidR="005475D8" w:rsidRPr="00B96BAF" w:rsidRDefault="005475D8" w:rsidP="005475D8">
      <w:pPr>
        <w:ind w:left="400"/>
        <w:rPr>
          <w:rFonts w:eastAsia="Times New Roman"/>
          <w:sz w:val="22"/>
          <w:szCs w:val="22"/>
        </w:rPr>
      </w:pPr>
      <w:r w:rsidRPr="00B96BAF">
        <w:rPr>
          <w:rFonts w:eastAsia="Times New Roman"/>
          <w:sz w:val="22"/>
          <w:szCs w:val="22"/>
        </w:rPr>
        <w:t>ИНН:</w:t>
      </w:r>
      <w:r w:rsidRPr="00B96BAF">
        <w:rPr>
          <w:rFonts w:eastAsia="Times New Roman"/>
          <w:b/>
          <w:bCs/>
          <w:i/>
          <w:iCs/>
          <w:sz w:val="22"/>
          <w:szCs w:val="22"/>
        </w:rPr>
        <w:t xml:space="preserve"> 6674115418</w:t>
      </w:r>
    </w:p>
    <w:p w:rsidR="005475D8" w:rsidRPr="00B96BAF" w:rsidRDefault="005475D8" w:rsidP="005475D8">
      <w:pPr>
        <w:ind w:left="400"/>
        <w:rPr>
          <w:rFonts w:eastAsia="Times New Roman"/>
          <w:sz w:val="22"/>
          <w:szCs w:val="22"/>
        </w:rPr>
      </w:pPr>
      <w:r w:rsidRPr="00B96BAF">
        <w:rPr>
          <w:rFonts w:eastAsia="Times New Roman"/>
          <w:sz w:val="22"/>
          <w:szCs w:val="22"/>
        </w:rPr>
        <w:t>ОГРН:</w:t>
      </w:r>
      <w:r w:rsidRPr="00B96BAF">
        <w:rPr>
          <w:rFonts w:eastAsia="Times New Roman"/>
          <w:b/>
          <w:bCs/>
          <w:i/>
          <w:iCs/>
          <w:sz w:val="22"/>
          <w:szCs w:val="22"/>
        </w:rPr>
        <w:t xml:space="preserve"> 1036605204240</w:t>
      </w:r>
    </w:p>
    <w:p w:rsidR="005475D8" w:rsidRPr="00B96BAF" w:rsidRDefault="005475D8" w:rsidP="005475D8">
      <w:pPr>
        <w:ind w:left="400"/>
        <w:rPr>
          <w:rFonts w:eastAsia="Times New Roman"/>
          <w:sz w:val="22"/>
          <w:szCs w:val="22"/>
        </w:rPr>
      </w:pPr>
      <w:r w:rsidRPr="00B96BAF">
        <w:rPr>
          <w:rFonts w:eastAsia="Times New Roman"/>
          <w:sz w:val="22"/>
          <w:szCs w:val="22"/>
        </w:rPr>
        <w:t>Доля лица в уставном капитале организации, %:</w:t>
      </w:r>
      <w:r w:rsidRPr="00B96BAF">
        <w:rPr>
          <w:rFonts w:eastAsia="Times New Roman"/>
          <w:b/>
          <w:bCs/>
          <w:i/>
          <w:iCs/>
          <w:sz w:val="22"/>
          <w:szCs w:val="22"/>
        </w:rPr>
        <w:t xml:space="preserve"> 50</w:t>
      </w:r>
    </w:p>
    <w:p w:rsidR="005475D8" w:rsidRPr="00B96BAF" w:rsidRDefault="005475D8" w:rsidP="005475D8">
      <w:pPr>
        <w:ind w:left="400"/>
        <w:rPr>
          <w:rFonts w:eastAsia="Times New Roman"/>
          <w:sz w:val="22"/>
          <w:szCs w:val="22"/>
        </w:rPr>
      </w:pPr>
    </w:p>
    <w:p w:rsidR="005475D8" w:rsidRPr="00B96BAF" w:rsidRDefault="005475D8" w:rsidP="005475D8">
      <w:pPr>
        <w:ind w:left="400"/>
        <w:rPr>
          <w:rFonts w:eastAsia="Times New Roman"/>
          <w:sz w:val="22"/>
          <w:szCs w:val="22"/>
        </w:rPr>
      </w:pPr>
      <w:r w:rsidRPr="00B96BAF">
        <w:rPr>
          <w:rFonts w:eastAsia="Times New Roman"/>
          <w:sz w:val="22"/>
          <w:szCs w:val="22"/>
        </w:rPr>
        <w:t>2) Полное фирменное наименование:</w:t>
      </w:r>
      <w:r w:rsidRPr="00B96BAF">
        <w:rPr>
          <w:rFonts w:eastAsia="Times New Roman"/>
          <w:b/>
          <w:bCs/>
          <w:i/>
          <w:iCs/>
          <w:sz w:val="22"/>
          <w:szCs w:val="22"/>
        </w:rPr>
        <w:t xml:space="preserve"> Акционерное общество "АВТОБАН-Финанс"</w:t>
      </w:r>
    </w:p>
    <w:p w:rsidR="005475D8" w:rsidRPr="00B96BAF" w:rsidRDefault="005475D8" w:rsidP="005475D8">
      <w:pPr>
        <w:ind w:left="400"/>
        <w:rPr>
          <w:rFonts w:eastAsia="Times New Roman"/>
          <w:sz w:val="22"/>
          <w:szCs w:val="22"/>
        </w:rPr>
      </w:pPr>
      <w:r w:rsidRPr="00B96BAF">
        <w:rPr>
          <w:rFonts w:eastAsia="Times New Roman"/>
          <w:sz w:val="22"/>
          <w:szCs w:val="22"/>
        </w:rPr>
        <w:t>ИНН:</w:t>
      </w:r>
      <w:r w:rsidRPr="00B96BAF">
        <w:rPr>
          <w:rFonts w:eastAsia="Times New Roman"/>
          <w:b/>
          <w:bCs/>
          <w:i/>
          <w:iCs/>
          <w:sz w:val="22"/>
          <w:szCs w:val="22"/>
        </w:rPr>
        <w:t xml:space="preserve"> 7708813750</w:t>
      </w:r>
    </w:p>
    <w:p w:rsidR="005475D8" w:rsidRPr="00B96BAF" w:rsidRDefault="005475D8" w:rsidP="005475D8">
      <w:pPr>
        <w:ind w:left="400"/>
        <w:rPr>
          <w:rFonts w:eastAsia="Times New Roman"/>
          <w:sz w:val="22"/>
          <w:szCs w:val="22"/>
        </w:rPr>
      </w:pPr>
      <w:r w:rsidRPr="00B96BAF">
        <w:rPr>
          <w:rFonts w:eastAsia="Times New Roman"/>
          <w:sz w:val="22"/>
          <w:szCs w:val="22"/>
        </w:rPr>
        <w:t>ОГРН:</w:t>
      </w:r>
      <w:r w:rsidRPr="00B96BAF">
        <w:rPr>
          <w:rFonts w:eastAsia="Times New Roman"/>
          <w:b/>
          <w:bCs/>
          <w:i/>
          <w:iCs/>
          <w:sz w:val="22"/>
          <w:szCs w:val="22"/>
        </w:rPr>
        <w:t xml:space="preserve"> 1147746558596</w:t>
      </w:r>
    </w:p>
    <w:p w:rsidR="005475D8" w:rsidRPr="00B96BAF" w:rsidRDefault="005475D8" w:rsidP="005475D8">
      <w:pPr>
        <w:ind w:left="400"/>
        <w:rPr>
          <w:rFonts w:eastAsia="Times New Roman"/>
          <w:sz w:val="22"/>
          <w:szCs w:val="22"/>
        </w:rPr>
      </w:pPr>
      <w:r w:rsidRPr="00B96BAF">
        <w:rPr>
          <w:rFonts w:eastAsia="Times New Roman"/>
          <w:sz w:val="22"/>
          <w:szCs w:val="22"/>
        </w:rPr>
        <w:lastRenderedPageBreak/>
        <w:t>Доля лица в уставном капитале организации, %:</w:t>
      </w:r>
      <w:r w:rsidRPr="00B96BAF">
        <w:rPr>
          <w:rFonts w:eastAsia="Times New Roman"/>
          <w:b/>
          <w:bCs/>
          <w:i/>
          <w:iCs/>
          <w:sz w:val="22"/>
          <w:szCs w:val="22"/>
        </w:rPr>
        <w:t xml:space="preserve"> 5</w:t>
      </w:r>
    </w:p>
    <w:p w:rsidR="005475D8" w:rsidRPr="00B96BAF" w:rsidRDefault="005475D8" w:rsidP="005475D8">
      <w:pPr>
        <w:ind w:left="400"/>
        <w:rPr>
          <w:rFonts w:eastAsia="Times New Roman"/>
          <w:sz w:val="22"/>
          <w:szCs w:val="22"/>
        </w:rPr>
      </w:pPr>
      <w:r w:rsidRPr="00B96BAF">
        <w:rPr>
          <w:rFonts w:eastAsia="Times New Roman"/>
          <w:sz w:val="22"/>
          <w:szCs w:val="22"/>
        </w:rPr>
        <w:t>Доля обыкновенных акций организации, принадлежащих данному лицу, %:</w:t>
      </w:r>
      <w:r w:rsidRPr="00B96BAF">
        <w:rPr>
          <w:rFonts w:eastAsia="Times New Roman"/>
          <w:b/>
          <w:bCs/>
          <w:i/>
          <w:iCs/>
          <w:sz w:val="22"/>
          <w:szCs w:val="22"/>
        </w:rPr>
        <w:t xml:space="preserve"> 5</w:t>
      </w:r>
    </w:p>
    <w:p w:rsidR="005475D8" w:rsidRPr="00B96BAF" w:rsidRDefault="005475D8" w:rsidP="005475D8">
      <w:pPr>
        <w:ind w:left="400"/>
        <w:rPr>
          <w:rFonts w:eastAsia="Times New Roman"/>
          <w:color w:val="FF0000"/>
          <w:sz w:val="22"/>
          <w:szCs w:val="22"/>
        </w:rPr>
      </w:pPr>
    </w:p>
    <w:p w:rsidR="005475D8" w:rsidRPr="00B96BAF" w:rsidRDefault="005475D8" w:rsidP="005475D8">
      <w:pPr>
        <w:ind w:left="200"/>
        <w:rPr>
          <w:rFonts w:eastAsia="Times New Roman"/>
          <w:sz w:val="22"/>
          <w:szCs w:val="22"/>
        </w:rPr>
      </w:pPr>
      <w:r w:rsidRPr="00B96BAF">
        <w:rPr>
          <w:rFonts w:eastAsia="Times New Roman"/>
          <w:sz w:val="22"/>
          <w:szCs w:val="22"/>
        </w:rPr>
        <w:t xml:space="preserve">Сведения о характере любых родственных связей с иными лицами, входящими в состав органов управления </w:t>
      </w:r>
      <w:r w:rsidRPr="00B96BAF">
        <w:rPr>
          <w:rFonts w:eastAsia="Times New Roman"/>
          <w:bCs/>
          <w:sz w:val="22"/>
          <w:szCs w:val="22"/>
        </w:rPr>
        <w:t xml:space="preserve">лица, предоставившего обеспечение </w:t>
      </w:r>
      <w:r w:rsidRPr="00B96BAF">
        <w:rPr>
          <w:rFonts w:eastAsia="Times New Roman"/>
          <w:sz w:val="22"/>
          <w:szCs w:val="22"/>
        </w:rPr>
        <w:t xml:space="preserve">и/или органов контроля за финансово-хозяйственной деятельностью </w:t>
      </w:r>
      <w:r w:rsidRPr="00B96BAF">
        <w:rPr>
          <w:rFonts w:eastAsia="Times New Roman"/>
          <w:bCs/>
          <w:sz w:val="22"/>
          <w:szCs w:val="22"/>
        </w:rPr>
        <w:t>лица, предоставившего обеспечение</w:t>
      </w:r>
      <w:r w:rsidRPr="00B96BAF">
        <w:rPr>
          <w:rFonts w:eastAsia="Times New Roman"/>
          <w:sz w:val="22"/>
          <w:szCs w:val="22"/>
        </w:rPr>
        <w:t>: Указанных</w:t>
      </w:r>
      <w:r w:rsidRPr="00B96BAF">
        <w:rPr>
          <w:rFonts w:eastAsia="Times New Roman"/>
          <w:b/>
          <w:bCs/>
          <w:i/>
          <w:iCs/>
          <w:sz w:val="22"/>
          <w:szCs w:val="22"/>
        </w:rPr>
        <w:t xml:space="preserve"> родственных связей нет</w:t>
      </w:r>
    </w:p>
    <w:p w:rsidR="005475D8" w:rsidRPr="00B96BAF" w:rsidRDefault="005475D8" w:rsidP="005475D8">
      <w:pPr>
        <w:ind w:left="200"/>
        <w:rPr>
          <w:rFonts w:eastAsia="Times New Roman"/>
          <w:sz w:val="22"/>
          <w:szCs w:val="22"/>
        </w:rPr>
      </w:pPr>
      <w:r w:rsidRPr="00B96BAF">
        <w:rPr>
          <w:rFonts w:eastAsia="Times New Roman"/>
          <w:sz w:val="22"/>
          <w:szCs w:val="22"/>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B96BAF">
        <w:rPr>
          <w:rFonts w:eastAsia="Times New Roman"/>
          <w:sz w:val="22"/>
          <w:szCs w:val="22"/>
        </w:rPr>
        <w:br/>
      </w:r>
      <w:r w:rsidRPr="00B96BAF">
        <w:rPr>
          <w:rFonts w:eastAsia="Times New Roman"/>
          <w:b/>
          <w:bCs/>
          <w:i/>
          <w:iCs/>
          <w:sz w:val="22"/>
          <w:szCs w:val="22"/>
        </w:rPr>
        <w:t>Лицо к указанным видам ответственности не привлекалось</w:t>
      </w:r>
    </w:p>
    <w:p w:rsidR="005475D8" w:rsidRPr="00B96BAF" w:rsidRDefault="005475D8" w:rsidP="005475D8">
      <w:pPr>
        <w:ind w:left="200"/>
        <w:rPr>
          <w:rFonts w:eastAsia="Times New Roman"/>
          <w:sz w:val="22"/>
          <w:szCs w:val="22"/>
        </w:rPr>
      </w:pPr>
      <w:r w:rsidRPr="00B96BAF">
        <w:rPr>
          <w:rFonts w:eastAsia="Times New Roman"/>
          <w:sz w:val="22"/>
          <w:szCs w:val="22"/>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B96BAF">
        <w:rPr>
          <w:rFonts w:eastAsia="Times New Roman"/>
          <w:sz w:val="22"/>
          <w:szCs w:val="22"/>
        </w:rPr>
        <w:br/>
      </w:r>
      <w:r w:rsidRPr="00B96BAF">
        <w:rPr>
          <w:rFonts w:eastAsia="Times New Roman"/>
          <w:b/>
          <w:bCs/>
          <w:i/>
          <w:iCs/>
          <w:sz w:val="22"/>
          <w:szCs w:val="22"/>
        </w:rPr>
        <w:t>Лицо указанных должностей не занимало</w:t>
      </w:r>
    </w:p>
    <w:p w:rsidR="005475D8" w:rsidRPr="00B96BAF" w:rsidRDefault="005475D8" w:rsidP="005475D8">
      <w:pPr>
        <w:ind w:left="200"/>
        <w:rPr>
          <w:rFonts w:eastAsia="Times New Roman"/>
          <w:sz w:val="22"/>
          <w:szCs w:val="22"/>
        </w:rPr>
      </w:pPr>
    </w:p>
    <w:p w:rsidR="005475D8" w:rsidRPr="00B96BAF" w:rsidRDefault="005475D8" w:rsidP="005475D8">
      <w:pPr>
        <w:ind w:left="200"/>
        <w:rPr>
          <w:rFonts w:eastAsia="Times New Roman"/>
          <w:sz w:val="22"/>
          <w:szCs w:val="22"/>
        </w:rPr>
      </w:pPr>
      <w:r w:rsidRPr="00B96BAF">
        <w:rPr>
          <w:rFonts w:eastAsia="Times New Roman"/>
          <w:sz w:val="22"/>
          <w:szCs w:val="22"/>
        </w:rPr>
        <w:t>ФИО:</w:t>
      </w:r>
      <w:r w:rsidRPr="00B96BAF">
        <w:rPr>
          <w:rFonts w:eastAsia="Times New Roman"/>
          <w:b/>
          <w:bCs/>
          <w:i/>
          <w:iCs/>
          <w:sz w:val="22"/>
          <w:szCs w:val="22"/>
        </w:rPr>
        <w:t xml:space="preserve"> Анисимов Денис Борисович</w:t>
      </w:r>
    </w:p>
    <w:p w:rsidR="005475D8" w:rsidRPr="00B96BAF" w:rsidRDefault="005475D8" w:rsidP="005475D8">
      <w:pPr>
        <w:ind w:left="200"/>
        <w:rPr>
          <w:rFonts w:eastAsia="Times New Roman"/>
          <w:sz w:val="22"/>
          <w:szCs w:val="22"/>
        </w:rPr>
      </w:pPr>
      <w:r w:rsidRPr="00B96BAF">
        <w:rPr>
          <w:rFonts w:eastAsia="Times New Roman"/>
          <w:sz w:val="22"/>
          <w:szCs w:val="22"/>
        </w:rPr>
        <w:t>Год рождения:</w:t>
      </w:r>
      <w:r w:rsidRPr="00B96BAF">
        <w:rPr>
          <w:rFonts w:eastAsia="Times New Roman"/>
          <w:b/>
          <w:bCs/>
          <w:i/>
          <w:iCs/>
          <w:sz w:val="22"/>
          <w:szCs w:val="22"/>
        </w:rPr>
        <w:t xml:space="preserve"> 1973</w:t>
      </w:r>
    </w:p>
    <w:p w:rsidR="007F4F0F" w:rsidRPr="00EF481B" w:rsidRDefault="005475D8" w:rsidP="007F4F0F">
      <w:pPr>
        <w:ind w:left="200"/>
        <w:rPr>
          <w:rFonts w:eastAsia="Times New Roman"/>
          <w:sz w:val="22"/>
          <w:szCs w:val="22"/>
        </w:rPr>
      </w:pPr>
      <w:r w:rsidRPr="00B96BAF">
        <w:rPr>
          <w:rFonts w:eastAsia="Times New Roman"/>
          <w:sz w:val="22"/>
          <w:szCs w:val="22"/>
        </w:rPr>
        <w:t xml:space="preserve">Образование: </w:t>
      </w:r>
      <w:r w:rsidRPr="00B96BAF">
        <w:rPr>
          <w:rFonts w:eastAsia="Times New Roman"/>
          <w:b/>
          <w:bCs/>
          <w:i/>
          <w:iCs/>
          <w:sz w:val="22"/>
          <w:szCs w:val="22"/>
        </w:rPr>
        <w:t>высшее, Российская Экономическая Академия им. Г.В. Плеханова</w:t>
      </w:r>
    </w:p>
    <w:p w:rsidR="005475D8" w:rsidRPr="007F4F0F" w:rsidRDefault="007F4F0F" w:rsidP="007F4F0F">
      <w:pPr>
        <w:ind w:left="200"/>
        <w:rPr>
          <w:rFonts w:eastAsia="Times New Roman"/>
          <w:sz w:val="22"/>
          <w:szCs w:val="22"/>
        </w:rPr>
      </w:pPr>
      <w:r w:rsidRPr="007F4F0F">
        <w:rPr>
          <w:sz w:val="22"/>
          <w:szCs w:val="22"/>
        </w:rPr>
        <w:t xml:space="preserve">Все должности, занимаемые данным </w:t>
      </w:r>
      <w:r w:rsidRPr="00444086">
        <w:rPr>
          <w:sz w:val="22"/>
          <w:szCs w:val="22"/>
        </w:rPr>
        <w:t>лицом в лице, предоставившем обеспечение, и других организациях за последние 5 лет и в настоящее время в хронологическом</w:t>
      </w:r>
      <w:r w:rsidRPr="007F4F0F">
        <w:rPr>
          <w:sz w:val="22"/>
          <w:szCs w:val="22"/>
        </w:rPr>
        <w:t xml:space="preserve"> порядке, в том числе по совместительству</w:t>
      </w:r>
    </w:p>
    <w:p w:rsidR="007F4F0F" w:rsidRPr="007F4F0F" w:rsidRDefault="007F4F0F" w:rsidP="005475D8">
      <w:pPr>
        <w:spacing w:after="0"/>
        <w:rPr>
          <w:rFonts w:eastAsia="Times New Roman"/>
          <w:sz w:val="22"/>
          <w:szCs w:val="22"/>
        </w:rPr>
      </w:pPr>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2680"/>
      </w:tblGrid>
      <w:tr w:rsidR="005475D8" w:rsidRPr="00B96BAF" w:rsidTr="00B20DDB">
        <w:tc>
          <w:tcPr>
            <w:tcW w:w="2592" w:type="dxa"/>
            <w:gridSpan w:val="2"/>
            <w:tcBorders>
              <w:top w:val="double" w:sz="6" w:space="0" w:color="auto"/>
              <w:left w:val="double" w:sz="6" w:space="0" w:color="auto"/>
              <w:bottom w:val="single" w:sz="6" w:space="0" w:color="auto"/>
              <w:right w:val="single" w:sz="6" w:space="0" w:color="auto"/>
            </w:tcBorders>
          </w:tcPr>
          <w:p w:rsidR="005475D8" w:rsidRPr="00B96BAF" w:rsidRDefault="005475D8" w:rsidP="00B20DDB">
            <w:pPr>
              <w:jc w:val="center"/>
              <w:rPr>
                <w:rFonts w:eastAsia="Times New Roman"/>
                <w:sz w:val="22"/>
                <w:szCs w:val="22"/>
              </w:rPr>
            </w:pPr>
            <w:r w:rsidRPr="00B96BAF">
              <w:rPr>
                <w:rFonts w:eastAsia="Times New Roman"/>
                <w:sz w:val="22"/>
                <w:szCs w:val="22"/>
              </w:rPr>
              <w:t>Период</w:t>
            </w:r>
          </w:p>
        </w:tc>
        <w:tc>
          <w:tcPr>
            <w:tcW w:w="3980" w:type="dxa"/>
            <w:tcBorders>
              <w:top w:val="double" w:sz="6" w:space="0" w:color="auto"/>
              <w:left w:val="single" w:sz="6" w:space="0" w:color="auto"/>
              <w:bottom w:val="single" w:sz="6" w:space="0" w:color="auto"/>
              <w:right w:val="single" w:sz="6" w:space="0" w:color="auto"/>
            </w:tcBorders>
          </w:tcPr>
          <w:p w:rsidR="005475D8" w:rsidRPr="00B96BAF" w:rsidRDefault="005475D8" w:rsidP="00B20DDB">
            <w:pPr>
              <w:jc w:val="center"/>
              <w:rPr>
                <w:rFonts w:eastAsia="Times New Roman"/>
                <w:sz w:val="22"/>
                <w:szCs w:val="22"/>
              </w:rPr>
            </w:pPr>
            <w:r w:rsidRPr="00B96BAF">
              <w:rPr>
                <w:rFonts w:eastAsia="Times New Roman"/>
                <w:sz w:val="22"/>
                <w:szCs w:val="22"/>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5475D8" w:rsidRPr="00B96BAF" w:rsidRDefault="005475D8" w:rsidP="00B20DDB">
            <w:pPr>
              <w:jc w:val="center"/>
              <w:rPr>
                <w:rFonts w:eastAsia="Times New Roman"/>
                <w:sz w:val="22"/>
                <w:szCs w:val="22"/>
              </w:rPr>
            </w:pPr>
            <w:r w:rsidRPr="00B96BAF">
              <w:rPr>
                <w:rFonts w:eastAsia="Times New Roman"/>
                <w:sz w:val="22"/>
                <w:szCs w:val="22"/>
              </w:rPr>
              <w:t>Должность</w:t>
            </w:r>
          </w:p>
        </w:tc>
      </w:tr>
      <w:tr w:rsidR="005475D8" w:rsidRPr="00B96BAF" w:rsidTr="00B20DDB">
        <w:tc>
          <w:tcPr>
            <w:tcW w:w="1332" w:type="dxa"/>
            <w:tcBorders>
              <w:top w:val="single" w:sz="6" w:space="0" w:color="auto"/>
              <w:left w:val="double" w:sz="6" w:space="0" w:color="auto"/>
              <w:bottom w:val="single" w:sz="6" w:space="0" w:color="auto"/>
              <w:right w:val="single" w:sz="6" w:space="0" w:color="auto"/>
            </w:tcBorders>
          </w:tcPr>
          <w:p w:rsidR="005475D8" w:rsidRPr="00B96BAF" w:rsidRDefault="005475D8" w:rsidP="00B20DDB">
            <w:pPr>
              <w:jc w:val="center"/>
              <w:rPr>
                <w:rFonts w:eastAsia="Times New Roman"/>
                <w:sz w:val="22"/>
                <w:szCs w:val="22"/>
              </w:rPr>
            </w:pPr>
            <w:r w:rsidRPr="00B96BAF">
              <w:rPr>
                <w:rFonts w:eastAsia="Times New Roman"/>
                <w:sz w:val="22"/>
                <w:szCs w:val="22"/>
              </w:rPr>
              <w:t>с</w:t>
            </w:r>
          </w:p>
        </w:tc>
        <w:tc>
          <w:tcPr>
            <w:tcW w:w="1260" w:type="dxa"/>
            <w:tcBorders>
              <w:top w:val="single" w:sz="6" w:space="0" w:color="auto"/>
              <w:left w:val="single" w:sz="6" w:space="0" w:color="auto"/>
              <w:bottom w:val="single" w:sz="6" w:space="0" w:color="auto"/>
              <w:right w:val="single" w:sz="6" w:space="0" w:color="auto"/>
            </w:tcBorders>
          </w:tcPr>
          <w:p w:rsidR="005475D8" w:rsidRPr="00B96BAF" w:rsidRDefault="005475D8" w:rsidP="00B20DDB">
            <w:pPr>
              <w:jc w:val="center"/>
              <w:rPr>
                <w:rFonts w:eastAsia="Times New Roman"/>
                <w:sz w:val="22"/>
                <w:szCs w:val="22"/>
              </w:rPr>
            </w:pPr>
            <w:r w:rsidRPr="00B96BAF">
              <w:rPr>
                <w:rFonts w:eastAsia="Times New Roman"/>
                <w:sz w:val="22"/>
                <w:szCs w:val="22"/>
              </w:rPr>
              <w:t>по</w:t>
            </w:r>
          </w:p>
        </w:tc>
        <w:tc>
          <w:tcPr>
            <w:tcW w:w="3980" w:type="dxa"/>
            <w:tcBorders>
              <w:top w:val="single" w:sz="6" w:space="0" w:color="auto"/>
              <w:left w:val="single" w:sz="6" w:space="0" w:color="auto"/>
              <w:bottom w:val="single" w:sz="6" w:space="0" w:color="auto"/>
              <w:right w:val="single" w:sz="6" w:space="0" w:color="auto"/>
            </w:tcBorders>
          </w:tcPr>
          <w:p w:rsidR="005475D8" w:rsidRPr="00B96BAF" w:rsidRDefault="005475D8" w:rsidP="00B20DDB">
            <w:pPr>
              <w:rPr>
                <w:rFonts w:eastAsia="Times New Roman"/>
                <w:sz w:val="22"/>
                <w:szCs w:val="22"/>
              </w:rPr>
            </w:pPr>
          </w:p>
        </w:tc>
        <w:tc>
          <w:tcPr>
            <w:tcW w:w="2680" w:type="dxa"/>
            <w:tcBorders>
              <w:top w:val="single" w:sz="6" w:space="0" w:color="auto"/>
              <w:left w:val="single" w:sz="6" w:space="0" w:color="auto"/>
              <w:bottom w:val="single" w:sz="6" w:space="0" w:color="auto"/>
              <w:right w:val="double" w:sz="6" w:space="0" w:color="auto"/>
            </w:tcBorders>
          </w:tcPr>
          <w:p w:rsidR="005475D8" w:rsidRPr="00B96BAF" w:rsidRDefault="005475D8" w:rsidP="00B20DDB">
            <w:pPr>
              <w:rPr>
                <w:rFonts w:eastAsia="Times New Roman"/>
                <w:sz w:val="22"/>
                <w:szCs w:val="22"/>
              </w:rPr>
            </w:pPr>
          </w:p>
        </w:tc>
      </w:tr>
      <w:tr w:rsidR="005475D8" w:rsidRPr="00B96BAF" w:rsidTr="00B20DDB">
        <w:tc>
          <w:tcPr>
            <w:tcW w:w="1332" w:type="dxa"/>
            <w:tcBorders>
              <w:top w:val="single" w:sz="6" w:space="0" w:color="auto"/>
              <w:left w:val="double" w:sz="6" w:space="0" w:color="auto"/>
              <w:bottom w:val="single" w:sz="6" w:space="0" w:color="auto"/>
              <w:right w:val="single" w:sz="6" w:space="0" w:color="auto"/>
            </w:tcBorders>
          </w:tcPr>
          <w:p w:rsidR="005475D8" w:rsidRPr="00B96BAF" w:rsidRDefault="005475D8" w:rsidP="00B20DDB">
            <w:pPr>
              <w:rPr>
                <w:rFonts w:eastAsia="Times New Roman"/>
                <w:sz w:val="22"/>
                <w:szCs w:val="22"/>
              </w:rPr>
            </w:pPr>
            <w:r w:rsidRPr="00B96BAF">
              <w:rPr>
                <w:rFonts w:eastAsia="Times New Roman"/>
                <w:sz w:val="22"/>
                <w:szCs w:val="22"/>
              </w:rPr>
              <w:t>2013</w:t>
            </w:r>
          </w:p>
        </w:tc>
        <w:tc>
          <w:tcPr>
            <w:tcW w:w="1260" w:type="dxa"/>
            <w:tcBorders>
              <w:top w:val="single" w:sz="6" w:space="0" w:color="auto"/>
              <w:left w:val="single" w:sz="6" w:space="0" w:color="auto"/>
              <w:bottom w:val="single" w:sz="6" w:space="0" w:color="auto"/>
              <w:right w:val="single" w:sz="6" w:space="0" w:color="auto"/>
            </w:tcBorders>
          </w:tcPr>
          <w:p w:rsidR="005475D8" w:rsidRPr="00B96BAF" w:rsidRDefault="005475D8" w:rsidP="00B20DDB">
            <w:pPr>
              <w:rPr>
                <w:rFonts w:eastAsia="Times New Roman"/>
                <w:sz w:val="22"/>
                <w:szCs w:val="22"/>
              </w:rPr>
            </w:pPr>
            <w:r w:rsidRPr="00B96BAF">
              <w:rPr>
                <w:rFonts w:eastAsia="Times New Roman"/>
                <w:sz w:val="22"/>
                <w:szCs w:val="22"/>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5475D8" w:rsidRPr="00B96BAF" w:rsidRDefault="005475D8" w:rsidP="00B20DDB">
            <w:pPr>
              <w:rPr>
                <w:rFonts w:eastAsia="Times New Roman"/>
                <w:sz w:val="22"/>
                <w:szCs w:val="22"/>
              </w:rPr>
            </w:pPr>
            <w:r w:rsidRPr="00B96BAF">
              <w:rPr>
                <w:rFonts w:eastAsia="Times New Roman"/>
                <w:sz w:val="22"/>
                <w:szCs w:val="22"/>
              </w:rPr>
              <w:t>АО "ДСК"АВТОБАН"</w:t>
            </w:r>
          </w:p>
        </w:tc>
        <w:tc>
          <w:tcPr>
            <w:tcW w:w="2680" w:type="dxa"/>
            <w:tcBorders>
              <w:top w:val="single" w:sz="6" w:space="0" w:color="auto"/>
              <w:left w:val="single" w:sz="6" w:space="0" w:color="auto"/>
              <w:bottom w:val="single" w:sz="6" w:space="0" w:color="auto"/>
              <w:right w:val="double" w:sz="6" w:space="0" w:color="auto"/>
            </w:tcBorders>
          </w:tcPr>
          <w:p w:rsidR="005475D8" w:rsidRPr="00B96BAF" w:rsidRDefault="005475D8" w:rsidP="00B20DDB">
            <w:pPr>
              <w:rPr>
                <w:rFonts w:eastAsia="Times New Roman"/>
                <w:sz w:val="22"/>
                <w:szCs w:val="22"/>
              </w:rPr>
            </w:pPr>
            <w:r w:rsidRPr="00B96BAF">
              <w:rPr>
                <w:rFonts w:eastAsia="Times New Roman"/>
                <w:sz w:val="22"/>
                <w:szCs w:val="22"/>
              </w:rPr>
              <w:t>Заместитель генерального директора по финансовому развитию</w:t>
            </w:r>
          </w:p>
        </w:tc>
      </w:tr>
      <w:tr w:rsidR="005475D8" w:rsidRPr="00B96BAF" w:rsidTr="00B20DDB">
        <w:tc>
          <w:tcPr>
            <w:tcW w:w="1332" w:type="dxa"/>
            <w:tcBorders>
              <w:top w:val="single" w:sz="6" w:space="0" w:color="auto"/>
              <w:left w:val="double" w:sz="6" w:space="0" w:color="auto"/>
              <w:bottom w:val="single" w:sz="6" w:space="0" w:color="auto"/>
              <w:right w:val="single" w:sz="6" w:space="0" w:color="auto"/>
            </w:tcBorders>
          </w:tcPr>
          <w:p w:rsidR="005475D8" w:rsidRPr="00B96BAF" w:rsidRDefault="005475D8" w:rsidP="00B20DDB">
            <w:pPr>
              <w:rPr>
                <w:rFonts w:eastAsia="Times New Roman"/>
                <w:sz w:val="22"/>
                <w:szCs w:val="22"/>
              </w:rPr>
            </w:pPr>
            <w:r w:rsidRPr="00B96BAF">
              <w:rPr>
                <w:rFonts w:eastAsia="Times New Roman"/>
                <w:sz w:val="22"/>
                <w:szCs w:val="22"/>
              </w:rPr>
              <w:t>2014</w:t>
            </w:r>
          </w:p>
        </w:tc>
        <w:tc>
          <w:tcPr>
            <w:tcW w:w="1260" w:type="dxa"/>
            <w:tcBorders>
              <w:top w:val="single" w:sz="6" w:space="0" w:color="auto"/>
              <w:left w:val="single" w:sz="6" w:space="0" w:color="auto"/>
              <w:bottom w:val="single" w:sz="6" w:space="0" w:color="auto"/>
              <w:right w:val="single" w:sz="6" w:space="0" w:color="auto"/>
            </w:tcBorders>
          </w:tcPr>
          <w:p w:rsidR="005475D8" w:rsidRPr="00B96BAF" w:rsidRDefault="005475D8" w:rsidP="00B20DDB">
            <w:pPr>
              <w:rPr>
                <w:rFonts w:eastAsia="Times New Roman"/>
                <w:sz w:val="22"/>
                <w:szCs w:val="22"/>
              </w:rPr>
            </w:pPr>
            <w:r w:rsidRPr="00B96BAF">
              <w:rPr>
                <w:rFonts w:eastAsia="Times New Roman"/>
                <w:sz w:val="22"/>
                <w:szCs w:val="22"/>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5475D8" w:rsidRPr="00B96BAF" w:rsidRDefault="005475D8" w:rsidP="00B20DDB">
            <w:pPr>
              <w:rPr>
                <w:rFonts w:eastAsia="Times New Roman"/>
                <w:sz w:val="22"/>
                <w:szCs w:val="22"/>
              </w:rPr>
            </w:pPr>
            <w:r w:rsidRPr="00B96BAF">
              <w:rPr>
                <w:rFonts w:eastAsia="Times New Roman"/>
                <w:sz w:val="22"/>
                <w:szCs w:val="22"/>
              </w:rPr>
              <w:t>АО "АВТОБАН-Финанс"</w:t>
            </w:r>
          </w:p>
        </w:tc>
        <w:tc>
          <w:tcPr>
            <w:tcW w:w="2680" w:type="dxa"/>
            <w:tcBorders>
              <w:top w:val="single" w:sz="6" w:space="0" w:color="auto"/>
              <w:left w:val="single" w:sz="6" w:space="0" w:color="auto"/>
              <w:bottom w:val="single" w:sz="6" w:space="0" w:color="auto"/>
              <w:right w:val="double" w:sz="6" w:space="0" w:color="auto"/>
            </w:tcBorders>
          </w:tcPr>
          <w:p w:rsidR="005475D8" w:rsidRPr="00B96BAF" w:rsidRDefault="005475D8" w:rsidP="00B20DDB">
            <w:pPr>
              <w:rPr>
                <w:rFonts w:eastAsia="Times New Roman"/>
                <w:sz w:val="22"/>
                <w:szCs w:val="22"/>
              </w:rPr>
            </w:pPr>
            <w:r w:rsidRPr="00B96BAF">
              <w:rPr>
                <w:rFonts w:eastAsia="Times New Roman"/>
                <w:sz w:val="22"/>
                <w:szCs w:val="22"/>
              </w:rPr>
              <w:t>Генеральный директор (по совместительству)</w:t>
            </w:r>
          </w:p>
        </w:tc>
      </w:tr>
      <w:tr w:rsidR="005475D8" w:rsidRPr="00B96BAF" w:rsidTr="00B20DDB">
        <w:tc>
          <w:tcPr>
            <w:tcW w:w="1332" w:type="dxa"/>
            <w:tcBorders>
              <w:top w:val="single" w:sz="6" w:space="0" w:color="auto"/>
              <w:left w:val="double" w:sz="6" w:space="0" w:color="auto"/>
              <w:bottom w:val="single" w:sz="6" w:space="0" w:color="auto"/>
              <w:right w:val="single" w:sz="6" w:space="0" w:color="auto"/>
            </w:tcBorders>
          </w:tcPr>
          <w:p w:rsidR="005475D8" w:rsidRPr="00B96BAF" w:rsidRDefault="005475D8" w:rsidP="00B20DDB">
            <w:pPr>
              <w:rPr>
                <w:rFonts w:eastAsia="Times New Roman"/>
                <w:sz w:val="22"/>
                <w:szCs w:val="22"/>
              </w:rPr>
            </w:pPr>
            <w:r w:rsidRPr="00B96BAF">
              <w:rPr>
                <w:rFonts w:eastAsia="Times New Roman"/>
                <w:sz w:val="22"/>
                <w:szCs w:val="22"/>
              </w:rPr>
              <w:t>2013</w:t>
            </w:r>
          </w:p>
        </w:tc>
        <w:tc>
          <w:tcPr>
            <w:tcW w:w="1260" w:type="dxa"/>
            <w:tcBorders>
              <w:top w:val="single" w:sz="6" w:space="0" w:color="auto"/>
              <w:left w:val="single" w:sz="6" w:space="0" w:color="auto"/>
              <w:bottom w:val="single" w:sz="6" w:space="0" w:color="auto"/>
              <w:right w:val="single" w:sz="6" w:space="0" w:color="auto"/>
            </w:tcBorders>
          </w:tcPr>
          <w:p w:rsidR="005475D8" w:rsidRPr="00B96BAF" w:rsidRDefault="005475D8" w:rsidP="00B20DDB">
            <w:pPr>
              <w:rPr>
                <w:rFonts w:eastAsia="Times New Roman"/>
                <w:sz w:val="22"/>
                <w:szCs w:val="22"/>
              </w:rPr>
            </w:pPr>
            <w:r w:rsidRPr="00B96BAF">
              <w:rPr>
                <w:rFonts w:eastAsia="Times New Roman"/>
                <w:sz w:val="22"/>
                <w:szCs w:val="22"/>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5475D8" w:rsidRPr="00B96BAF" w:rsidRDefault="005475D8" w:rsidP="00B20DDB">
            <w:pPr>
              <w:rPr>
                <w:rFonts w:eastAsia="Times New Roman"/>
                <w:sz w:val="22"/>
                <w:szCs w:val="22"/>
              </w:rPr>
            </w:pPr>
            <w:r w:rsidRPr="00B96BAF">
              <w:rPr>
                <w:rFonts w:eastAsia="Times New Roman"/>
                <w:sz w:val="22"/>
                <w:szCs w:val="22"/>
              </w:rPr>
              <w:t>ООО «АСК»</w:t>
            </w:r>
          </w:p>
        </w:tc>
        <w:tc>
          <w:tcPr>
            <w:tcW w:w="2680" w:type="dxa"/>
            <w:tcBorders>
              <w:top w:val="single" w:sz="6" w:space="0" w:color="auto"/>
              <w:left w:val="single" w:sz="6" w:space="0" w:color="auto"/>
              <w:bottom w:val="single" w:sz="6" w:space="0" w:color="auto"/>
              <w:right w:val="double" w:sz="6" w:space="0" w:color="auto"/>
            </w:tcBorders>
          </w:tcPr>
          <w:p w:rsidR="005475D8" w:rsidRPr="00B96BAF" w:rsidRDefault="005475D8" w:rsidP="00B20DDB">
            <w:pPr>
              <w:rPr>
                <w:rFonts w:eastAsia="Times New Roman"/>
                <w:sz w:val="22"/>
                <w:szCs w:val="22"/>
              </w:rPr>
            </w:pPr>
            <w:r w:rsidRPr="00B96BAF">
              <w:rPr>
                <w:rFonts w:eastAsia="Times New Roman"/>
                <w:sz w:val="22"/>
                <w:szCs w:val="22"/>
              </w:rPr>
              <w:t>Генеральный директор (по совместительству)</w:t>
            </w:r>
          </w:p>
        </w:tc>
      </w:tr>
      <w:tr w:rsidR="005475D8" w:rsidRPr="00B96BAF" w:rsidTr="00B20DDB">
        <w:tc>
          <w:tcPr>
            <w:tcW w:w="1332" w:type="dxa"/>
            <w:tcBorders>
              <w:top w:val="single" w:sz="6" w:space="0" w:color="auto"/>
              <w:left w:val="double" w:sz="6" w:space="0" w:color="auto"/>
              <w:bottom w:val="double" w:sz="6" w:space="0" w:color="auto"/>
              <w:right w:val="single" w:sz="6" w:space="0" w:color="auto"/>
            </w:tcBorders>
          </w:tcPr>
          <w:p w:rsidR="005475D8" w:rsidRPr="00B96BAF" w:rsidRDefault="005475D8" w:rsidP="00B20DDB">
            <w:pPr>
              <w:rPr>
                <w:rFonts w:eastAsia="Times New Roman"/>
                <w:sz w:val="22"/>
                <w:szCs w:val="22"/>
              </w:rPr>
            </w:pPr>
            <w:r w:rsidRPr="00B96BAF">
              <w:rPr>
                <w:rFonts w:eastAsia="Times New Roman"/>
                <w:sz w:val="22"/>
                <w:szCs w:val="22"/>
              </w:rPr>
              <w:t>2015</w:t>
            </w:r>
          </w:p>
        </w:tc>
        <w:tc>
          <w:tcPr>
            <w:tcW w:w="1260" w:type="dxa"/>
            <w:tcBorders>
              <w:top w:val="single" w:sz="6" w:space="0" w:color="auto"/>
              <w:left w:val="single" w:sz="6" w:space="0" w:color="auto"/>
              <w:bottom w:val="double" w:sz="6" w:space="0" w:color="auto"/>
              <w:right w:val="single" w:sz="6" w:space="0" w:color="auto"/>
            </w:tcBorders>
          </w:tcPr>
          <w:p w:rsidR="005475D8" w:rsidRPr="00B96BAF" w:rsidRDefault="005475D8" w:rsidP="00B20DDB">
            <w:pPr>
              <w:rPr>
                <w:rFonts w:eastAsia="Times New Roman"/>
                <w:sz w:val="22"/>
                <w:szCs w:val="22"/>
              </w:rPr>
            </w:pPr>
            <w:r w:rsidRPr="00B96BAF">
              <w:rPr>
                <w:rFonts w:eastAsia="Times New Roman"/>
                <w:sz w:val="22"/>
                <w:szCs w:val="22"/>
              </w:rPr>
              <w:t>2018</w:t>
            </w:r>
          </w:p>
        </w:tc>
        <w:tc>
          <w:tcPr>
            <w:tcW w:w="3980" w:type="dxa"/>
            <w:tcBorders>
              <w:top w:val="single" w:sz="6" w:space="0" w:color="auto"/>
              <w:left w:val="single" w:sz="6" w:space="0" w:color="auto"/>
              <w:bottom w:val="double" w:sz="6" w:space="0" w:color="auto"/>
              <w:right w:val="single" w:sz="6" w:space="0" w:color="auto"/>
            </w:tcBorders>
          </w:tcPr>
          <w:p w:rsidR="005475D8" w:rsidRPr="00B96BAF" w:rsidRDefault="005475D8" w:rsidP="00B20DDB">
            <w:pPr>
              <w:rPr>
                <w:rFonts w:eastAsia="Times New Roman"/>
                <w:sz w:val="22"/>
                <w:szCs w:val="22"/>
              </w:rPr>
            </w:pPr>
            <w:r w:rsidRPr="00B96BAF">
              <w:rPr>
                <w:rFonts w:eastAsia="Times New Roman"/>
                <w:sz w:val="22"/>
                <w:szCs w:val="22"/>
              </w:rPr>
              <w:t>ООО РЦ "Автодорстрой"</w:t>
            </w:r>
          </w:p>
        </w:tc>
        <w:tc>
          <w:tcPr>
            <w:tcW w:w="2680" w:type="dxa"/>
            <w:tcBorders>
              <w:top w:val="single" w:sz="6" w:space="0" w:color="auto"/>
              <w:left w:val="single" w:sz="6" w:space="0" w:color="auto"/>
              <w:bottom w:val="double" w:sz="6" w:space="0" w:color="auto"/>
              <w:right w:val="double" w:sz="6" w:space="0" w:color="auto"/>
            </w:tcBorders>
          </w:tcPr>
          <w:p w:rsidR="005475D8" w:rsidRPr="00B96BAF" w:rsidRDefault="005475D8" w:rsidP="00B20DDB">
            <w:pPr>
              <w:rPr>
                <w:rFonts w:eastAsia="Times New Roman"/>
                <w:sz w:val="22"/>
                <w:szCs w:val="22"/>
              </w:rPr>
            </w:pPr>
            <w:r w:rsidRPr="00B96BAF">
              <w:rPr>
                <w:rFonts w:eastAsia="Times New Roman"/>
                <w:sz w:val="22"/>
                <w:szCs w:val="22"/>
              </w:rPr>
              <w:t>Председатель Совета директоров</w:t>
            </w:r>
          </w:p>
        </w:tc>
      </w:tr>
    </w:tbl>
    <w:p w:rsidR="005475D8" w:rsidRPr="00B96BAF" w:rsidRDefault="005475D8" w:rsidP="005475D8">
      <w:pPr>
        <w:spacing w:after="0"/>
        <w:rPr>
          <w:rFonts w:eastAsia="Times New Roman"/>
          <w:sz w:val="22"/>
          <w:szCs w:val="22"/>
        </w:rPr>
      </w:pPr>
    </w:p>
    <w:p w:rsidR="00320E35" w:rsidRPr="00320E35" w:rsidRDefault="00320E35" w:rsidP="00320E35">
      <w:pPr>
        <w:ind w:left="200"/>
        <w:rPr>
          <w:rFonts w:eastAsia="Times New Roman"/>
          <w:b/>
          <w:bCs/>
          <w:i/>
          <w:iCs/>
          <w:sz w:val="22"/>
          <w:szCs w:val="22"/>
        </w:rPr>
      </w:pPr>
      <w:r w:rsidRPr="00320E35">
        <w:rPr>
          <w:rFonts w:eastAsia="Times New Roman"/>
          <w:b/>
          <w:i/>
          <w:sz w:val="22"/>
          <w:szCs w:val="22"/>
        </w:rPr>
        <w:t>Доли участия в уставном капитале лица, предоставившего обеспечение,/обыкновенных акций не имеет</w:t>
      </w:r>
    </w:p>
    <w:p w:rsidR="005475D8" w:rsidRPr="00B96BAF" w:rsidRDefault="005475D8" w:rsidP="005475D8">
      <w:pPr>
        <w:spacing w:before="240"/>
        <w:ind w:left="200"/>
        <w:rPr>
          <w:rFonts w:eastAsia="Times New Roman"/>
          <w:sz w:val="22"/>
          <w:szCs w:val="22"/>
        </w:rPr>
      </w:pPr>
      <w:r w:rsidRPr="00B96BAF">
        <w:rPr>
          <w:rFonts w:eastAsia="Times New Roman"/>
          <w:sz w:val="22"/>
          <w:szCs w:val="22"/>
        </w:rPr>
        <w:t xml:space="preserve">Доли участия лица в уставном (складочном) капитале (паевом фонде) дочерних и зависимых обществ </w:t>
      </w:r>
      <w:r w:rsidRPr="00B96BAF">
        <w:rPr>
          <w:rFonts w:eastAsia="Times New Roman"/>
          <w:bCs/>
          <w:sz w:val="22"/>
          <w:szCs w:val="22"/>
        </w:rPr>
        <w:t>лица, предоставившего обеспечение по облигациям эмитента</w:t>
      </w:r>
      <w:r w:rsidRPr="00B96BAF">
        <w:rPr>
          <w:rFonts w:eastAsia="Times New Roman"/>
          <w:sz w:val="22"/>
          <w:szCs w:val="22"/>
        </w:rPr>
        <w:t xml:space="preserve">: </w:t>
      </w:r>
    </w:p>
    <w:p w:rsidR="005475D8" w:rsidRPr="00B96BAF" w:rsidRDefault="005475D8" w:rsidP="005475D8">
      <w:pPr>
        <w:ind w:left="400"/>
        <w:rPr>
          <w:rFonts w:eastAsia="Times New Roman"/>
          <w:sz w:val="22"/>
          <w:szCs w:val="22"/>
        </w:rPr>
      </w:pPr>
      <w:r w:rsidRPr="00B96BAF">
        <w:rPr>
          <w:rFonts w:eastAsia="Times New Roman"/>
          <w:sz w:val="22"/>
          <w:szCs w:val="22"/>
        </w:rPr>
        <w:t>1) Полное фирменное наименование:</w:t>
      </w:r>
      <w:r w:rsidRPr="00B96BAF">
        <w:rPr>
          <w:rFonts w:eastAsia="Times New Roman"/>
          <w:b/>
          <w:bCs/>
          <w:i/>
          <w:iCs/>
          <w:sz w:val="22"/>
          <w:szCs w:val="22"/>
        </w:rPr>
        <w:t xml:space="preserve"> Акционерное общество "АВТОБАН-концессия"</w:t>
      </w:r>
    </w:p>
    <w:p w:rsidR="005475D8" w:rsidRPr="00B96BAF" w:rsidRDefault="005475D8" w:rsidP="005475D8">
      <w:pPr>
        <w:ind w:left="400"/>
        <w:rPr>
          <w:rFonts w:eastAsia="Times New Roman"/>
          <w:sz w:val="22"/>
          <w:szCs w:val="22"/>
        </w:rPr>
      </w:pPr>
      <w:r w:rsidRPr="00B96BAF">
        <w:rPr>
          <w:rFonts w:eastAsia="Times New Roman"/>
          <w:sz w:val="22"/>
          <w:szCs w:val="22"/>
        </w:rPr>
        <w:t>ИНН:</w:t>
      </w:r>
      <w:r w:rsidRPr="00B96BAF">
        <w:rPr>
          <w:rFonts w:eastAsia="Times New Roman"/>
          <w:b/>
          <w:bCs/>
          <w:i/>
          <w:iCs/>
          <w:sz w:val="22"/>
          <w:szCs w:val="22"/>
        </w:rPr>
        <w:t xml:space="preserve"> 7743840517</w:t>
      </w:r>
    </w:p>
    <w:p w:rsidR="005475D8" w:rsidRPr="00B96BAF" w:rsidRDefault="005475D8" w:rsidP="005475D8">
      <w:pPr>
        <w:ind w:left="400"/>
        <w:rPr>
          <w:rFonts w:eastAsia="Times New Roman"/>
          <w:sz w:val="22"/>
          <w:szCs w:val="22"/>
        </w:rPr>
      </w:pPr>
      <w:r w:rsidRPr="00B96BAF">
        <w:rPr>
          <w:rFonts w:eastAsia="Times New Roman"/>
          <w:sz w:val="22"/>
          <w:szCs w:val="22"/>
        </w:rPr>
        <w:t>ОГРН:</w:t>
      </w:r>
      <w:r w:rsidRPr="00B96BAF">
        <w:rPr>
          <w:rFonts w:eastAsia="Times New Roman"/>
          <w:b/>
          <w:bCs/>
          <w:i/>
          <w:iCs/>
          <w:sz w:val="22"/>
          <w:szCs w:val="22"/>
        </w:rPr>
        <w:t xml:space="preserve"> 5117746051870</w:t>
      </w:r>
    </w:p>
    <w:p w:rsidR="005475D8" w:rsidRPr="00B96BAF" w:rsidRDefault="005475D8" w:rsidP="005475D8">
      <w:pPr>
        <w:ind w:left="400"/>
        <w:rPr>
          <w:rFonts w:eastAsia="Times New Roman"/>
          <w:sz w:val="22"/>
          <w:szCs w:val="22"/>
        </w:rPr>
      </w:pPr>
      <w:r w:rsidRPr="00B96BAF">
        <w:rPr>
          <w:rFonts w:eastAsia="Times New Roman"/>
          <w:sz w:val="22"/>
          <w:szCs w:val="22"/>
        </w:rPr>
        <w:t>Доля лица в уставном капитале организации, %:</w:t>
      </w:r>
      <w:r w:rsidRPr="00B96BAF">
        <w:rPr>
          <w:rFonts w:eastAsia="Times New Roman"/>
          <w:b/>
          <w:bCs/>
          <w:i/>
          <w:iCs/>
          <w:sz w:val="22"/>
          <w:szCs w:val="22"/>
        </w:rPr>
        <w:t xml:space="preserve"> 1</w:t>
      </w:r>
    </w:p>
    <w:p w:rsidR="005475D8" w:rsidRPr="00B96BAF" w:rsidRDefault="005475D8" w:rsidP="005475D8">
      <w:pPr>
        <w:ind w:left="400"/>
        <w:rPr>
          <w:rFonts w:eastAsia="Times New Roman"/>
          <w:sz w:val="22"/>
          <w:szCs w:val="22"/>
        </w:rPr>
      </w:pPr>
      <w:r w:rsidRPr="00B96BAF">
        <w:rPr>
          <w:rFonts w:eastAsia="Times New Roman"/>
          <w:sz w:val="22"/>
          <w:szCs w:val="22"/>
        </w:rPr>
        <w:t>Доля обыкновенных акций организации, принадлежащих данному лицу, %:</w:t>
      </w:r>
      <w:r w:rsidRPr="00B96BAF">
        <w:rPr>
          <w:rFonts w:eastAsia="Times New Roman"/>
          <w:b/>
          <w:bCs/>
          <w:i/>
          <w:iCs/>
          <w:sz w:val="22"/>
          <w:szCs w:val="22"/>
        </w:rPr>
        <w:t xml:space="preserve"> 1</w:t>
      </w:r>
    </w:p>
    <w:p w:rsidR="005475D8" w:rsidRPr="00B96BAF" w:rsidRDefault="005475D8" w:rsidP="005475D8">
      <w:pPr>
        <w:ind w:left="400"/>
        <w:rPr>
          <w:rFonts w:eastAsia="Times New Roman"/>
          <w:sz w:val="22"/>
          <w:szCs w:val="22"/>
        </w:rPr>
      </w:pPr>
    </w:p>
    <w:p w:rsidR="005475D8" w:rsidRPr="00B96BAF" w:rsidRDefault="005475D8" w:rsidP="005475D8">
      <w:pPr>
        <w:ind w:left="200"/>
        <w:rPr>
          <w:rFonts w:eastAsia="Times New Roman"/>
          <w:sz w:val="22"/>
          <w:szCs w:val="22"/>
        </w:rPr>
      </w:pPr>
      <w:r w:rsidRPr="00B96BAF">
        <w:rPr>
          <w:rFonts w:eastAsia="Times New Roman"/>
          <w:sz w:val="22"/>
          <w:szCs w:val="22"/>
        </w:rPr>
        <w:t xml:space="preserve">Сведения о характере любых родственных связей с иными лицами, входящими в состав органов управления </w:t>
      </w:r>
      <w:r w:rsidRPr="00B96BAF">
        <w:rPr>
          <w:rFonts w:eastAsia="Times New Roman"/>
          <w:bCs/>
          <w:sz w:val="22"/>
          <w:szCs w:val="22"/>
        </w:rPr>
        <w:t xml:space="preserve">лица, предоставившего обеспечение </w:t>
      </w:r>
      <w:r w:rsidRPr="00B96BAF">
        <w:rPr>
          <w:rFonts w:eastAsia="Times New Roman"/>
          <w:sz w:val="22"/>
          <w:szCs w:val="22"/>
        </w:rPr>
        <w:t xml:space="preserve">и/или органов контроля за </w:t>
      </w:r>
      <w:r w:rsidRPr="00B96BAF">
        <w:rPr>
          <w:rFonts w:eastAsia="Times New Roman"/>
          <w:sz w:val="22"/>
          <w:szCs w:val="22"/>
        </w:rPr>
        <w:lastRenderedPageBreak/>
        <w:t xml:space="preserve">финансово-хозяйственной деятельностью </w:t>
      </w:r>
      <w:r w:rsidRPr="00B96BAF">
        <w:rPr>
          <w:rFonts w:eastAsia="Times New Roman"/>
          <w:bCs/>
          <w:sz w:val="22"/>
          <w:szCs w:val="22"/>
        </w:rPr>
        <w:t>лица, предоставившего обеспечение</w:t>
      </w:r>
      <w:r w:rsidRPr="00B96BAF">
        <w:rPr>
          <w:rFonts w:eastAsia="Times New Roman"/>
          <w:sz w:val="22"/>
          <w:szCs w:val="22"/>
        </w:rPr>
        <w:t>:</w:t>
      </w:r>
      <w:r w:rsidRPr="00B96BAF">
        <w:rPr>
          <w:rFonts w:eastAsia="Times New Roman"/>
          <w:sz w:val="22"/>
          <w:szCs w:val="22"/>
        </w:rPr>
        <w:br/>
      </w:r>
      <w:r w:rsidRPr="00B96BAF">
        <w:rPr>
          <w:rFonts w:eastAsia="Times New Roman"/>
          <w:b/>
          <w:bCs/>
          <w:i/>
          <w:iCs/>
          <w:sz w:val="22"/>
          <w:szCs w:val="22"/>
        </w:rPr>
        <w:t>Указанных родственных связей нет</w:t>
      </w:r>
    </w:p>
    <w:p w:rsidR="005475D8" w:rsidRPr="00B96BAF" w:rsidRDefault="005475D8" w:rsidP="005475D8">
      <w:pPr>
        <w:ind w:left="200"/>
        <w:rPr>
          <w:rFonts w:eastAsia="Times New Roman"/>
          <w:sz w:val="22"/>
          <w:szCs w:val="22"/>
        </w:rPr>
      </w:pPr>
      <w:r w:rsidRPr="00B96BAF">
        <w:rPr>
          <w:rFonts w:eastAsia="Times New Roman"/>
          <w:sz w:val="22"/>
          <w:szCs w:val="22"/>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B96BAF">
        <w:rPr>
          <w:rFonts w:eastAsia="Times New Roman"/>
          <w:sz w:val="22"/>
          <w:szCs w:val="22"/>
        </w:rPr>
        <w:br/>
      </w:r>
      <w:r w:rsidRPr="00B96BAF">
        <w:rPr>
          <w:rFonts w:eastAsia="Times New Roman"/>
          <w:b/>
          <w:bCs/>
          <w:i/>
          <w:iCs/>
          <w:sz w:val="22"/>
          <w:szCs w:val="22"/>
        </w:rPr>
        <w:t>Лицо к указанным видам ответственности не привлекалось</w:t>
      </w:r>
    </w:p>
    <w:p w:rsidR="005475D8" w:rsidRPr="00B96BAF" w:rsidRDefault="005475D8" w:rsidP="005475D8">
      <w:pPr>
        <w:ind w:left="200"/>
        <w:rPr>
          <w:rFonts w:eastAsia="Times New Roman"/>
          <w:sz w:val="22"/>
          <w:szCs w:val="22"/>
        </w:rPr>
      </w:pPr>
      <w:r w:rsidRPr="00B96BAF">
        <w:rPr>
          <w:rFonts w:eastAsia="Times New Roman"/>
          <w:sz w:val="22"/>
          <w:szCs w:val="22"/>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B96BAF">
        <w:rPr>
          <w:rFonts w:eastAsia="Times New Roman"/>
          <w:sz w:val="22"/>
          <w:szCs w:val="22"/>
        </w:rPr>
        <w:br/>
      </w:r>
      <w:r w:rsidRPr="00B96BAF">
        <w:rPr>
          <w:rFonts w:eastAsia="Times New Roman"/>
          <w:b/>
          <w:bCs/>
          <w:i/>
          <w:iCs/>
          <w:sz w:val="22"/>
          <w:szCs w:val="22"/>
        </w:rPr>
        <w:t>Лицо указанных должностей не занимало</w:t>
      </w:r>
    </w:p>
    <w:p w:rsidR="005475D8" w:rsidRPr="00B96BAF" w:rsidRDefault="005475D8" w:rsidP="005475D8">
      <w:pPr>
        <w:spacing w:after="0"/>
        <w:ind w:left="200"/>
        <w:rPr>
          <w:rFonts w:eastAsia="Times New Roman"/>
          <w:sz w:val="22"/>
          <w:szCs w:val="22"/>
        </w:rPr>
      </w:pPr>
    </w:p>
    <w:p w:rsidR="005475D8" w:rsidRPr="00B96BAF" w:rsidRDefault="005475D8" w:rsidP="005475D8">
      <w:pPr>
        <w:spacing w:after="0"/>
        <w:ind w:left="200"/>
        <w:rPr>
          <w:rFonts w:eastAsia="Times New Roman"/>
          <w:sz w:val="22"/>
          <w:szCs w:val="22"/>
        </w:rPr>
      </w:pPr>
      <w:r w:rsidRPr="00B96BAF">
        <w:rPr>
          <w:rFonts w:eastAsia="Times New Roman"/>
          <w:sz w:val="22"/>
          <w:szCs w:val="22"/>
        </w:rPr>
        <w:t>ФИО:</w:t>
      </w:r>
      <w:r w:rsidRPr="00B96BAF">
        <w:rPr>
          <w:rFonts w:eastAsia="Times New Roman"/>
          <w:b/>
          <w:bCs/>
          <w:i/>
          <w:iCs/>
          <w:sz w:val="22"/>
          <w:szCs w:val="22"/>
        </w:rPr>
        <w:t xml:space="preserve"> Васютина Юлия Михайловна</w:t>
      </w:r>
    </w:p>
    <w:p w:rsidR="005475D8" w:rsidRPr="00B96BAF" w:rsidRDefault="005475D8" w:rsidP="005475D8">
      <w:pPr>
        <w:spacing w:after="0"/>
        <w:ind w:left="200"/>
        <w:rPr>
          <w:rFonts w:eastAsia="Times New Roman"/>
          <w:sz w:val="22"/>
          <w:szCs w:val="22"/>
        </w:rPr>
      </w:pPr>
      <w:r w:rsidRPr="00B96BAF">
        <w:rPr>
          <w:rFonts w:eastAsia="Times New Roman"/>
          <w:sz w:val="22"/>
          <w:szCs w:val="22"/>
        </w:rPr>
        <w:t>Год рождения:</w:t>
      </w:r>
      <w:r w:rsidRPr="00B96BAF">
        <w:rPr>
          <w:rFonts w:eastAsia="Times New Roman"/>
          <w:b/>
          <w:bCs/>
          <w:i/>
          <w:iCs/>
          <w:sz w:val="22"/>
          <w:szCs w:val="22"/>
        </w:rPr>
        <w:t xml:space="preserve"> 1974</w:t>
      </w:r>
    </w:p>
    <w:p w:rsidR="007F4F0F" w:rsidRPr="007F4F0F" w:rsidRDefault="005475D8" w:rsidP="007F4F0F">
      <w:pPr>
        <w:spacing w:after="0"/>
        <w:ind w:left="200"/>
        <w:rPr>
          <w:rFonts w:eastAsia="Times New Roman"/>
          <w:b/>
          <w:bCs/>
          <w:i/>
          <w:iCs/>
          <w:sz w:val="22"/>
          <w:szCs w:val="22"/>
        </w:rPr>
      </w:pPr>
      <w:r w:rsidRPr="00B96BAF">
        <w:rPr>
          <w:rFonts w:eastAsia="Times New Roman"/>
          <w:sz w:val="22"/>
          <w:szCs w:val="22"/>
        </w:rPr>
        <w:t>Образование:</w:t>
      </w:r>
      <w:r w:rsidRPr="00B96BAF">
        <w:rPr>
          <w:rFonts w:eastAsia="Times New Roman"/>
          <w:b/>
          <w:bCs/>
          <w:i/>
          <w:iCs/>
          <w:sz w:val="22"/>
          <w:szCs w:val="22"/>
        </w:rPr>
        <w:t xml:space="preserve"> </w:t>
      </w:r>
      <w:r w:rsidRPr="00B96BAF">
        <w:rPr>
          <w:rFonts w:eastAsia="Times New Roman"/>
          <w:bCs/>
          <w:iCs/>
          <w:sz w:val="22"/>
          <w:szCs w:val="22"/>
        </w:rPr>
        <w:t>высшее, Санкт-Петербургский государственный университет экономики и финансов</w:t>
      </w:r>
      <w:r w:rsidRPr="00B96BAF">
        <w:rPr>
          <w:rFonts w:eastAsia="Times New Roman"/>
          <w:b/>
          <w:bCs/>
          <w:i/>
          <w:iCs/>
          <w:sz w:val="22"/>
          <w:szCs w:val="22"/>
        </w:rPr>
        <w:t>.</w:t>
      </w:r>
    </w:p>
    <w:p w:rsidR="005475D8" w:rsidRPr="007F4F0F" w:rsidRDefault="007F4F0F" w:rsidP="007F4F0F">
      <w:pPr>
        <w:spacing w:after="0"/>
        <w:ind w:left="200"/>
        <w:rPr>
          <w:rFonts w:eastAsia="Times New Roman"/>
          <w:b/>
          <w:bCs/>
          <w:i/>
          <w:iCs/>
          <w:sz w:val="22"/>
          <w:szCs w:val="22"/>
        </w:rPr>
      </w:pPr>
      <w:r w:rsidRPr="00444086">
        <w:rPr>
          <w:sz w:val="22"/>
          <w:szCs w:val="22"/>
        </w:rPr>
        <w:t>Все должности, занимаемые данным лицом в лице, предоставившем обеспечение, и других организациях за последние 5 лет и в настоящее время в хронологическом порядке, в том числе по совместительству</w:t>
      </w:r>
    </w:p>
    <w:tbl>
      <w:tblPr>
        <w:tblW w:w="9252" w:type="dxa"/>
        <w:tblLayout w:type="fixed"/>
        <w:tblCellMar>
          <w:left w:w="72" w:type="dxa"/>
          <w:right w:w="72" w:type="dxa"/>
        </w:tblCellMar>
        <w:tblLook w:val="0000" w:firstRow="0" w:lastRow="0" w:firstColumn="0" w:lastColumn="0" w:noHBand="0" w:noVBand="0"/>
      </w:tblPr>
      <w:tblGrid>
        <w:gridCol w:w="1332"/>
        <w:gridCol w:w="1260"/>
        <w:gridCol w:w="3980"/>
        <w:gridCol w:w="2680"/>
      </w:tblGrid>
      <w:tr w:rsidR="005475D8" w:rsidRPr="00B96BAF" w:rsidTr="00B20DDB">
        <w:tc>
          <w:tcPr>
            <w:tcW w:w="2592" w:type="dxa"/>
            <w:gridSpan w:val="2"/>
            <w:tcBorders>
              <w:top w:val="double" w:sz="6" w:space="0" w:color="auto"/>
              <w:left w:val="double" w:sz="6" w:space="0" w:color="auto"/>
              <w:bottom w:val="single" w:sz="6" w:space="0" w:color="auto"/>
              <w:right w:val="single" w:sz="6" w:space="0" w:color="auto"/>
            </w:tcBorders>
          </w:tcPr>
          <w:p w:rsidR="005475D8" w:rsidRPr="00B96BAF" w:rsidRDefault="005475D8" w:rsidP="00B20DDB">
            <w:pPr>
              <w:spacing w:after="0"/>
              <w:jc w:val="center"/>
              <w:rPr>
                <w:rFonts w:eastAsia="Times New Roman"/>
                <w:sz w:val="22"/>
                <w:szCs w:val="22"/>
              </w:rPr>
            </w:pPr>
            <w:r w:rsidRPr="00B96BAF">
              <w:rPr>
                <w:rFonts w:eastAsia="Times New Roman"/>
                <w:sz w:val="22"/>
                <w:szCs w:val="22"/>
              </w:rPr>
              <w:t>Период</w:t>
            </w:r>
          </w:p>
        </w:tc>
        <w:tc>
          <w:tcPr>
            <w:tcW w:w="3980" w:type="dxa"/>
            <w:tcBorders>
              <w:top w:val="double" w:sz="6" w:space="0" w:color="auto"/>
              <w:left w:val="single" w:sz="6" w:space="0" w:color="auto"/>
              <w:bottom w:val="single" w:sz="6" w:space="0" w:color="auto"/>
              <w:right w:val="single" w:sz="6" w:space="0" w:color="auto"/>
            </w:tcBorders>
          </w:tcPr>
          <w:p w:rsidR="005475D8" w:rsidRPr="00B96BAF" w:rsidRDefault="005475D8" w:rsidP="00B20DDB">
            <w:pPr>
              <w:spacing w:after="0"/>
              <w:jc w:val="center"/>
              <w:rPr>
                <w:rFonts w:eastAsia="Times New Roman"/>
                <w:sz w:val="22"/>
                <w:szCs w:val="22"/>
              </w:rPr>
            </w:pPr>
            <w:r w:rsidRPr="00B96BAF">
              <w:rPr>
                <w:rFonts w:eastAsia="Times New Roman"/>
                <w:sz w:val="22"/>
                <w:szCs w:val="22"/>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5475D8" w:rsidRPr="00B96BAF" w:rsidRDefault="005475D8" w:rsidP="00B20DDB">
            <w:pPr>
              <w:spacing w:after="0"/>
              <w:jc w:val="center"/>
              <w:rPr>
                <w:rFonts w:eastAsia="Times New Roman"/>
                <w:sz w:val="22"/>
                <w:szCs w:val="22"/>
              </w:rPr>
            </w:pPr>
            <w:r w:rsidRPr="00B96BAF">
              <w:rPr>
                <w:rFonts w:eastAsia="Times New Roman"/>
                <w:sz w:val="22"/>
                <w:szCs w:val="22"/>
              </w:rPr>
              <w:t>Должность</w:t>
            </w:r>
          </w:p>
        </w:tc>
      </w:tr>
      <w:tr w:rsidR="005475D8" w:rsidRPr="00B96BAF" w:rsidTr="00B20DDB">
        <w:tc>
          <w:tcPr>
            <w:tcW w:w="1332" w:type="dxa"/>
            <w:tcBorders>
              <w:top w:val="single" w:sz="6" w:space="0" w:color="auto"/>
              <w:left w:val="double" w:sz="6" w:space="0" w:color="auto"/>
              <w:bottom w:val="single" w:sz="6" w:space="0" w:color="auto"/>
              <w:right w:val="single" w:sz="6" w:space="0" w:color="auto"/>
            </w:tcBorders>
          </w:tcPr>
          <w:p w:rsidR="005475D8" w:rsidRPr="00B96BAF" w:rsidRDefault="005475D8" w:rsidP="00B20DDB">
            <w:pPr>
              <w:spacing w:after="0"/>
              <w:jc w:val="center"/>
              <w:rPr>
                <w:rFonts w:eastAsia="Times New Roman"/>
                <w:sz w:val="22"/>
                <w:szCs w:val="22"/>
              </w:rPr>
            </w:pPr>
            <w:r w:rsidRPr="00B96BAF">
              <w:rPr>
                <w:rFonts w:eastAsia="Times New Roman"/>
                <w:sz w:val="22"/>
                <w:szCs w:val="22"/>
              </w:rPr>
              <w:t>с</w:t>
            </w:r>
          </w:p>
        </w:tc>
        <w:tc>
          <w:tcPr>
            <w:tcW w:w="1260" w:type="dxa"/>
            <w:tcBorders>
              <w:top w:val="single" w:sz="6" w:space="0" w:color="auto"/>
              <w:left w:val="single" w:sz="6" w:space="0" w:color="auto"/>
              <w:bottom w:val="single" w:sz="6" w:space="0" w:color="auto"/>
              <w:right w:val="single" w:sz="6" w:space="0" w:color="auto"/>
            </w:tcBorders>
          </w:tcPr>
          <w:p w:rsidR="005475D8" w:rsidRPr="00B96BAF" w:rsidRDefault="005475D8" w:rsidP="00B20DDB">
            <w:pPr>
              <w:spacing w:after="0"/>
              <w:jc w:val="center"/>
              <w:rPr>
                <w:rFonts w:eastAsia="Times New Roman"/>
                <w:sz w:val="22"/>
                <w:szCs w:val="22"/>
              </w:rPr>
            </w:pPr>
            <w:r w:rsidRPr="00B96BAF">
              <w:rPr>
                <w:rFonts w:eastAsia="Times New Roman"/>
                <w:sz w:val="22"/>
                <w:szCs w:val="22"/>
              </w:rPr>
              <w:t>по</w:t>
            </w:r>
          </w:p>
        </w:tc>
        <w:tc>
          <w:tcPr>
            <w:tcW w:w="3980" w:type="dxa"/>
            <w:tcBorders>
              <w:top w:val="single" w:sz="6" w:space="0" w:color="auto"/>
              <w:left w:val="single" w:sz="6" w:space="0" w:color="auto"/>
              <w:bottom w:val="single" w:sz="6" w:space="0" w:color="auto"/>
              <w:right w:val="single" w:sz="6" w:space="0" w:color="auto"/>
            </w:tcBorders>
          </w:tcPr>
          <w:p w:rsidR="005475D8" w:rsidRPr="00B96BAF" w:rsidRDefault="005475D8" w:rsidP="00B20DDB">
            <w:pPr>
              <w:spacing w:after="0"/>
              <w:rPr>
                <w:rFonts w:eastAsia="Times New Roman"/>
                <w:sz w:val="22"/>
                <w:szCs w:val="22"/>
              </w:rPr>
            </w:pPr>
          </w:p>
        </w:tc>
        <w:tc>
          <w:tcPr>
            <w:tcW w:w="2680" w:type="dxa"/>
            <w:tcBorders>
              <w:top w:val="single" w:sz="6" w:space="0" w:color="auto"/>
              <w:left w:val="single" w:sz="6" w:space="0" w:color="auto"/>
              <w:bottom w:val="single" w:sz="6" w:space="0" w:color="auto"/>
              <w:right w:val="double" w:sz="6" w:space="0" w:color="auto"/>
            </w:tcBorders>
          </w:tcPr>
          <w:p w:rsidR="005475D8" w:rsidRPr="00B96BAF" w:rsidRDefault="005475D8" w:rsidP="00B20DDB">
            <w:pPr>
              <w:spacing w:after="0"/>
              <w:rPr>
                <w:rFonts w:eastAsia="Times New Roman"/>
                <w:sz w:val="22"/>
                <w:szCs w:val="22"/>
              </w:rPr>
            </w:pPr>
          </w:p>
        </w:tc>
      </w:tr>
      <w:tr w:rsidR="005475D8" w:rsidRPr="00B96BAF" w:rsidTr="00B20DDB">
        <w:tc>
          <w:tcPr>
            <w:tcW w:w="1332" w:type="dxa"/>
            <w:tcBorders>
              <w:top w:val="single" w:sz="6" w:space="0" w:color="auto"/>
              <w:left w:val="double" w:sz="6" w:space="0" w:color="auto"/>
              <w:bottom w:val="single" w:sz="6" w:space="0" w:color="auto"/>
              <w:right w:val="single" w:sz="6" w:space="0" w:color="auto"/>
            </w:tcBorders>
          </w:tcPr>
          <w:p w:rsidR="005475D8" w:rsidRPr="00B96BAF" w:rsidRDefault="005475D8" w:rsidP="00B20DDB">
            <w:pPr>
              <w:spacing w:after="0"/>
              <w:rPr>
                <w:rFonts w:eastAsia="Times New Roman"/>
                <w:sz w:val="22"/>
                <w:szCs w:val="22"/>
              </w:rPr>
            </w:pPr>
            <w:r w:rsidRPr="00B96BAF">
              <w:rPr>
                <w:rFonts w:eastAsia="Times New Roman"/>
                <w:sz w:val="22"/>
                <w:szCs w:val="22"/>
              </w:rPr>
              <w:t>2012</w:t>
            </w:r>
          </w:p>
        </w:tc>
        <w:tc>
          <w:tcPr>
            <w:tcW w:w="1260" w:type="dxa"/>
            <w:tcBorders>
              <w:top w:val="single" w:sz="6" w:space="0" w:color="auto"/>
              <w:left w:val="single" w:sz="6" w:space="0" w:color="auto"/>
              <w:bottom w:val="single" w:sz="6" w:space="0" w:color="auto"/>
              <w:right w:val="single" w:sz="6" w:space="0" w:color="auto"/>
            </w:tcBorders>
          </w:tcPr>
          <w:p w:rsidR="005475D8" w:rsidRPr="00B96BAF" w:rsidRDefault="005475D8" w:rsidP="00B20DDB">
            <w:pPr>
              <w:spacing w:after="0"/>
              <w:rPr>
                <w:rFonts w:eastAsia="Times New Roman"/>
                <w:sz w:val="22"/>
                <w:szCs w:val="22"/>
              </w:rPr>
            </w:pPr>
            <w:r w:rsidRPr="00B96BAF">
              <w:rPr>
                <w:rFonts w:eastAsia="Times New Roman"/>
                <w:sz w:val="22"/>
                <w:szCs w:val="22"/>
              </w:rPr>
              <w:t>2013</w:t>
            </w:r>
          </w:p>
        </w:tc>
        <w:tc>
          <w:tcPr>
            <w:tcW w:w="3980" w:type="dxa"/>
            <w:tcBorders>
              <w:top w:val="single" w:sz="6" w:space="0" w:color="auto"/>
              <w:left w:val="single" w:sz="6" w:space="0" w:color="auto"/>
              <w:bottom w:val="single" w:sz="6" w:space="0" w:color="auto"/>
              <w:right w:val="single" w:sz="6" w:space="0" w:color="auto"/>
            </w:tcBorders>
          </w:tcPr>
          <w:p w:rsidR="005475D8" w:rsidRPr="00B96BAF" w:rsidRDefault="005475D8" w:rsidP="00B20DDB">
            <w:pPr>
              <w:spacing w:after="0"/>
              <w:rPr>
                <w:rFonts w:eastAsia="Times New Roman"/>
                <w:sz w:val="22"/>
                <w:szCs w:val="22"/>
              </w:rPr>
            </w:pPr>
            <w:r w:rsidRPr="00B96BAF">
              <w:rPr>
                <w:rFonts w:eastAsia="Times New Roman"/>
                <w:sz w:val="22"/>
                <w:szCs w:val="22"/>
              </w:rPr>
              <w:t>Правительство Санкт-Петербурга Комитет по культуре</w:t>
            </w:r>
          </w:p>
        </w:tc>
        <w:tc>
          <w:tcPr>
            <w:tcW w:w="2680" w:type="dxa"/>
            <w:tcBorders>
              <w:top w:val="single" w:sz="6" w:space="0" w:color="auto"/>
              <w:left w:val="single" w:sz="6" w:space="0" w:color="auto"/>
              <w:bottom w:val="single" w:sz="6" w:space="0" w:color="auto"/>
              <w:right w:val="double" w:sz="6" w:space="0" w:color="auto"/>
            </w:tcBorders>
          </w:tcPr>
          <w:p w:rsidR="005475D8" w:rsidRPr="00B96BAF" w:rsidRDefault="005475D8" w:rsidP="00B20DDB">
            <w:pPr>
              <w:spacing w:after="0"/>
              <w:rPr>
                <w:rFonts w:eastAsia="Times New Roman"/>
                <w:sz w:val="22"/>
                <w:szCs w:val="22"/>
              </w:rPr>
            </w:pPr>
            <w:r w:rsidRPr="00B96BAF">
              <w:rPr>
                <w:rFonts w:eastAsia="Times New Roman"/>
                <w:sz w:val="22"/>
                <w:szCs w:val="22"/>
              </w:rPr>
              <w:t>Заместитель председателя Комитета по культуре Санкт-Петербурга</w:t>
            </w:r>
          </w:p>
        </w:tc>
      </w:tr>
      <w:tr w:rsidR="005475D8" w:rsidRPr="00B96BAF" w:rsidTr="00B20DDB">
        <w:tc>
          <w:tcPr>
            <w:tcW w:w="1332" w:type="dxa"/>
            <w:tcBorders>
              <w:top w:val="single" w:sz="6" w:space="0" w:color="auto"/>
              <w:left w:val="double" w:sz="6" w:space="0" w:color="auto"/>
              <w:bottom w:val="single" w:sz="6" w:space="0" w:color="auto"/>
              <w:right w:val="single" w:sz="6" w:space="0" w:color="auto"/>
            </w:tcBorders>
          </w:tcPr>
          <w:p w:rsidR="005475D8" w:rsidRPr="00B96BAF" w:rsidRDefault="005475D8" w:rsidP="00B20DDB">
            <w:pPr>
              <w:spacing w:after="0"/>
              <w:rPr>
                <w:rFonts w:eastAsia="Times New Roman"/>
                <w:sz w:val="22"/>
                <w:szCs w:val="22"/>
              </w:rPr>
            </w:pPr>
            <w:r w:rsidRPr="00B96BAF">
              <w:rPr>
                <w:rFonts w:eastAsia="Times New Roman"/>
                <w:sz w:val="22"/>
                <w:szCs w:val="22"/>
              </w:rPr>
              <w:t>2013</w:t>
            </w:r>
          </w:p>
        </w:tc>
        <w:tc>
          <w:tcPr>
            <w:tcW w:w="1260" w:type="dxa"/>
            <w:tcBorders>
              <w:top w:val="single" w:sz="6" w:space="0" w:color="auto"/>
              <w:left w:val="single" w:sz="6" w:space="0" w:color="auto"/>
              <w:bottom w:val="single" w:sz="6" w:space="0" w:color="auto"/>
              <w:right w:val="single" w:sz="6" w:space="0" w:color="auto"/>
            </w:tcBorders>
          </w:tcPr>
          <w:p w:rsidR="005475D8" w:rsidRPr="00B96BAF" w:rsidRDefault="005475D8" w:rsidP="00B20DDB">
            <w:pPr>
              <w:spacing w:after="0"/>
              <w:rPr>
                <w:rFonts w:eastAsia="Times New Roman"/>
                <w:sz w:val="22"/>
                <w:szCs w:val="22"/>
              </w:rPr>
            </w:pPr>
            <w:r w:rsidRPr="00B96BAF">
              <w:rPr>
                <w:rFonts w:eastAsia="Times New Roman"/>
                <w:sz w:val="22"/>
                <w:szCs w:val="22"/>
              </w:rPr>
              <w:t>2016</w:t>
            </w:r>
          </w:p>
        </w:tc>
        <w:tc>
          <w:tcPr>
            <w:tcW w:w="3980" w:type="dxa"/>
            <w:tcBorders>
              <w:top w:val="single" w:sz="6" w:space="0" w:color="auto"/>
              <w:left w:val="single" w:sz="6" w:space="0" w:color="auto"/>
              <w:bottom w:val="single" w:sz="6" w:space="0" w:color="auto"/>
              <w:right w:val="single" w:sz="6" w:space="0" w:color="auto"/>
            </w:tcBorders>
          </w:tcPr>
          <w:p w:rsidR="005475D8" w:rsidRPr="00B96BAF" w:rsidRDefault="005475D8" w:rsidP="00B20DDB">
            <w:pPr>
              <w:spacing w:after="0"/>
              <w:rPr>
                <w:rFonts w:eastAsia="Times New Roman"/>
                <w:sz w:val="22"/>
                <w:szCs w:val="22"/>
              </w:rPr>
            </w:pPr>
            <w:r w:rsidRPr="00B96BAF">
              <w:rPr>
                <w:rFonts w:eastAsia="Times New Roman"/>
                <w:sz w:val="22"/>
                <w:szCs w:val="22"/>
              </w:rPr>
              <w:t>Правительство Санкт-Петербурга Комитет по культуре Санкт-Петербурга</w:t>
            </w:r>
          </w:p>
        </w:tc>
        <w:tc>
          <w:tcPr>
            <w:tcW w:w="2680" w:type="dxa"/>
            <w:tcBorders>
              <w:top w:val="single" w:sz="6" w:space="0" w:color="auto"/>
              <w:left w:val="single" w:sz="6" w:space="0" w:color="auto"/>
              <w:bottom w:val="single" w:sz="6" w:space="0" w:color="auto"/>
              <w:right w:val="double" w:sz="6" w:space="0" w:color="auto"/>
            </w:tcBorders>
          </w:tcPr>
          <w:p w:rsidR="005475D8" w:rsidRPr="00B96BAF" w:rsidRDefault="005475D8" w:rsidP="00B20DDB">
            <w:pPr>
              <w:spacing w:after="0"/>
              <w:rPr>
                <w:rFonts w:eastAsia="Times New Roman"/>
                <w:sz w:val="22"/>
                <w:szCs w:val="22"/>
              </w:rPr>
            </w:pPr>
            <w:r w:rsidRPr="00B96BAF">
              <w:rPr>
                <w:rFonts w:eastAsia="Times New Roman"/>
                <w:sz w:val="22"/>
                <w:szCs w:val="22"/>
              </w:rPr>
              <w:t>Заместитель председателя Комитета по культуре Санкт-Петербурга</w:t>
            </w:r>
          </w:p>
        </w:tc>
      </w:tr>
      <w:tr w:rsidR="005475D8" w:rsidRPr="00B96BAF" w:rsidTr="00B20DDB">
        <w:tc>
          <w:tcPr>
            <w:tcW w:w="1332" w:type="dxa"/>
            <w:tcBorders>
              <w:top w:val="single" w:sz="6" w:space="0" w:color="auto"/>
              <w:left w:val="double" w:sz="6" w:space="0" w:color="auto"/>
              <w:bottom w:val="single" w:sz="6" w:space="0" w:color="auto"/>
              <w:right w:val="single" w:sz="6" w:space="0" w:color="auto"/>
            </w:tcBorders>
          </w:tcPr>
          <w:p w:rsidR="005475D8" w:rsidRPr="00B96BAF" w:rsidRDefault="005475D8" w:rsidP="00B20DDB">
            <w:pPr>
              <w:spacing w:after="0"/>
              <w:rPr>
                <w:rFonts w:eastAsia="Times New Roman"/>
                <w:sz w:val="22"/>
                <w:szCs w:val="22"/>
              </w:rPr>
            </w:pPr>
            <w:r w:rsidRPr="00B96BAF">
              <w:rPr>
                <w:rFonts w:eastAsia="Times New Roman"/>
                <w:sz w:val="22"/>
                <w:szCs w:val="22"/>
              </w:rPr>
              <w:t>2016</w:t>
            </w:r>
          </w:p>
        </w:tc>
        <w:tc>
          <w:tcPr>
            <w:tcW w:w="1260" w:type="dxa"/>
            <w:tcBorders>
              <w:top w:val="single" w:sz="6" w:space="0" w:color="auto"/>
              <w:left w:val="single" w:sz="6" w:space="0" w:color="auto"/>
              <w:bottom w:val="single" w:sz="6" w:space="0" w:color="auto"/>
              <w:right w:val="single" w:sz="6" w:space="0" w:color="auto"/>
            </w:tcBorders>
          </w:tcPr>
          <w:p w:rsidR="005475D8" w:rsidRPr="00B96BAF" w:rsidRDefault="005475D8" w:rsidP="00B20DDB">
            <w:pPr>
              <w:spacing w:after="0"/>
              <w:rPr>
                <w:rFonts w:eastAsia="Times New Roman"/>
                <w:sz w:val="22"/>
                <w:szCs w:val="22"/>
              </w:rPr>
            </w:pPr>
            <w:r w:rsidRPr="00B96BAF">
              <w:rPr>
                <w:rFonts w:eastAsia="Times New Roman"/>
                <w:sz w:val="22"/>
                <w:szCs w:val="22"/>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5475D8" w:rsidRPr="00B96BAF" w:rsidRDefault="005475D8" w:rsidP="00B20DDB">
            <w:pPr>
              <w:spacing w:after="0"/>
              <w:rPr>
                <w:rFonts w:eastAsia="Times New Roman"/>
                <w:sz w:val="22"/>
                <w:szCs w:val="22"/>
              </w:rPr>
            </w:pPr>
            <w:r w:rsidRPr="00B96BAF">
              <w:rPr>
                <w:rFonts w:eastAsia="Times New Roman"/>
                <w:sz w:val="22"/>
                <w:szCs w:val="22"/>
              </w:rPr>
              <w:t>Акционерное общество «Дорожно-строительная компания «Автобан»</w:t>
            </w:r>
          </w:p>
        </w:tc>
        <w:tc>
          <w:tcPr>
            <w:tcW w:w="2680" w:type="dxa"/>
            <w:tcBorders>
              <w:top w:val="single" w:sz="6" w:space="0" w:color="auto"/>
              <w:left w:val="single" w:sz="6" w:space="0" w:color="auto"/>
              <w:bottom w:val="single" w:sz="6" w:space="0" w:color="auto"/>
              <w:right w:val="double" w:sz="6" w:space="0" w:color="auto"/>
            </w:tcBorders>
          </w:tcPr>
          <w:p w:rsidR="005475D8" w:rsidRPr="00B96BAF" w:rsidRDefault="005475D8" w:rsidP="00B20DDB">
            <w:pPr>
              <w:spacing w:after="0"/>
              <w:rPr>
                <w:rFonts w:eastAsia="Times New Roman"/>
                <w:sz w:val="22"/>
                <w:szCs w:val="22"/>
              </w:rPr>
            </w:pPr>
            <w:r w:rsidRPr="00B96BAF">
              <w:rPr>
                <w:rFonts w:eastAsia="Times New Roman"/>
                <w:sz w:val="22"/>
                <w:szCs w:val="22"/>
              </w:rPr>
              <w:t>Директора по экономике и финансам</w:t>
            </w:r>
          </w:p>
        </w:tc>
      </w:tr>
      <w:tr w:rsidR="005475D8" w:rsidRPr="00B96BAF" w:rsidTr="00B20DDB">
        <w:tc>
          <w:tcPr>
            <w:tcW w:w="1332" w:type="dxa"/>
            <w:tcBorders>
              <w:top w:val="single" w:sz="6" w:space="0" w:color="auto"/>
              <w:left w:val="double" w:sz="6" w:space="0" w:color="auto"/>
              <w:bottom w:val="double" w:sz="6" w:space="0" w:color="auto"/>
              <w:right w:val="single" w:sz="6" w:space="0" w:color="auto"/>
            </w:tcBorders>
          </w:tcPr>
          <w:p w:rsidR="005475D8" w:rsidRPr="00B96BAF" w:rsidRDefault="005475D8" w:rsidP="00B20DDB">
            <w:pPr>
              <w:spacing w:after="0"/>
              <w:rPr>
                <w:rFonts w:eastAsia="Times New Roman"/>
                <w:sz w:val="22"/>
                <w:szCs w:val="22"/>
              </w:rPr>
            </w:pPr>
            <w:r w:rsidRPr="00B96BAF">
              <w:rPr>
                <w:rFonts w:eastAsia="Times New Roman"/>
                <w:sz w:val="22"/>
                <w:szCs w:val="22"/>
              </w:rPr>
              <w:t>2017</w:t>
            </w:r>
          </w:p>
        </w:tc>
        <w:tc>
          <w:tcPr>
            <w:tcW w:w="1260" w:type="dxa"/>
            <w:tcBorders>
              <w:top w:val="single" w:sz="6" w:space="0" w:color="auto"/>
              <w:left w:val="single" w:sz="6" w:space="0" w:color="auto"/>
              <w:bottom w:val="double" w:sz="6" w:space="0" w:color="auto"/>
              <w:right w:val="single" w:sz="6" w:space="0" w:color="auto"/>
            </w:tcBorders>
          </w:tcPr>
          <w:p w:rsidR="005475D8" w:rsidRPr="00B96BAF" w:rsidRDefault="005475D8" w:rsidP="00B20DDB">
            <w:pPr>
              <w:spacing w:after="0"/>
              <w:rPr>
                <w:rFonts w:eastAsia="Times New Roman"/>
                <w:sz w:val="22"/>
                <w:szCs w:val="22"/>
              </w:rPr>
            </w:pPr>
            <w:r w:rsidRPr="00B96BAF">
              <w:rPr>
                <w:rFonts w:eastAsia="Times New Roman"/>
                <w:sz w:val="22"/>
                <w:szCs w:val="22"/>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5475D8" w:rsidRPr="00B96BAF" w:rsidRDefault="005475D8" w:rsidP="00B20DDB">
            <w:pPr>
              <w:spacing w:after="0"/>
              <w:rPr>
                <w:rFonts w:eastAsia="Times New Roman"/>
                <w:bCs/>
                <w:iCs/>
                <w:sz w:val="22"/>
                <w:szCs w:val="22"/>
              </w:rPr>
            </w:pPr>
            <w:r w:rsidRPr="00B96BAF">
              <w:rPr>
                <w:rFonts w:eastAsia="Times New Roman"/>
                <w:bCs/>
                <w:iCs/>
                <w:sz w:val="22"/>
                <w:szCs w:val="22"/>
              </w:rPr>
              <w:t>ОАО «ХМДС»</w:t>
            </w:r>
          </w:p>
        </w:tc>
        <w:tc>
          <w:tcPr>
            <w:tcW w:w="2680" w:type="dxa"/>
            <w:tcBorders>
              <w:top w:val="single" w:sz="6" w:space="0" w:color="auto"/>
              <w:left w:val="single" w:sz="6" w:space="0" w:color="auto"/>
              <w:bottom w:val="double" w:sz="6" w:space="0" w:color="auto"/>
              <w:right w:val="double" w:sz="6" w:space="0" w:color="auto"/>
            </w:tcBorders>
          </w:tcPr>
          <w:p w:rsidR="005475D8" w:rsidRPr="00B96BAF" w:rsidRDefault="005475D8" w:rsidP="00B20DDB">
            <w:pPr>
              <w:spacing w:after="0"/>
              <w:rPr>
                <w:rFonts w:eastAsia="Times New Roman"/>
                <w:bCs/>
                <w:iCs/>
                <w:sz w:val="22"/>
                <w:szCs w:val="22"/>
              </w:rPr>
            </w:pPr>
            <w:r w:rsidRPr="00B96BAF">
              <w:rPr>
                <w:rFonts w:eastAsia="Times New Roman"/>
                <w:bCs/>
                <w:iCs/>
                <w:sz w:val="22"/>
                <w:szCs w:val="22"/>
              </w:rPr>
              <w:t>Член Совета директоров</w:t>
            </w:r>
          </w:p>
        </w:tc>
      </w:tr>
      <w:tr w:rsidR="005475D8" w:rsidRPr="00B96BAF" w:rsidTr="00B20DDB">
        <w:tc>
          <w:tcPr>
            <w:tcW w:w="1332" w:type="dxa"/>
            <w:tcBorders>
              <w:top w:val="single" w:sz="6" w:space="0" w:color="auto"/>
              <w:left w:val="double" w:sz="6" w:space="0" w:color="auto"/>
              <w:bottom w:val="double" w:sz="6" w:space="0" w:color="auto"/>
              <w:right w:val="single" w:sz="6" w:space="0" w:color="auto"/>
            </w:tcBorders>
          </w:tcPr>
          <w:p w:rsidR="005475D8" w:rsidRPr="00B96BAF" w:rsidRDefault="005475D8" w:rsidP="00B20DDB">
            <w:pPr>
              <w:spacing w:after="0"/>
              <w:rPr>
                <w:rFonts w:eastAsia="Times New Roman"/>
                <w:sz w:val="22"/>
                <w:szCs w:val="22"/>
              </w:rPr>
            </w:pPr>
            <w:r w:rsidRPr="00B96BAF">
              <w:rPr>
                <w:rFonts w:eastAsia="Times New Roman"/>
                <w:sz w:val="22"/>
                <w:szCs w:val="22"/>
              </w:rPr>
              <w:t>2017</w:t>
            </w:r>
          </w:p>
        </w:tc>
        <w:tc>
          <w:tcPr>
            <w:tcW w:w="1260" w:type="dxa"/>
            <w:tcBorders>
              <w:top w:val="single" w:sz="6" w:space="0" w:color="auto"/>
              <w:left w:val="single" w:sz="6" w:space="0" w:color="auto"/>
              <w:bottom w:val="double" w:sz="6" w:space="0" w:color="auto"/>
              <w:right w:val="single" w:sz="6" w:space="0" w:color="auto"/>
            </w:tcBorders>
          </w:tcPr>
          <w:p w:rsidR="005475D8" w:rsidRPr="00B96BAF" w:rsidRDefault="005475D8" w:rsidP="00B20DDB">
            <w:pPr>
              <w:spacing w:after="0"/>
              <w:rPr>
                <w:rFonts w:eastAsia="Times New Roman"/>
                <w:sz w:val="22"/>
                <w:szCs w:val="22"/>
              </w:rPr>
            </w:pPr>
            <w:r w:rsidRPr="00B96BAF">
              <w:rPr>
                <w:rFonts w:eastAsia="Times New Roman"/>
                <w:sz w:val="22"/>
                <w:szCs w:val="22"/>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5475D8" w:rsidRPr="00B96BAF" w:rsidRDefault="005475D8" w:rsidP="00B20DDB">
            <w:pPr>
              <w:spacing w:after="0"/>
              <w:rPr>
                <w:rFonts w:eastAsia="Times New Roman"/>
                <w:bCs/>
                <w:iCs/>
                <w:sz w:val="22"/>
                <w:szCs w:val="22"/>
              </w:rPr>
            </w:pPr>
            <w:r w:rsidRPr="00B96BAF">
              <w:rPr>
                <w:rFonts w:eastAsia="Times New Roman"/>
                <w:bCs/>
                <w:iCs/>
                <w:sz w:val="22"/>
                <w:szCs w:val="22"/>
              </w:rPr>
              <w:t>ОАО «СУ-909»</w:t>
            </w:r>
          </w:p>
        </w:tc>
        <w:tc>
          <w:tcPr>
            <w:tcW w:w="2680" w:type="dxa"/>
            <w:tcBorders>
              <w:top w:val="single" w:sz="6" w:space="0" w:color="auto"/>
              <w:left w:val="single" w:sz="6" w:space="0" w:color="auto"/>
              <w:bottom w:val="double" w:sz="6" w:space="0" w:color="auto"/>
              <w:right w:val="double" w:sz="6" w:space="0" w:color="auto"/>
            </w:tcBorders>
          </w:tcPr>
          <w:p w:rsidR="005475D8" w:rsidRPr="00B96BAF" w:rsidRDefault="005475D8" w:rsidP="00B20DDB">
            <w:pPr>
              <w:spacing w:after="0"/>
              <w:rPr>
                <w:rFonts w:eastAsia="Times New Roman"/>
                <w:sz w:val="22"/>
                <w:szCs w:val="22"/>
              </w:rPr>
            </w:pPr>
            <w:r w:rsidRPr="00B96BAF">
              <w:rPr>
                <w:rFonts w:eastAsia="Times New Roman"/>
                <w:bCs/>
                <w:iCs/>
                <w:sz w:val="22"/>
                <w:szCs w:val="22"/>
              </w:rPr>
              <w:t>Член Совета директоров</w:t>
            </w:r>
          </w:p>
        </w:tc>
      </w:tr>
      <w:tr w:rsidR="005475D8" w:rsidRPr="00B96BAF" w:rsidTr="00B20DDB">
        <w:tc>
          <w:tcPr>
            <w:tcW w:w="1332" w:type="dxa"/>
            <w:tcBorders>
              <w:top w:val="single" w:sz="6" w:space="0" w:color="auto"/>
              <w:left w:val="double" w:sz="6" w:space="0" w:color="auto"/>
              <w:bottom w:val="double" w:sz="6" w:space="0" w:color="auto"/>
              <w:right w:val="single" w:sz="6" w:space="0" w:color="auto"/>
            </w:tcBorders>
          </w:tcPr>
          <w:p w:rsidR="005475D8" w:rsidRPr="00B96BAF" w:rsidRDefault="005475D8" w:rsidP="00B20DDB">
            <w:pPr>
              <w:spacing w:after="0"/>
              <w:rPr>
                <w:rFonts w:eastAsia="Times New Roman"/>
                <w:sz w:val="22"/>
                <w:szCs w:val="22"/>
              </w:rPr>
            </w:pPr>
            <w:r w:rsidRPr="00B96BAF">
              <w:rPr>
                <w:rFonts w:eastAsia="Times New Roman"/>
                <w:sz w:val="22"/>
                <w:szCs w:val="22"/>
              </w:rPr>
              <w:t>2017</w:t>
            </w:r>
          </w:p>
        </w:tc>
        <w:tc>
          <w:tcPr>
            <w:tcW w:w="1260" w:type="dxa"/>
            <w:tcBorders>
              <w:top w:val="single" w:sz="6" w:space="0" w:color="auto"/>
              <w:left w:val="single" w:sz="6" w:space="0" w:color="auto"/>
              <w:bottom w:val="double" w:sz="6" w:space="0" w:color="auto"/>
              <w:right w:val="single" w:sz="6" w:space="0" w:color="auto"/>
            </w:tcBorders>
          </w:tcPr>
          <w:p w:rsidR="005475D8" w:rsidRPr="00B96BAF" w:rsidRDefault="005475D8" w:rsidP="00B20DDB">
            <w:pPr>
              <w:spacing w:after="0"/>
              <w:rPr>
                <w:rFonts w:eastAsia="Times New Roman"/>
                <w:sz w:val="22"/>
                <w:szCs w:val="22"/>
              </w:rPr>
            </w:pPr>
            <w:r w:rsidRPr="00B96BAF">
              <w:rPr>
                <w:rFonts w:eastAsia="Times New Roman"/>
                <w:sz w:val="22"/>
                <w:szCs w:val="22"/>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5475D8" w:rsidRPr="00B96BAF" w:rsidRDefault="005475D8" w:rsidP="00B20DDB">
            <w:pPr>
              <w:spacing w:after="0"/>
              <w:rPr>
                <w:rFonts w:eastAsia="Times New Roman"/>
                <w:bCs/>
                <w:iCs/>
                <w:sz w:val="22"/>
                <w:szCs w:val="22"/>
              </w:rPr>
            </w:pPr>
            <w:r w:rsidRPr="00B96BAF">
              <w:rPr>
                <w:rFonts w:eastAsia="Times New Roman"/>
                <w:bCs/>
                <w:iCs/>
                <w:sz w:val="22"/>
                <w:szCs w:val="22"/>
              </w:rPr>
              <w:t>АО «АВТОБАН-Финанс»</w:t>
            </w:r>
          </w:p>
        </w:tc>
        <w:tc>
          <w:tcPr>
            <w:tcW w:w="2680" w:type="dxa"/>
            <w:tcBorders>
              <w:top w:val="single" w:sz="6" w:space="0" w:color="auto"/>
              <w:left w:val="single" w:sz="6" w:space="0" w:color="auto"/>
              <w:bottom w:val="double" w:sz="6" w:space="0" w:color="auto"/>
              <w:right w:val="double" w:sz="6" w:space="0" w:color="auto"/>
            </w:tcBorders>
          </w:tcPr>
          <w:p w:rsidR="005475D8" w:rsidRPr="00B96BAF" w:rsidRDefault="005475D8" w:rsidP="00B20DDB">
            <w:pPr>
              <w:spacing w:after="0"/>
              <w:rPr>
                <w:rFonts w:eastAsia="Times New Roman"/>
                <w:sz w:val="22"/>
                <w:szCs w:val="22"/>
              </w:rPr>
            </w:pPr>
            <w:r w:rsidRPr="00B96BAF">
              <w:rPr>
                <w:rFonts w:eastAsia="Times New Roman"/>
                <w:bCs/>
                <w:iCs/>
                <w:sz w:val="22"/>
                <w:szCs w:val="22"/>
              </w:rPr>
              <w:t>Член Совета директоров</w:t>
            </w:r>
          </w:p>
        </w:tc>
      </w:tr>
      <w:tr w:rsidR="005475D8" w:rsidRPr="00B96BAF" w:rsidTr="00B20DDB">
        <w:tc>
          <w:tcPr>
            <w:tcW w:w="1332" w:type="dxa"/>
            <w:tcBorders>
              <w:top w:val="single" w:sz="6" w:space="0" w:color="auto"/>
              <w:left w:val="double" w:sz="6" w:space="0" w:color="auto"/>
              <w:bottom w:val="double" w:sz="6" w:space="0" w:color="auto"/>
              <w:right w:val="single" w:sz="6" w:space="0" w:color="auto"/>
            </w:tcBorders>
          </w:tcPr>
          <w:p w:rsidR="005475D8" w:rsidRPr="00B96BAF" w:rsidRDefault="005475D8" w:rsidP="00B20DDB">
            <w:pPr>
              <w:spacing w:after="0"/>
              <w:rPr>
                <w:rFonts w:eastAsia="Times New Roman"/>
                <w:sz w:val="22"/>
                <w:szCs w:val="22"/>
              </w:rPr>
            </w:pPr>
            <w:r w:rsidRPr="00B96BAF">
              <w:rPr>
                <w:rFonts w:eastAsia="Times New Roman"/>
                <w:sz w:val="22"/>
                <w:szCs w:val="22"/>
              </w:rPr>
              <w:t>2017</w:t>
            </w:r>
          </w:p>
        </w:tc>
        <w:tc>
          <w:tcPr>
            <w:tcW w:w="1260" w:type="dxa"/>
            <w:tcBorders>
              <w:top w:val="single" w:sz="6" w:space="0" w:color="auto"/>
              <w:left w:val="single" w:sz="6" w:space="0" w:color="auto"/>
              <w:bottom w:val="double" w:sz="6" w:space="0" w:color="auto"/>
              <w:right w:val="single" w:sz="6" w:space="0" w:color="auto"/>
            </w:tcBorders>
          </w:tcPr>
          <w:p w:rsidR="005475D8" w:rsidRPr="00B96BAF" w:rsidRDefault="005475D8" w:rsidP="00B20DDB">
            <w:pPr>
              <w:spacing w:after="0"/>
              <w:rPr>
                <w:rFonts w:eastAsia="Times New Roman"/>
                <w:sz w:val="22"/>
                <w:szCs w:val="22"/>
              </w:rPr>
            </w:pPr>
            <w:r w:rsidRPr="00B96BAF">
              <w:rPr>
                <w:rFonts w:eastAsia="Times New Roman"/>
                <w:sz w:val="22"/>
                <w:szCs w:val="22"/>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5475D8" w:rsidRPr="00B96BAF" w:rsidRDefault="005475D8" w:rsidP="00B20DDB">
            <w:pPr>
              <w:spacing w:after="0"/>
              <w:rPr>
                <w:rFonts w:eastAsia="Times New Roman"/>
                <w:bCs/>
                <w:iCs/>
                <w:sz w:val="22"/>
                <w:szCs w:val="22"/>
              </w:rPr>
            </w:pPr>
            <w:r w:rsidRPr="00B96BAF">
              <w:rPr>
                <w:rFonts w:eastAsia="Times New Roman"/>
                <w:bCs/>
                <w:iCs/>
                <w:sz w:val="22"/>
                <w:szCs w:val="22"/>
              </w:rPr>
              <w:t>ООО «АСК»</w:t>
            </w:r>
          </w:p>
        </w:tc>
        <w:tc>
          <w:tcPr>
            <w:tcW w:w="2680" w:type="dxa"/>
            <w:tcBorders>
              <w:top w:val="single" w:sz="6" w:space="0" w:color="auto"/>
              <w:left w:val="single" w:sz="6" w:space="0" w:color="auto"/>
              <w:bottom w:val="double" w:sz="6" w:space="0" w:color="auto"/>
              <w:right w:val="double" w:sz="6" w:space="0" w:color="auto"/>
            </w:tcBorders>
          </w:tcPr>
          <w:p w:rsidR="005475D8" w:rsidRPr="00B96BAF" w:rsidRDefault="005475D8" w:rsidP="00B20DDB">
            <w:pPr>
              <w:spacing w:after="0"/>
              <w:rPr>
                <w:rFonts w:eastAsia="Times New Roman"/>
                <w:bCs/>
                <w:iCs/>
                <w:sz w:val="22"/>
                <w:szCs w:val="22"/>
              </w:rPr>
            </w:pPr>
            <w:r w:rsidRPr="00B96BAF">
              <w:rPr>
                <w:rFonts w:eastAsia="Times New Roman"/>
                <w:bCs/>
                <w:iCs/>
                <w:sz w:val="22"/>
                <w:szCs w:val="22"/>
              </w:rPr>
              <w:t>Член Совета директоров</w:t>
            </w:r>
          </w:p>
        </w:tc>
      </w:tr>
      <w:tr w:rsidR="005475D8" w:rsidRPr="00B96BAF" w:rsidTr="00B20DDB">
        <w:tc>
          <w:tcPr>
            <w:tcW w:w="1332" w:type="dxa"/>
            <w:tcBorders>
              <w:top w:val="single" w:sz="6" w:space="0" w:color="auto"/>
              <w:left w:val="double" w:sz="6" w:space="0" w:color="auto"/>
              <w:bottom w:val="double" w:sz="6" w:space="0" w:color="auto"/>
              <w:right w:val="single" w:sz="6" w:space="0" w:color="auto"/>
            </w:tcBorders>
          </w:tcPr>
          <w:p w:rsidR="005475D8" w:rsidRPr="00B96BAF" w:rsidRDefault="005475D8" w:rsidP="00B20DDB">
            <w:pPr>
              <w:spacing w:after="0"/>
              <w:rPr>
                <w:rFonts w:eastAsia="Times New Roman"/>
                <w:sz w:val="22"/>
                <w:szCs w:val="22"/>
              </w:rPr>
            </w:pPr>
            <w:r w:rsidRPr="00B96BAF">
              <w:rPr>
                <w:rFonts w:eastAsia="Times New Roman"/>
                <w:sz w:val="22"/>
                <w:szCs w:val="22"/>
              </w:rPr>
              <w:t>2017</w:t>
            </w:r>
          </w:p>
        </w:tc>
        <w:tc>
          <w:tcPr>
            <w:tcW w:w="1260" w:type="dxa"/>
            <w:tcBorders>
              <w:top w:val="single" w:sz="6" w:space="0" w:color="auto"/>
              <w:left w:val="single" w:sz="6" w:space="0" w:color="auto"/>
              <w:bottom w:val="double" w:sz="6" w:space="0" w:color="auto"/>
              <w:right w:val="single" w:sz="6" w:space="0" w:color="auto"/>
            </w:tcBorders>
          </w:tcPr>
          <w:p w:rsidR="005475D8" w:rsidRPr="00B96BAF" w:rsidRDefault="005475D8" w:rsidP="00B20DDB">
            <w:pPr>
              <w:spacing w:after="0"/>
              <w:rPr>
                <w:rFonts w:eastAsia="Times New Roman"/>
                <w:sz w:val="22"/>
                <w:szCs w:val="22"/>
              </w:rPr>
            </w:pPr>
            <w:r w:rsidRPr="00B96BAF">
              <w:rPr>
                <w:rFonts w:eastAsia="Times New Roman"/>
                <w:sz w:val="22"/>
                <w:szCs w:val="22"/>
              </w:rPr>
              <w:t>2018</w:t>
            </w:r>
          </w:p>
        </w:tc>
        <w:tc>
          <w:tcPr>
            <w:tcW w:w="3980" w:type="dxa"/>
            <w:tcBorders>
              <w:top w:val="single" w:sz="6" w:space="0" w:color="auto"/>
              <w:left w:val="single" w:sz="6" w:space="0" w:color="auto"/>
              <w:bottom w:val="double" w:sz="6" w:space="0" w:color="auto"/>
              <w:right w:val="single" w:sz="6" w:space="0" w:color="auto"/>
            </w:tcBorders>
          </w:tcPr>
          <w:p w:rsidR="005475D8" w:rsidRPr="00B96BAF" w:rsidRDefault="005475D8" w:rsidP="00B20DDB">
            <w:pPr>
              <w:spacing w:after="0"/>
              <w:rPr>
                <w:rFonts w:eastAsia="Times New Roman"/>
                <w:bCs/>
                <w:iCs/>
                <w:sz w:val="22"/>
                <w:szCs w:val="22"/>
              </w:rPr>
            </w:pPr>
            <w:r w:rsidRPr="00B96BAF">
              <w:rPr>
                <w:rFonts w:eastAsia="Times New Roman"/>
                <w:bCs/>
                <w:iCs/>
                <w:sz w:val="22"/>
                <w:szCs w:val="22"/>
              </w:rPr>
              <w:t>ООО «РЦ АВТОДОРСТРОЙ»</w:t>
            </w:r>
          </w:p>
        </w:tc>
        <w:tc>
          <w:tcPr>
            <w:tcW w:w="2680" w:type="dxa"/>
            <w:tcBorders>
              <w:top w:val="single" w:sz="6" w:space="0" w:color="auto"/>
              <w:left w:val="single" w:sz="6" w:space="0" w:color="auto"/>
              <w:bottom w:val="double" w:sz="6" w:space="0" w:color="auto"/>
              <w:right w:val="double" w:sz="6" w:space="0" w:color="auto"/>
            </w:tcBorders>
          </w:tcPr>
          <w:p w:rsidR="005475D8" w:rsidRPr="00B96BAF" w:rsidRDefault="005475D8" w:rsidP="00B20DDB">
            <w:pPr>
              <w:spacing w:after="0"/>
              <w:rPr>
                <w:rFonts w:eastAsia="Times New Roman"/>
                <w:sz w:val="22"/>
                <w:szCs w:val="22"/>
              </w:rPr>
            </w:pPr>
            <w:r w:rsidRPr="00B96BAF">
              <w:rPr>
                <w:rFonts w:eastAsia="Times New Roman"/>
                <w:bCs/>
                <w:iCs/>
                <w:sz w:val="22"/>
                <w:szCs w:val="22"/>
              </w:rPr>
              <w:t>Член Совета директоров</w:t>
            </w:r>
          </w:p>
        </w:tc>
      </w:tr>
      <w:tr w:rsidR="005475D8" w:rsidRPr="00B96BAF" w:rsidTr="00B20DDB">
        <w:tc>
          <w:tcPr>
            <w:tcW w:w="1332" w:type="dxa"/>
            <w:tcBorders>
              <w:top w:val="single" w:sz="6" w:space="0" w:color="auto"/>
              <w:left w:val="double" w:sz="6" w:space="0" w:color="auto"/>
              <w:bottom w:val="double" w:sz="6" w:space="0" w:color="auto"/>
              <w:right w:val="single" w:sz="6" w:space="0" w:color="auto"/>
            </w:tcBorders>
          </w:tcPr>
          <w:p w:rsidR="005475D8" w:rsidRPr="00B96BAF" w:rsidRDefault="005475D8" w:rsidP="00B20DDB">
            <w:pPr>
              <w:spacing w:after="0"/>
              <w:rPr>
                <w:rFonts w:eastAsia="Times New Roman"/>
                <w:sz w:val="22"/>
                <w:szCs w:val="22"/>
              </w:rPr>
            </w:pPr>
            <w:r w:rsidRPr="00B96BAF">
              <w:rPr>
                <w:rFonts w:eastAsia="Times New Roman"/>
                <w:sz w:val="22"/>
                <w:szCs w:val="22"/>
              </w:rPr>
              <w:t>2017</w:t>
            </w:r>
          </w:p>
        </w:tc>
        <w:tc>
          <w:tcPr>
            <w:tcW w:w="1260" w:type="dxa"/>
            <w:tcBorders>
              <w:top w:val="single" w:sz="6" w:space="0" w:color="auto"/>
              <w:left w:val="single" w:sz="6" w:space="0" w:color="auto"/>
              <w:bottom w:val="double" w:sz="6" w:space="0" w:color="auto"/>
              <w:right w:val="single" w:sz="6" w:space="0" w:color="auto"/>
            </w:tcBorders>
          </w:tcPr>
          <w:p w:rsidR="005475D8" w:rsidRPr="00B96BAF" w:rsidRDefault="005475D8" w:rsidP="00B20DDB">
            <w:pPr>
              <w:spacing w:after="0"/>
              <w:rPr>
                <w:rFonts w:eastAsia="Times New Roman"/>
                <w:sz w:val="22"/>
                <w:szCs w:val="22"/>
              </w:rPr>
            </w:pPr>
            <w:r w:rsidRPr="00B96BAF">
              <w:rPr>
                <w:rFonts w:eastAsia="Times New Roman"/>
                <w:sz w:val="22"/>
                <w:szCs w:val="22"/>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5475D8" w:rsidRPr="00B96BAF" w:rsidRDefault="005475D8" w:rsidP="00B20DDB">
            <w:pPr>
              <w:spacing w:after="0"/>
              <w:rPr>
                <w:rFonts w:eastAsia="Times New Roman"/>
                <w:bCs/>
                <w:iCs/>
                <w:sz w:val="22"/>
                <w:szCs w:val="22"/>
              </w:rPr>
            </w:pPr>
            <w:r w:rsidRPr="00B96BAF">
              <w:rPr>
                <w:rFonts w:eastAsia="Times New Roman"/>
                <w:bCs/>
                <w:iCs/>
                <w:sz w:val="22"/>
                <w:szCs w:val="22"/>
              </w:rPr>
              <w:t>ОАО «СУ-920»</w:t>
            </w:r>
          </w:p>
        </w:tc>
        <w:tc>
          <w:tcPr>
            <w:tcW w:w="2680" w:type="dxa"/>
            <w:tcBorders>
              <w:top w:val="single" w:sz="6" w:space="0" w:color="auto"/>
              <w:left w:val="single" w:sz="6" w:space="0" w:color="auto"/>
              <w:bottom w:val="double" w:sz="6" w:space="0" w:color="auto"/>
              <w:right w:val="double" w:sz="6" w:space="0" w:color="auto"/>
            </w:tcBorders>
          </w:tcPr>
          <w:p w:rsidR="005475D8" w:rsidRPr="00B96BAF" w:rsidRDefault="005475D8" w:rsidP="00B20DDB">
            <w:pPr>
              <w:spacing w:after="0"/>
              <w:rPr>
                <w:rFonts w:eastAsia="Times New Roman"/>
                <w:sz w:val="22"/>
                <w:szCs w:val="22"/>
              </w:rPr>
            </w:pPr>
            <w:r w:rsidRPr="00B96BAF">
              <w:rPr>
                <w:rFonts w:eastAsia="Times New Roman"/>
                <w:bCs/>
                <w:iCs/>
                <w:sz w:val="22"/>
                <w:szCs w:val="22"/>
              </w:rPr>
              <w:t>Член Совета директоров</w:t>
            </w:r>
          </w:p>
        </w:tc>
      </w:tr>
    </w:tbl>
    <w:p w:rsidR="005475D8" w:rsidRPr="00B96BAF" w:rsidRDefault="005475D8" w:rsidP="005475D8">
      <w:pPr>
        <w:spacing w:after="0"/>
        <w:rPr>
          <w:rFonts w:eastAsia="Times New Roman"/>
          <w:sz w:val="22"/>
          <w:szCs w:val="22"/>
        </w:rPr>
      </w:pPr>
    </w:p>
    <w:p w:rsidR="00320E35" w:rsidRPr="00320E35" w:rsidRDefault="00320E35" w:rsidP="00320E35">
      <w:pPr>
        <w:ind w:left="200"/>
        <w:rPr>
          <w:rFonts w:eastAsia="Times New Roman"/>
          <w:b/>
          <w:bCs/>
          <w:i/>
          <w:iCs/>
          <w:sz w:val="22"/>
          <w:szCs w:val="22"/>
        </w:rPr>
      </w:pPr>
      <w:r w:rsidRPr="00320E35">
        <w:rPr>
          <w:rFonts w:eastAsia="Times New Roman"/>
          <w:b/>
          <w:i/>
          <w:sz w:val="22"/>
          <w:szCs w:val="22"/>
        </w:rPr>
        <w:t>Доли участия в уставном капитале лица, предоставившего обеспечение,/обыкновенных акций не имеет</w:t>
      </w:r>
    </w:p>
    <w:p w:rsidR="005475D8" w:rsidRPr="00B96BAF" w:rsidRDefault="005475D8" w:rsidP="005475D8">
      <w:pPr>
        <w:spacing w:after="0"/>
        <w:rPr>
          <w:rFonts w:eastAsia="Times New Roman"/>
          <w:sz w:val="22"/>
          <w:szCs w:val="22"/>
        </w:rPr>
      </w:pPr>
    </w:p>
    <w:p w:rsidR="005475D8" w:rsidRPr="00B96BAF" w:rsidRDefault="005475D8" w:rsidP="005475D8">
      <w:pPr>
        <w:spacing w:after="0"/>
        <w:ind w:left="200"/>
        <w:rPr>
          <w:rFonts w:eastAsia="Times New Roman"/>
          <w:sz w:val="22"/>
          <w:szCs w:val="22"/>
        </w:rPr>
      </w:pPr>
      <w:r w:rsidRPr="00B96BAF">
        <w:rPr>
          <w:rFonts w:eastAsia="Times New Roman"/>
          <w:sz w:val="22"/>
          <w:szCs w:val="22"/>
        </w:rPr>
        <w:t xml:space="preserve">Доли участия лица в уставном (складочном) капитале (паевом фонде) дочерних и зависимых обществ лица, предоставившего обеспечение: </w:t>
      </w:r>
      <w:r w:rsidRPr="00B96BAF">
        <w:rPr>
          <w:rFonts w:eastAsia="Times New Roman"/>
          <w:b/>
          <w:bCs/>
          <w:i/>
          <w:iCs/>
          <w:sz w:val="22"/>
          <w:szCs w:val="22"/>
        </w:rPr>
        <w:t>Лицо указанных долей не имеет</w:t>
      </w:r>
    </w:p>
    <w:p w:rsidR="005475D8" w:rsidRPr="00B96BAF" w:rsidRDefault="005475D8" w:rsidP="005475D8">
      <w:pPr>
        <w:spacing w:after="0"/>
        <w:ind w:left="200"/>
        <w:rPr>
          <w:rFonts w:eastAsia="Times New Roman"/>
          <w:sz w:val="22"/>
          <w:szCs w:val="22"/>
        </w:rPr>
      </w:pPr>
    </w:p>
    <w:p w:rsidR="005475D8" w:rsidRPr="00B96BAF" w:rsidRDefault="005475D8" w:rsidP="005475D8">
      <w:pPr>
        <w:spacing w:after="0"/>
        <w:ind w:left="200"/>
        <w:rPr>
          <w:rFonts w:eastAsia="Times New Roman"/>
          <w:sz w:val="22"/>
          <w:szCs w:val="22"/>
        </w:rPr>
      </w:pPr>
      <w:r w:rsidRPr="00B96BAF">
        <w:rPr>
          <w:rFonts w:eastAsia="Times New Roman"/>
          <w:sz w:val="22"/>
          <w:szCs w:val="22"/>
        </w:rPr>
        <w:t xml:space="preserve">Сведения о характере любых родственных связей с иными лицами, входящими в состав органов управления </w:t>
      </w:r>
      <w:r w:rsidRPr="00B96BAF">
        <w:rPr>
          <w:rFonts w:eastAsia="Times New Roman"/>
          <w:bCs/>
          <w:sz w:val="22"/>
          <w:szCs w:val="22"/>
        </w:rPr>
        <w:t xml:space="preserve">лица, предоставившего обеспечение </w:t>
      </w:r>
      <w:r w:rsidRPr="00B96BAF">
        <w:rPr>
          <w:rFonts w:eastAsia="Times New Roman"/>
          <w:sz w:val="22"/>
          <w:szCs w:val="22"/>
        </w:rPr>
        <w:t xml:space="preserve">и/или органов контроля за финансово-хозяйственной деятельностью </w:t>
      </w:r>
      <w:r w:rsidRPr="00B96BAF">
        <w:rPr>
          <w:rFonts w:eastAsia="Times New Roman"/>
          <w:bCs/>
          <w:sz w:val="22"/>
          <w:szCs w:val="22"/>
        </w:rPr>
        <w:t>лица, предоставившего обеспечение</w:t>
      </w:r>
      <w:r w:rsidRPr="00B96BAF">
        <w:rPr>
          <w:rFonts w:eastAsia="Times New Roman"/>
          <w:sz w:val="22"/>
          <w:szCs w:val="22"/>
        </w:rPr>
        <w:t>:</w:t>
      </w:r>
      <w:r w:rsidRPr="00B96BAF">
        <w:rPr>
          <w:rFonts w:eastAsia="Times New Roman"/>
          <w:sz w:val="22"/>
          <w:szCs w:val="22"/>
        </w:rPr>
        <w:br/>
      </w:r>
      <w:r w:rsidRPr="00B96BAF">
        <w:rPr>
          <w:rFonts w:eastAsia="Times New Roman"/>
          <w:b/>
          <w:bCs/>
          <w:i/>
          <w:iCs/>
          <w:sz w:val="22"/>
          <w:szCs w:val="22"/>
        </w:rPr>
        <w:t>Указанных родственных связей нет</w:t>
      </w:r>
    </w:p>
    <w:p w:rsidR="005475D8" w:rsidRPr="00B96BAF" w:rsidRDefault="005475D8" w:rsidP="005475D8">
      <w:pPr>
        <w:spacing w:after="0"/>
        <w:ind w:left="200"/>
        <w:rPr>
          <w:rFonts w:eastAsia="Times New Roman"/>
          <w:sz w:val="22"/>
          <w:szCs w:val="22"/>
        </w:rPr>
      </w:pPr>
    </w:p>
    <w:p w:rsidR="005475D8" w:rsidRPr="00B96BAF" w:rsidRDefault="005475D8" w:rsidP="005475D8">
      <w:pPr>
        <w:spacing w:after="0"/>
        <w:ind w:left="200"/>
        <w:rPr>
          <w:rFonts w:eastAsia="Times New Roman"/>
          <w:sz w:val="22"/>
          <w:szCs w:val="22"/>
        </w:rPr>
      </w:pPr>
      <w:r w:rsidRPr="00B96BAF">
        <w:rPr>
          <w:rFonts w:eastAsia="Times New Roman"/>
          <w:sz w:val="22"/>
          <w:szCs w:val="22"/>
        </w:rPr>
        <w:lastRenderedPageBreak/>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B96BAF">
        <w:rPr>
          <w:rFonts w:eastAsia="Times New Roman"/>
          <w:sz w:val="22"/>
          <w:szCs w:val="22"/>
        </w:rPr>
        <w:br/>
      </w:r>
      <w:r w:rsidRPr="00B96BAF">
        <w:rPr>
          <w:rFonts w:eastAsia="Times New Roman"/>
          <w:b/>
          <w:bCs/>
          <w:i/>
          <w:iCs/>
          <w:sz w:val="22"/>
          <w:szCs w:val="22"/>
        </w:rPr>
        <w:t>Лицо к указанным видам ответственности не привлекалось.</w:t>
      </w:r>
    </w:p>
    <w:p w:rsidR="005475D8" w:rsidRPr="00B96BAF" w:rsidRDefault="005475D8" w:rsidP="005475D8">
      <w:pPr>
        <w:spacing w:after="0"/>
        <w:ind w:left="200"/>
        <w:rPr>
          <w:rFonts w:eastAsia="Times New Roman"/>
          <w:sz w:val="22"/>
          <w:szCs w:val="22"/>
        </w:rPr>
      </w:pPr>
    </w:p>
    <w:p w:rsidR="005475D8" w:rsidRPr="00B96BAF" w:rsidRDefault="005475D8" w:rsidP="005475D8">
      <w:pPr>
        <w:spacing w:after="0"/>
        <w:ind w:left="200"/>
        <w:rPr>
          <w:rFonts w:eastAsia="Times New Roman"/>
          <w:sz w:val="22"/>
          <w:szCs w:val="22"/>
        </w:rPr>
      </w:pPr>
      <w:r w:rsidRPr="00B96BAF">
        <w:rPr>
          <w:rFonts w:eastAsia="Times New Roman"/>
          <w:sz w:val="22"/>
          <w:szCs w:val="22"/>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B96BAF">
        <w:rPr>
          <w:rFonts w:eastAsia="Times New Roman"/>
          <w:sz w:val="22"/>
          <w:szCs w:val="22"/>
        </w:rPr>
        <w:br/>
      </w:r>
      <w:r w:rsidRPr="00B96BAF">
        <w:rPr>
          <w:rFonts w:eastAsia="Times New Roman"/>
          <w:b/>
          <w:bCs/>
          <w:i/>
          <w:iCs/>
          <w:sz w:val="22"/>
          <w:szCs w:val="22"/>
        </w:rPr>
        <w:t>Лицо указанных должностей не занимало</w:t>
      </w:r>
    </w:p>
    <w:p w:rsidR="005475D8" w:rsidRPr="00B96BAF" w:rsidRDefault="005475D8" w:rsidP="005475D8">
      <w:pPr>
        <w:ind w:left="200"/>
        <w:rPr>
          <w:rFonts w:eastAsia="Times New Roman"/>
          <w:color w:val="FF0000"/>
          <w:sz w:val="22"/>
          <w:szCs w:val="22"/>
        </w:rPr>
      </w:pPr>
    </w:p>
    <w:p w:rsidR="005475D8" w:rsidRPr="00B96BAF" w:rsidRDefault="005475D8" w:rsidP="005475D8">
      <w:pPr>
        <w:ind w:left="200"/>
        <w:rPr>
          <w:rFonts w:eastAsia="Times New Roman"/>
          <w:sz w:val="22"/>
          <w:szCs w:val="22"/>
        </w:rPr>
      </w:pPr>
      <w:r w:rsidRPr="00B96BAF">
        <w:rPr>
          <w:rFonts w:eastAsia="Times New Roman"/>
          <w:sz w:val="22"/>
          <w:szCs w:val="22"/>
        </w:rPr>
        <w:t>ФИО:</w:t>
      </w:r>
      <w:r w:rsidRPr="00B96BAF">
        <w:rPr>
          <w:rFonts w:eastAsia="Times New Roman"/>
          <w:b/>
          <w:bCs/>
          <w:i/>
          <w:iCs/>
          <w:sz w:val="22"/>
          <w:szCs w:val="22"/>
        </w:rPr>
        <w:t xml:space="preserve"> Серегин Николай Петрович</w:t>
      </w:r>
      <w:r w:rsidRPr="00B96BAF">
        <w:rPr>
          <w:rFonts w:eastAsia="Times New Roman"/>
          <w:sz w:val="22"/>
          <w:szCs w:val="22"/>
        </w:rPr>
        <w:t xml:space="preserve"> </w:t>
      </w:r>
      <w:r w:rsidRPr="00B96BAF">
        <w:rPr>
          <w:rFonts w:eastAsia="Times New Roman"/>
          <w:b/>
          <w:bCs/>
          <w:i/>
          <w:iCs/>
          <w:sz w:val="22"/>
          <w:szCs w:val="22"/>
        </w:rPr>
        <w:t>(председатель)</w:t>
      </w:r>
    </w:p>
    <w:p w:rsidR="005475D8" w:rsidRPr="00B96BAF" w:rsidRDefault="005475D8" w:rsidP="005475D8">
      <w:pPr>
        <w:ind w:left="200"/>
        <w:rPr>
          <w:rFonts w:eastAsia="Times New Roman"/>
          <w:sz w:val="22"/>
          <w:szCs w:val="22"/>
        </w:rPr>
      </w:pPr>
      <w:r w:rsidRPr="00B96BAF">
        <w:rPr>
          <w:rFonts w:eastAsia="Times New Roman"/>
          <w:sz w:val="22"/>
          <w:szCs w:val="22"/>
        </w:rPr>
        <w:t>Год рождения:</w:t>
      </w:r>
      <w:r w:rsidRPr="00B96BAF">
        <w:rPr>
          <w:rFonts w:eastAsia="Times New Roman"/>
          <w:b/>
          <w:bCs/>
          <w:i/>
          <w:iCs/>
          <w:sz w:val="22"/>
          <w:szCs w:val="22"/>
        </w:rPr>
        <w:t xml:space="preserve"> 1949</w:t>
      </w:r>
    </w:p>
    <w:p w:rsidR="007F4F0F" w:rsidRPr="003A044E" w:rsidRDefault="005475D8" w:rsidP="007F4F0F">
      <w:pPr>
        <w:ind w:left="200"/>
        <w:rPr>
          <w:rFonts w:eastAsia="Times New Roman"/>
          <w:sz w:val="22"/>
          <w:szCs w:val="22"/>
        </w:rPr>
      </w:pPr>
      <w:r w:rsidRPr="00B96BAF">
        <w:rPr>
          <w:rFonts w:eastAsia="Times New Roman"/>
          <w:sz w:val="22"/>
          <w:szCs w:val="22"/>
        </w:rPr>
        <w:t xml:space="preserve">Образование: </w:t>
      </w:r>
      <w:r w:rsidRPr="00B96BAF">
        <w:rPr>
          <w:rFonts w:eastAsia="Times New Roman"/>
          <w:b/>
          <w:bCs/>
          <w:i/>
          <w:iCs/>
          <w:sz w:val="22"/>
          <w:szCs w:val="22"/>
        </w:rPr>
        <w:t>высшее</w:t>
      </w:r>
    </w:p>
    <w:p w:rsidR="005475D8" w:rsidRPr="00B96BAF" w:rsidRDefault="007F4F0F" w:rsidP="007F4F0F">
      <w:pPr>
        <w:ind w:left="200"/>
        <w:rPr>
          <w:rFonts w:eastAsia="Times New Roman"/>
          <w:sz w:val="22"/>
          <w:szCs w:val="22"/>
        </w:rPr>
      </w:pPr>
      <w:r w:rsidRPr="007F4F0F">
        <w:rPr>
          <w:sz w:val="22"/>
          <w:szCs w:val="22"/>
        </w:rPr>
        <w:t xml:space="preserve">Все должности, занимаемые данным </w:t>
      </w:r>
      <w:r w:rsidRPr="00444086">
        <w:rPr>
          <w:sz w:val="22"/>
          <w:szCs w:val="22"/>
        </w:rPr>
        <w:t>лицом в лице, предоставившем обеспечение, и других организациях за последние 5 лет и в настоящее время в хронологическом порядке, в том</w:t>
      </w:r>
      <w:r w:rsidRPr="007F4F0F">
        <w:rPr>
          <w:sz w:val="22"/>
          <w:szCs w:val="22"/>
        </w:rPr>
        <w:t xml:space="preserve"> числе по совместительству</w:t>
      </w:r>
    </w:p>
    <w:tbl>
      <w:tblPr>
        <w:tblW w:w="9252" w:type="dxa"/>
        <w:tblLayout w:type="fixed"/>
        <w:tblCellMar>
          <w:left w:w="72" w:type="dxa"/>
          <w:right w:w="72" w:type="dxa"/>
        </w:tblCellMar>
        <w:tblLook w:val="0000" w:firstRow="0" w:lastRow="0" w:firstColumn="0" w:lastColumn="0" w:noHBand="0" w:noVBand="0"/>
      </w:tblPr>
      <w:tblGrid>
        <w:gridCol w:w="1332"/>
        <w:gridCol w:w="1260"/>
        <w:gridCol w:w="3980"/>
        <w:gridCol w:w="2680"/>
      </w:tblGrid>
      <w:tr w:rsidR="005475D8" w:rsidRPr="00B96BAF" w:rsidTr="005731AE">
        <w:tc>
          <w:tcPr>
            <w:tcW w:w="2592" w:type="dxa"/>
            <w:gridSpan w:val="2"/>
            <w:tcBorders>
              <w:top w:val="double" w:sz="6" w:space="0" w:color="auto"/>
              <w:left w:val="double" w:sz="6" w:space="0" w:color="auto"/>
              <w:bottom w:val="single" w:sz="6" w:space="0" w:color="auto"/>
              <w:right w:val="single" w:sz="6" w:space="0" w:color="auto"/>
            </w:tcBorders>
          </w:tcPr>
          <w:p w:rsidR="005475D8" w:rsidRPr="00B96BAF" w:rsidRDefault="005475D8" w:rsidP="00B20DDB">
            <w:pPr>
              <w:jc w:val="center"/>
              <w:rPr>
                <w:rFonts w:eastAsia="Times New Roman"/>
                <w:sz w:val="22"/>
                <w:szCs w:val="22"/>
              </w:rPr>
            </w:pPr>
            <w:r w:rsidRPr="00B96BAF">
              <w:rPr>
                <w:rFonts w:eastAsia="Times New Roman"/>
                <w:sz w:val="22"/>
                <w:szCs w:val="22"/>
              </w:rPr>
              <w:t>Период</w:t>
            </w:r>
          </w:p>
        </w:tc>
        <w:tc>
          <w:tcPr>
            <w:tcW w:w="3980" w:type="dxa"/>
            <w:tcBorders>
              <w:top w:val="double" w:sz="6" w:space="0" w:color="auto"/>
              <w:left w:val="single" w:sz="6" w:space="0" w:color="auto"/>
              <w:bottom w:val="single" w:sz="6" w:space="0" w:color="auto"/>
              <w:right w:val="single" w:sz="6" w:space="0" w:color="auto"/>
            </w:tcBorders>
          </w:tcPr>
          <w:p w:rsidR="005475D8" w:rsidRPr="00B96BAF" w:rsidRDefault="005475D8" w:rsidP="00B20DDB">
            <w:pPr>
              <w:jc w:val="center"/>
              <w:rPr>
                <w:rFonts w:eastAsia="Times New Roman"/>
                <w:sz w:val="22"/>
                <w:szCs w:val="22"/>
              </w:rPr>
            </w:pPr>
            <w:r w:rsidRPr="00B96BAF">
              <w:rPr>
                <w:rFonts w:eastAsia="Times New Roman"/>
                <w:sz w:val="22"/>
                <w:szCs w:val="22"/>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5475D8" w:rsidRPr="00B96BAF" w:rsidRDefault="005475D8" w:rsidP="00B20DDB">
            <w:pPr>
              <w:jc w:val="center"/>
              <w:rPr>
                <w:rFonts w:eastAsia="Times New Roman"/>
                <w:sz w:val="22"/>
                <w:szCs w:val="22"/>
              </w:rPr>
            </w:pPr>
            <w:r w:rsidRPr="00B96BAF">
              <w:rPr>
                <w:rFonts w:eastAsia="Times New Roman"/>
                <w:sz w:val="22"/>
                <w:szCs w:val="22"/>
              </w:rPr>
              <w:t>Должность</w:t>
            </w:r>
          </w:p>
        </w:tc>
      </w:tr>
      <w:tr w:rsidR="005475D8" w:rsidRPr="00B96BAF" w:rsidTr="005731AE">
        <w:tc>
          <w:tcPr>
            <w:tcW w:w="1332" w:type="dxa"/>
            <w:tcBorders>
              <w:top w:val="single" w:sz="6" w:space="0" w:color="auto"/>
              <w:left w:val="double" w:sz="6" w:space="0" w:color="auto"/>
              <w:bottom w:val="single" w:sz="6" w:space="0" w:color="auto"/>
              <w:right w:val="single" w:sz="6" w:space="0" w:color="auto"/>
            </w:tcBorders>
          </w:tcPr>
          <w:p w:rsidR="005475D8" w:rsidRPr="00B96BAF" w:rsidRDefault="005475D8" w:rsidP="00B20DDB">
            <w:pPr>
              <w:jc w:val="center"/>
              <w:rPr>
                <w:rFonts w:eastAsia="Times New Roman"/>
                <w:sz w:val="22"/>
                <w:szCs w:val="22"/>
              </w:rPr>
            </w:pPr>
            <w:r w:rsidRPr="00B96BAF">
              <w:rPr>
                <w:rFonts w:eastAsia="Times New Roman"/>
                <w:sz w:val="22"/>
                <w:szCs w:val="22"/>
              </w:rPr>
              <w:t>с</w:t>
            </w:r>
          </w:p>
        </w:tc>
        <w:tc>
          <w:tcPr>
            <w:tcW w:w="1260" w:type="dxa"/>
            <w:tcBorders>
              <w:top w:val="single" w:sz="6" w:space="0" w:color="auto"/>
              <w:left w:val="single" w:sz="6" w:space="0" w:color="auto"/>
              <w:bottom w:val="single" w:sz="6" w:space="0" w:color="auto"/>
              <w:right w:val="single" w:sz="6" w:space="0" w:color="auto"/>
            </w:tcBorders>
          </w:tcPr>
          <w:p w:rsidR="005475D8" w:rsidRPr="00B96BAF" w:rsidRDefault="005475D8" w:rsidP="00B20DDB">
            <w:pPr>
              <w:jc w:val="center"/>
              <w:rPr>
                <w:rFonts w:eastAsia="Times New Roman"/>
                <w:sz w:val="22"/>
                <w:szCs w:val="22"/>
              </w:rPr>
            </w:pPr>
            <w:r w:rsidRPr="00B96BAF">
              <w:rPr>
                <w:rFonts w:eastAsia="Times New Roman"/>
                <w:sz w:val="22"/>
                <w:szCs w:val="22"/>
              </w:rPr>
              <w:t>по</w:t>
            </w:r>
          </w:p>
        </w:tc>
        <w:tc>
          <w:tcPr>
            <w:tcW w:w="3980" w:type="dxa"/>
            <w:tcBorders>
              <w:top w:val="single" w:sz="6" w:space="0" w:color="auto"/>
              <w:left w:val="single" w:sz="6" w:space="0" w:color="auto"/>
              <w:bottom w:val="single" w:sz="6" w:space="0" w:color="auto"/>
              <w:right w:val="single" w:sz="6" w:space="0" w:color="auto"/>
            </w:tcBorders>
          </w:tcPr>
          <w:p w:rsidR="005475D8" w:rsidRPr="00B96BAF" w:rsidRDefault="005475D8" w:rsidP="00B20DDB">
            <w:pPr>
              <w:rPr>
                <w:rFonts w:eastAsia="Times New Roman"/>
                <w:sz w:val="22"/>
                <w:szCs w:val="22"/>
              </w:rPr>
            </w:pPr>
          </w:p>
        </w:tc>
        <w:tc>
          <w:tcPr>
            <w:tcW w:w="2680" w:type="dxa"/>
            <w:tcBorders>
              <w:top w:val="single" w:sz="6" w:space="0" w:color="auto"/>
              <w:left w:val="single" w:sz="6" w:space="0" w:color="auto"/>
              <w:bottom w:val="single" w:sz="6" w:space="0" w:color="auto"/>
              <w:right w:val="double" w:sz="6" w:space="0" w:color="auto"/>
            </w:tcBorders>
          </w:tcPr>
          <w:p w:rsidR="005475D8" w:rsidRPr="00B96BAF" w:rsidRDefault="005475D8" w:rsidP="00B20DDB">
            <w:pPr>
              <w:rPr>
                <w:rFonts w:eastAsia="Times New Roman"/>
                <w:sz w:val="22"/>
                <w:szCs w:val="22"/>
              </w:rPr>
            </w:pPr>
          </w:p>
        </w:tc>
      </w:tr>
      <w:tr w:rsidR="005475D8" w:rsidRPr="00B96BAF" w:rsidTr="005731AE">
        <w:tc>
          <w:tcPr>
            <w:tcW w:w="1332" w:type="dxa"/>
            <w:tcBorders>
              <w:top w:val="single" w:sz="6" w:space="0" w:color="auto"/>
              <w:left w:val="double" w:sz="6" w:space="0" w:color="auto"/>
              <w:bottom w:val="single" w:sz="6" w:space="0" w:color="auto"/>
              <w:right w:val="single" w:sz="6" w:space="0" w:color="auto"/>
            </w:tcBorders>
            <w:shd w:val="clear" w:color="auto" w:fill="auto"/>
          </w:tcPr>
          <w:p w:rsidR="005475D8" w:rsidRPr="00B96BAF" w:rsidRDefault="005475D8" w:rsidP="00B20DDB">
            <w:pPr>
              <w:rPr>
                <w:rFonts w:eastAsia="Times New Roman"/>
                <w:sz w:val="22"/>
                <w:szCs w:val="22"/>
              </w:rPr>
            </w:pPr>
            <w:r w:rsidRPr="00B96BAF">
              <w:rPr>
                <w:rFonts w:eastAsia="Times New Roman"/>
                <w:sz w:val="22"/>
                <w:szCs w:val="22"/>
              </w:rPr>
              <w:t>2013</w:t>
            </w:r>
          </w:p>
        </w:tc>
        <w:tc>
          <w:tcPr>
            <w:tcW w:w="1260" w:type="dxa"/>
            <w:tcBorders>
              <w:top w:val="single" w:sz="6" w:space="0" w:color="auto"/>
              <w:left w:val="single" w:sz="6" w:space="0" w:color="auto"/>
              <w:bottom w:val="single" w:sz="6" w:space="0" w:color="auto"/>
              <w:right w:val="single" w:sz="6" w:space="0" w:color="auto"/>
            </w:tcBorders>
            <w:shd w:val="clear" w:color="auto" w:fill="auto"/>
          </w:tcPr>
          <w:p w:rsidR="005475D8" w:rsidRPr="00B96BAF" w:rsidRDefault="005475D8" w:rsidP="00B20DDB">
            <w:pPr>
              <w:rPr>
                <w:rFonts w:eastAsia="Times New Roman"/>
                <w:sz w:val="22"/>
                <w:szCs w:val="22"/>
              </w:rPr>
            </w:pPr>
            <w:r w:rsidRPr="00B96BAF">
              <w:rPr>
                <w:rFonts w:eastAsia="Times New Roman"/>
                <w:sz w:val="22"/>
                <w:szCs w:val="22"/>
              </w:rPr>
              <w:t>2015</w:t>
            </w:r>
          </w:p>
        </w:tc>
        <w:tc>
          <w:tcPr>
            <w:tcW w:w="3980" w:type="dxa"/>
            <w:tcBorders>
              <w:top w:val="single" w:sz="6" w:space="0" w:color="auto"/>
              <w:left w:val="single" w:sz="6" w:space="0" w:color="auto"/>
              <w:bottom w:val="single" w:sz="6" w:space="0" w:color="auto"/>
              <w:right w:val="single" w:sz="6" w:space="0" w:color="auto"/>
            </w:tcBorders>
            <w:shd w:val="clear" w:color="auto" w:fill="auto"/>
          </w:tcPr>
          <w:p w:rsidR="005475D8" w:rsidRPr="00B96BAF" w:rsidRDefault="005475D8" w:rsidP="00B20DDB">
            <w:pPr>
              <w:rPr>
                <w:rFonts w:eastAsia="Times New Roman"/>
                <w:sz w:val="22"/>
                <w:szCs w:val="22"/>
              </w:rPr>
            </w:pPr>
            <w:r w:rsidRPr="00B96BAF">
              <w:rPr>
                <w:rFonts w:eastAsia="Times New Roman"/>
                <w:sz w:val="22"/>
                <w:szCs w:val="22"/>
              </w:rPr>
              <w:t>ОАО "ДСК "АВТОБАН"</w:t>
            </w:r>
          </w:p>
        </w:tc>
        <w:tc>
          <w:tcPr>
            <w:tcW w:w="2680" w:type="dxa"/>
            <w:tcBorders>
              <w:top w:val="single" w:sz="6" w:space="0" w:color="auto"/>
              <w:left w:val="single" w:sz="6" w:space="0" w:color="auto"/>
              <w:bottom w:val="single" w:sz="6" w:space="0" w:color="auto"/>
              <w:right w:val="double" w:sz="6" w:space="0" w:color="auto"/>
            </w:tcBorders>
            <w:shd w:val="clear" w:color="auto" w:fill="auto"/>
          </w:tcPr>
          <w:p w:rsidR="005475D8" w:rsidRPr="00B96BAF" w:rsidRDefault="005475D8" w:rsidP="00B20DDB">
            <w:pPr>
              <w:rPr>
                <w:rFonts w:eastAsia="Times New Roman"/>
                <w:sz w:val="22"/>
                <w:szCs w:val="22"/>
              </w:rPr>
            </w:pPr>
            <w:r w:rsidRPr="00B96BAF">
              <w:rPr>
                <w:rFonts w:eastAsia="Times New Roman"/>
                <w:sz w:val="22"/>
                <w:szCs w:val="22"/>
              </w:rPr>
              <w:t>Заместитель генерального директора по маркетингу и PR, Председатель Совета директоров</w:t>
            </w:r>
          </w:p>
        </w:tc>
      </w:tr>
      <w:tr w:rsidR="005475D8" w:rsidRPr="00B96BAF" w:rsidTr="005731AE">
        <w:tc>
          <w:tcPr>
            <w:tcW w:w="1332" w:type="dxa"/>
            <w:tcBorders>
              <w:top w:val="single" w:sz="6" w:space="0" w:color="auto"/>
              <w:left w:val="double" w:sz="6" w:space="0" w:color="auto"/>
              <w:bottom w:val="single" w:sz="6" w:space="0" w:color="auto"/>
              <w:right w:val="single" w:sz="6" w:space="0" w:color="auto"/>
            </w:tcBorders>
          </w:tcPr>
          <w:p w:rsidR="005475D8" w:rsidRPr="00B96BAF" w:rsidRDefault="005475D8" w:rsidP="00B20DDB">
            <w:pPr>
              <w:rPr>
                <w:rFonts w:eastAsia="Times New Roman"/>
                <w:sz w:val="22"/>
                <w:szCs w:val="22"/>
              </w:rPr>
            </w:pPr>
            <w:r w:rsidRPr="00B96BAF">
              <w:rPr>
                <w:rFonts w:eastAsia="Times New Roman"/>
                <w:sz w:val="22"/>
                <w:szCs w:val="22"/>
              </w:rPr>
              <w:t>2015</w:t>
            </w:r>
          </w:p>
        </w:tc>
        <w:tc>
          <w:tcPr>
            <w:tcW w:w="1260" w:type="dxa"/>
            <w:tcBorders>
              <w:top w:val="single" w:sz="6" w:space="0" w:color="auto"/>
              <w:left w:val="single" w:sz="6" w:space="0" w:color="auto"/>
              <w:bottom w:val="single" w:sz="6" w:space="0" w:color="auto"/>
              <w:right w:val="single" w:sz="6" w:space="0" w:color="auto"/>
            </w:tcBorders>
          </w:tcPr>
          <w:p w:rsidR="005475D8" w:rsidRPr="00B96BAF" w:rsidRDefault="005475D8" w:rsidP="00B20DDB">
            <w:pPr>
              <w:rPr>
                <w:rFonts w:eastAsia="Times New Roman"/>
                <w:sz w:val="22"/>
                <w:szCs w:val="22"/>
              </w:rPr>
            </w:pPr>
            <w:r w:rsidRPr="00B96BAF">
              <w:rPr>
                <w:rFonts w:eastAsia="Times New Roman"/>
                <w:sz w:val="22"/>
                <w:szCs w:val="22"/>
              </w:rPr>
              <w:t>2016</w:t>
            </w:r>
          </w:p>
        </w:tc>
        <w:tc>
          <w:tcPr>
            <w:tcW w:w="3980" w:type="dxa"/>
            <w:tcBorders>
              <w:top w:val="single" w:sz="6" w:space="0" w:color="auto"/>
              <w:left w:val="single" w:sz="6" w:space="0" w:color="auto"/>
              <w:bottom w:val="single" w:sz="6" w:space="0" w:color="auto"/>
              <w:right w:val="single" w:sz="6" w:space="0" w:color="auto"/>
            </w:tcBorders>
          </w:tcPr>
          <w:p w:rsidR="005475D8" w:rsidRPr="00B96BAF" w:rsidRDefault="005475D8" w:rsidP="00B20DDB">
            <w:pPr>
              <w:rPr>
                <w:rFonts w:eastAsia="Times New Roman"/>
                <w:sz w:val="22"/>
                <w:szCs w:val="22"/>
              </w:rPr>
            </w:pPr>
            <w:r w:rsidRPr="00B96BAF">
              <w:rPr>
                <w:rFonts w:eastAsia="Times New Roman"/>
                <w:sz w:val="22"/>
                <w:szCs w:val="22"/>
              </w:rPr>
              <w:t>ОАО "ДСК "АВТОБАН"</w:t>
            </w:r>
          </w:p>
        </w:tc>
        <w:tc>
          <w:tcPr>
            <w:tcW w:w="2680" w:type="dxa"/>
            <w:tcBorders>
              <w:top w:val="single" w:sz="6" w:space="0" w:color="auto"/>
              <w:left w:val="single" w:sz="6" w:space="0" w:color="auto"/>
              <w:bottom w:val="single" w:sz="6" w:space="0" w:color="auto"/>
              <w:right w:val="double" w:sz="6" w:space="0" w:color="auto"/>
            </w:tcBorders>
          </w:tcPr>
          <w:p w:rsidR="005475D8" w:rsidRPr="00B96BAF" w:rsidRDefault="005475D8" w:rsidP="00B20DDB">
            <w:pPr>
              <w:rPr>
                <w:rFonts w:eastAsia="Times New Roman"/>
                <w:sz w:val="22"/>
                <w:szCs w:val="22"/>
              </w:rPr>
            </w:pPr>
            <w:r w:rsidRPr="00B96BAF">
              <w:rPr>
                <w:rFonts w:eastAsia="Times New Roman"/>
                <w:sz w:val="22"/>
                <w:szCs w:val="22"/>
              </w:rPr>
              <w:t>Заместитель генерального директора по маркетингу, Председатель Совета директоров</w:t>
            </w:r>
          </w:p>
        </w:tc>
      </w:tr>
      <w:tr w:rsidR="005475D8" w:rsidRPr="00B96BAF" w:rsidTr="005731AE">
        <w:tc>
          <w:tcPr>
            <w:tcW w:w="1332" w:type="dxa"/>
            <w:tcBorders>
              <w:top w:val="single" w:sz="6" w:space="0" w:color="auto"/>
              <w:left w:val="double" w:sz="6" w:space="0" w:color="auto"/>
              <w:bottom w:val="double" w:sz="6" w:space="0" w:color="auto"/>
              <w:right w:val="single" w:sz="6" w:space="0" w:color="auto"/>
            </w:tcBorders>
          </w:tcPr>
          <w:p w:rsidR="005475D8" w:rsidRPr="00B96BAF" w:rsidRDefault="005475D8" w:rsidP="00B20DDB">
            <w:pPr>
              <w:rPr>
                <w:rFonts w:eastAsia="Times New Roman"/>
                <w:sz w:val="22"/>
                <w:szCs w:val="22"/>
              </w:rPr>
            </w:pPr>
            <w:r w:rsidRPr="00B96BAF">
              <w:rPr>
                <w:rFonts w:eastAsia="Times New Roman"/>
                <w:sz w:val="22"/>
                <w:szCs w:val="22"/>
              </w:rPr>
              <w:t>2016</w:t>
            </w:r>
          </w:p>
        </w:tc>
        <w:tc>
          <w:tcPr>
            <w:tcW w:w="1260" w:type="dxa"/>
            <w:tcBorders>
              <w:top w:val="single" w:sz="6" w:space="0" w:color="auto"/>
              <w:left w:val="single" w:sz="6" w:space="0" w:color="auto"/>
              <w:bottom w:val="double" w:sz="6" w:space="0" w:color="auto"/>
              <w:right w:val="single" w:sz="6" w:space="0" w:color="auto"/>
            </w:tcBorders>
          </w:tcPr>
          <w:p w:rsidR="005475D8" w:rsidRPr="00B96BAF" w:rsidRDefault="005475D8" w:rsidP="00B20DDB">
            <w:pPr>
              <w:rPr>
                <w:rFonts w:eastAsia="Times New Roman"/>
                <w:sz w:val="22"/>
                <w:szCs w:val="22"/>
              </w:rPr>
            </w:pPr>
            <w:r w:rsidRPr="00B96BAF">
              <w:rPr>
                <w:rFonts w:eastAsia="Times New Roman"/>
                <w:sz w:val="22"/>
                <w:szCs w:val="22"/>
              </w:rPr>
              <w:t>По настоящее время</w:t>
            </w:r>
          </w:p>
        </w:tc>
        <w:tc>
          <w:tcPr>
            <w:tcW w:w="3980" w:type="dxa"/>
            <w:tcBorders>
              <w:top w:val="single" w:sz="6" w:space="0" w:color="auto"/>
              <w:left w:val="single" w:sz="6" w:space="0" w:color="auto"/>
              <w:bottom w:val="double" w:sz="6" w:space="0" w:color="auto"/>
              <w:right w:val="single" w:sz="6" w:space="0" w:color="auto"/>
            </w:tcBorders>
          </w:tcPr>
          <w:p w:rsidR="005475D8" w:rsidRPr="00B96BAF" w:rsidRDefault="005475D8" w:rsidP="00B20DDB">
            <w:pPr>
              <w:rPr>
                <w:rFonts w:eastAsia="Times New Roman"/>
                <w:sz w:val="22"/>
                <w:szCs w:val="22"/>
              </w:rPr>
            </w:pPr>
            <w:r w:rsidRPr="00B96BAF">
              <w:rPr>
                <w:rFonts w:eastAsia="Times New Roman"/>
                <w:sz w:val="22"/>
                <w:szCs w:val="22"/>
              </w:rPr>
              <w:t>АО "ДСК "АВТОБАН"</w:t>
            </w:r>
          </w:p>
        </w:tc>
        <w:tc>
          <w:tcPr>
            <w:tcW w:w="2680" w:type="dxa"/>
            <w:tcBorders>
              <w:top w:val="single" w:sz="6" w:space="0" w:color="auto"/>
              <w:left w:val="single" w:sz="6" w:space="0" w:color="auto"/>
              <w:bottom w:val="double" w:sz="6" w:space="0" w:color="auto"/>
              <w:right w:val="double" w:sz="6" w:space="0" w:color="auto"/>
            </w:tcBorders>
          </w:tcPr>
          <w:p w:rsidR="005475D8" w:rsidRPr="00B96BAF" w:rsidRDefault="005475D8" w:rsidP="00B20DDB">
            <w:pPr>
              <w:rPr>
                <w:rFonts w:eastAsia="Times New Roman"/>
                <w:sz w:val="22"/>
                <w:szCs w:val="22"/>
              </w:rPr>
            </w:pPr>
            <w:r w:rsidRPr="00B96BAF">
              <w:rPr>
                <w:rFonts w:eastAsia="Times New Roman"/>
                <w:sz w:val="22"/>
                <w:szCs w:val="22"/>
              </w:rPr>
              <w:t>Директор по внешним связям и  взаимодействии с органами государственной власти, Председатель Совета директоров</w:t>
            </w:r>
          </w:p>
        </w:tc>
      </w:tr>
    </w:tbl>
    <w:p w:rsidR="007F4F0F" w:rsidRPr="00171E28" w:rsidRDefault="007F4F0F" w:rsidP="007F4F0F">
      <w:pPr>
        <w:ind w:firstLine="142"/>
        <w:rPr>
          <w:rFonts w:eastAsia="Times New Roman"/>
          <w:sz w:val="22"/>
          <w:szCs w:val="22"/>
          <w:highlight w:val="green"/>
        </w:rPr>
      </w:pPr>
    </w:p>
    <w:p w:rsidR="00320E35" w:rsidRPr="00320E35" w:rsidRDefault="00320E35" w:rsidP="00320E35">
      <w:pPr>
        <w:ind w:left="200"/>
        <w:rPr>
          <w:rFonts w:eastAsia="Times New Roman"/>
          <w:b/>
          <w:bCs/>
          <w:i/>
          <w:iCs/>
          <w:sz w:val="22"/>
          <w:szCs w:val="22"/>
        </w:rPr>
      </w:pPr>
      <w:r w:rsidRPr="00320E35">
        <w:rPr>
          <w:rFonts w:eastAsia="Times New Roman"/>
          <w:b/>
          <w:i/>
          <w:sz w:val="22"/>
          <w:szCs w:val="22"/>
        </w:rPr>
        <w:t>Доли участия в уставном капитале лица, предоставившего обеспечение,/обыкновенных акций не имеет</w:t>
      </w:r>
    </w:p>
    <w:p w:rsidR="005475D8" w:rsidRPr="00B96BAF" w:rsidRDefault="005475D8" w:rsidP="005475D8">
      <w:pPr>
        <w:spacing w:before="240"/>
        <w:ind w:left="200"/>
        <w:rPr>
          <w:rFonts w:eastAsia="Times New Roman"/>
          <w:sz w:val="22"/>
          <w:szCs w:val="22"/>
        </w:rPr>
      </w:pPr>
      <w:r w:rsidRPr="00B96BAF">
        <w:rPr>
          <w:rFonts w:eastAsia="Times New Roman"/>
          <w:sz w:val="22"/>
          <w:szCs w:val="22"/>
        </w:rPr>
        <w:t xml:space="preserve">Доли участия лица в уставном (складочном) капитале (паевом фонде) дочерних и зависимых обществ </w:t>
      </w:r>
      <w:r w:rsidRPr="00B96BAF">
        <w:rPr>
          <w:rFonts w:eastAsia="Times New Roman"/>
          <w:bCs/>
          <w:sz w:val="22"/>
          <w:szCs w:val="22"/>
        </w:rPr>
        <w:t>лица, предоставившего обеспечение</w:t>
      </w:r>
      <w:r w:rsidRPr="00B96BAF">
        <w:rPr>
          <w:rFonts w:eastAsia="Times New Roman"/>
          <w:sz w:val="22"/>
          <w:szCs w:val="22"/>
        </w:rPr>
        <w:t xml:space="preserve">: </w:t>
      </w:r>
      <w:r w:rsidRPr="00B96BAF">
        <w:rPr>
          <w:rFonts w:eastAsia="Times New Roman"/>
          <w:b/>
          <w:bCs/>
          <w:i/>
          <w:iCs/>
          <w:sz w:val="22"/>
          <w:szCs w:val="22"/>
        </w:rPr>
        <w:t>Лицо указанных долей не имеет</w:t>
      </w:r>
    </w:p>
    <w:p w:rsidR="005475D8" w:rsidRPr="00B96BAF" w:rsidRDefault="005475D8" w:rsidP="005475D8">
      <w:pPr>
        <w:ind w:left="200"/>
        <w:rPr>
          <w:rFonts w:eastAsia="Times New Roman"/>
          <w:sz w:val="22"/>
          <w:szCs w:val="22"/>
        </w:rPr>
      </w:pPr>
      <w:r w:rsidRPr="00B96BAF">
        <w:rPr>
          <w:rFonts w:eastAsia="Times New Roman"/>
          <w:sz w:val="22"/>
          <w:szCs w:val="22"/>
        </w:rPr>
        <w:t xml:space="preserve">Сведения о характере любых родственных связей с иными лицами, входящими в состав органов управления </w:t>
      </w:r>
      <w:r w:rsidRPr="00B96BAF">
        <w:rPr>
          <w:rFonts w:eastAsia="Times New Roman"/>
          <w:bCs/>
          <w:sz w:val="22"/>
          <w:szCs w:val="22"/>
        </w:rPr>
        <w:t xml:space="preserve">лица, предоставившего обеспечение </w:t>
      </w:r>
      <w:r w:rsidRPr="00B96BAF">
        <w:rPr>
          <w:rFonts w:eastAsia="Times New Roman"/>
          <w:sz w:val="22"/>
          <w:szCs w:val="22"/>
        </w:rPr>
        <w:t xml:space="preserve">и/или органов контроля за финансово-хозяйственной деятельностью </w:t>
      </w:r>
      <w:r w:rsidRPr="00B96BAF">
        <w:rPr>
          <w:rFonts w:eastAsia="Times New Roman"/>
          <w:bCs/>
          <w:sz w:val="22"/>
          <w:szCs w:val="22"/>
        </w:rPr>
        <w:t>лица, предоставившего обеспечение</w:t>
      </w:r>
      <w:r w:rsidRPr="00B96BAF">
        <w:rPr>
          <w:rFonts w:eastAsia="Times New Roman"/>
          <w:sz w:val="22"/>
          <w:szCs w:val="22"/>
        </w:rPr>
        <w:t>:</w:t>
      </w:r>
      <w:r w:rsidRPr="00B96BAF">
        <w:rPr>
          <w:rFonts w:eastAsia="Times New Roman"/>
          <w:sz w:val="22"/>
          <w:szCs w:val="22"/>
        </w:rPr>
        <w:br/>
      </w:r>
      <w:r w:rsidRPr="00B96BAF">
        <w:rPr>
          <w:rFonts w:eastAsia="Times New Roman"/>
          <w:b/>
          <w:bCs/>
          <w:i/>
          <w:iCs/>
          <w:sz w:val="22"/>
          <w:szCs w:val="22"/>
        </w:rPr>
        <w:t>Указанных родственных связей нет</w:t>
      </w:r>
    </w:p>
    <w:p w:rsidR="005475D8" w:rsidRPr="00B96BAF" w:rsidRDefault="005475D8" w:rsidP="005475D8">
      <w:pPr>
        <w:ind w:left="200"/>
        <w:rPr>
          <w:rFonts w:eastAsia="Times New Roman"/>
          <w:sz w:val="22"/>
          <w:szCs w:val="22"/>
        </w:rPr>
      </w:pPr>
      <w:r w:rsidRPr="00B96BAF">
        <w:rPr>
          <w:rFonts w:eastAsia="Times New Roman"/>
          <w:sz w:val="22"/>
          <w:szCs w:val="22"/>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B96BAF">
        <w:rPr>
          <w:rFonts w:eastAsia="Times New Roman"/>
          <w:sz w:val="22"/>
          <w:szCs w:val="22"/>
        </w:rPr>
        <w:br/>
      </w:r>
      <w:r w:rsidRPr="00B96BAF">
        <w:rPr>
          <w:rFonts w:eastAsia="Times New Roman"/>
          <w:b/>
          <w:bCs/>
          <w:i/>
          <w:iCs/>
          <w:sz w:val="22"/>
          <w:szCs w:val="22"/>
        </w:rPr>
        <w:t>Лицо к указанным видам ответственности не привлекалось</w:t>
      </w:r>
    </w:p>
    <w:p w:rsidR="005475D8" w:rsidRPr="00B96BAF" w:rsidRDefault="005475D8" w:rsidP="005475D8">
      <w:pPr>
        <w:ind w:left="200"/>
        <w:rPr>
          <w:rFonts w:eastAsia="Times New Roman"/>
          <w:sz w:val="22"/>
          <w:szCs w:val="22"/>
        </w:rPr>
      </w:pPr>
      <w:r w:rsidRPr="00B96BAF">
        <w:rPr>
          <w:rFonts w:eastAsia="Times New Roman"/>
          <w:sz w:val="22"/>
          <w:szCs w:val="22"/>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B96BAF">
        <w:rPr>
          <w:rFonts w:eastAsia="Times New Roman"/>
          <w:sz w:val="22"/>
          <w:szCs w:val="22"/>
        </w:rPr>
        <w:br/>
      </w:r>
      <w:r w:rsidRPr="00B96BAF">
        <w:rPr>
          <w:rFonts w:eastAsia="Times New Roman"/>
          <w:b/>
          <w:bCs/>
          <w:i/>
          <w:iCs/>
          <w:sz w:val="22"/>
          <w:szCs w:val="22"/>
        </w:rPr>
        <w:lastRenderedPageBreak/>
        <w:t>Лицо указанных должностей не занимало</w:t>
      </w:r>
    </w:p>
    <w:p w:rsidR="005475D8" w:rsidRPr="00B96BAF" w:rsidRDefault="005475D8" w:rsidP="005475D8">
      <w:pPr>
        <w:spacing w:after="0"/>
        <w:ind w:left="200"/>
        <w:rPr>
          <w:rFonts w:eastAsia="Times New Roman"/>
          <w:sz w:val="22"/>
          <w:szCs w:val="22"/>
        </w:rPr>
      </w:pPr>
    </w:p>
    <w:p w:rsidR="005475D8" w:rsidRPr="00B96BAF" w:rsidRDefault="005475D8" w:rsidP="005475D8">
      <w:pPr>
        <w:spacing w:after="0"/>
        <w:ind w:left="200"/>
        <w:rPr>
          <w:rFonts w:eastAsia="Times New Roman"/>
          <w:sz w:val="22"/>
          <w:szCs w:val="22"/>
        </w:rPr>
      </w:pPr>
      <w:r w:rsidRPr="00B96BAF">
        <w:rPr>
          <w:rFonts w:eastAsia="Times New Roman"/>
          <w:sz w:val="22"/>
          <w:szCs w:val="22"/>
        </w:rPr>
        <w:t>ФИО:</w:t>
      </w:r>
      <w:r w:rsidRPr="00B96BAF">
        <w:rPr>
          <w:rFonts w:eastAsia="Times New Roman"/>
          <w:b/>
          <w:bCs/>
          <w:i/>
          <w:iCs/>
          <w:sz w:val="22"/>
          <w:szCs w:val="22"/>
        </w:rPr>
        <w:t xml:space="preserve"> Денисов Алексей Сергеевич</w:t>
      </w:r>
    </w:p>
    <w:p w:rsidR="005475D8" w:rsidRPr="00B96BAF" w:rsidRDefault="005475D8" w:rsidP="005475D8">
      <w:pPr>
        <w:spacing w:after="0"/>
        <w:ind w:left="200"/>
        <w:rPr>
          <w:rFonts w:eastAsia="Times New Roman"/>
          <w:sz w:val="22"/>
          <w:szCs w:val="22"/>
        </w:rPr>
      </w:pPr>
      <w:r w:rsidRPr="00B96BAF">
        <w:rPr>
          <w:rFonts w:eastAsia="Times New Roman"/>
          <w:sz w:val="22"/>
          <w:szCs w:val="22"/>
        </w:rPr>
        <w:t>Год рождения:</w:t>
      </w:r>
      <w:r w:rsidRPr="00B96BAF">
        <w:rPr>
          <w:rFonts w:eastAsia="Times New Roman"/>
          <w:b/>
          <w:bCs/>
          <w:i/>
          <w:iCs/>
          <w:sz w:val="22"/>
          <w:szCs w:val="22"/>
        </w:rPr>
        <w:t xml:space="preserve"> 1978</w:t>
      </w:r>
    </w:p>
    <w:p w:rsidR="007F4F0F" w:rsidRPr="003A044E" w:rsidRDefault="005475D8" w:rsidP="007F4F0F">
      <w:pPr>
        <w:spacing w:after="0"/>
        <w:ind w:left="200"/>
        <w:rPr>
          <w:rFonts w:eastAsia="Times New Roman"/>
          <w:b/>
          <w:bCs/>
          <w:i/>
          <w:iCs/>
          <w:sz w:val="22"/>
          <w:szCs w:val="22"/>
        </w:rPr>
      </w:pPr>
      <w:r w:rsidRPr="00B96BAF">
        <w:rPr>
          <w:rFonts w:eastAsia="Times New Roman"/>
          <w:sz w:val="22"/>
          <w:szCs w:val="22"/>
        </w:rPr>
        <w:t>Образование:</w:t>
      </w:r>
      <w:r w:rsidR="00EB3E2E">
        <w:rPr>
          <w:rFonts w:eastAsia="Times New Roman"/>
          <w:sz w:val="22"/>
          <w:szCs w:val="22"/>
        </w:rPr>
        <w:t xml:space="preserve"> </w:t>
      </w:r>
      <w:r w:rsidRPr="00B96BAF">
        <w:rPr>
          <w:rFonts w:eastAsia="Times New Roman"/>
          <w:b/>
          <w:bCs/>
          <w:i/>
          <w:iCs/>
          <w:sz w:val="22"/>
          <w:szCs w:val="22"/>
        </w:rPr>
        <w:t>средне-специальное</w:t>
      </w:r>
    </w:p>
    <w:p w:rsidR="005475D8" w:rsidRPr="00B96BAF" w:rsidRDefault="007F4F0F" w:rsidP="007F4F0F">
      <w:pPr>
        <w:spacing w:after="0"/>
        <w:ind w:left="200"/>
        <w:rPr>
          <w:rFonts w:eastAsia="Times New Roman"/>
          <w:sz w:val="22"/>
          <w:szCs w:val="22"/>
        </w:rPr>
      </w:pPr>
      <w:r w:rsidRPr="007F4F0F">
        <w:rPr>
          <w:sz w:val="22"/>
          <w:szCs w:val="22"/>
        </w:rPr>
        <w:t xml:space="preserve">Все должности, </w:t>
      </w:r>
      <w:r w:rsidRPr="00444086">
        <w:rPr>
          <w:sz w:val="22"/>
          <w:szCs w:val="22"/>
        </w:rPr>
        <w:t>занимаемые данным лицом в лице, предоставившем обеспечение, и других</w:t>
      </w:r>
      <w:r w:rsidRPr="007F4F0F">
        <w:rPr>
          <w:sz w:val="22"/>
          <w:szCs w:val="22"/>
        </w:rPr>
        <w:t xml:space="preserve"> организациях за последние 5 лет и в настоящее время в хронологическом порядке, в том числе по совместительству</w:t>
      </w:r>
    </w:p>
    <w:tbl>
      <w:tblPr>
        <w:tblW w:w="9252" w:type="dxa"/>
        <w:tblLayout w:type="fixed"/>
        <w:tblCellMar>
          <w:left w:w="72" w:type="dxa"/>
          <w:right w:w="72" w:type="dxa"/>
        </w:tblCellMar>
        <w:tblLook w:val="0000" w:firstRow="0" w:lastRow="0" w:firstColumn="0" w:lastColumn="0" w:noHBand="0" w:noVBand="0"/>
      </w:tblPr>
      <w:tblGrid>
        <w:gridCol w:w="1332"/>
        <w:gridCol w:w="1260"/>
        <w:gridCol w:w="3980"/>
        <w:gridCol w:w="2680"/>
      </w:tblGrid>
      <w:tr w:rsidR="005475D8" w:rsidRPr="00B96BAF" w:rsidTr="00B20DDB">
        <w:tc>
          <w:tcPr>
            <w:tcW w:w="2592" w:type="dxa"/>
            <w:gridSpan w:val="2"/>
            <w:tcBorders>
              <w:top w:val="double" w:sz="6" w:space="0" w:color="auto"/>
              <w:left w:val="double" w:sz="6" w:space="0" w:color="auto"/>
              <w:bottom w:val="single" w:sz="6" w:space="0" w:color="auto"/>
              <w:right w:val="single" w:sz="6" w:space="0" w:color="auto"/>
            </w:tcBorders>
          </w:tcPr>
          <w:p w:rsidR="005475D8" w:rsidRPr="00B96BAF" w:rsidRDefault="005475D8" w:rsidP="00B20DDB">
            <w:pPr>
              <w:spacing w:after="0"/>
              <w:jc w:val="center"/>
              <w:rPr>
                <w:rFonts w:eastAsia="Times New Roman"/>
                <w:sz w:val="22"/>
                <w:szCs w:val="22"/>
              </w:rPr>
            </w:pPr>
            <w:r w:rsidRPr="00B96BAF">
              <w:rPr>
                <w:rFonts w:eastAsia="Times New Roman"/>
                <w:sz w:val="22"/>
                <w:szCs w:val="22"/>
              </w:rPr>
              <w:t>Период</w:t>
            </w:r>
          </w:p>
        </w:tc>
        <w:tc>
          <w:tcPr>
            <w:tcW w:w="3980" w:type="dxa"/>
            <w:tcBorders>
              <w:top w:val="double" w:sz="6" w:space="0" w:color="auto"/>
              <w:left w:val="single" w:sz="6" w:space="0" w:color="auto"/>
              <w:bottom w:val="single" w:sz="6" w:space="0" w:color="auto"/>
              <w:right w:val="single" w:sz="6" w:space="0" w:color="auto"/>
            </w:tcBorders>
          </w:tcPr>
          <w:p w:rsidR="005475D8" w:rsidRPr="00B96BAF" w:rsidRDefault="005475D8" w:rsidP="00B20DDB">
            <w:pPr>
              <w:spacing w:after="0"/>
              <w:jc w:val="center"/>
              <w:rPr>
                <w:rFonts w:eastAsia="Times New Roman"/>
                <w:sz w:val="22"/>
                <w:szCs w:val="22"/>
              </w:rPr>
            </w:pPr>
            <w:r w:rsidRPr="00B96BAF">
              <w:rPr>
                <w:rFonts w:eastAsia="Times New Roman"/>
                <w:sz w:val="22"/>
                <w:szCs w:val="22"/>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5475D8" w:rsidRPr="00B96BAF" w:rsidRDefault="005475D8" w:rsidP="00B20DDB">
            <w:pPr>
              <w:spacing w:after="0"/>
              <w:jc w:val="center"/>
              <w:rPr>
                <w:rFonts w:eastAsia="Times New Roman"/>
                <w:sz w:val="22"/>
                <w:szCs w:val="22"/>
              </w:rPr>
            </w:pPr>
            <w:r w:rsidRPr="00B96BAF">
              <w:rPr>
                <w:rFonts w:eastAsia="Times New Roman"/>
                <w:sz w:val="22"/>
                <w:szCs w:val="22"/>
              </w:rPr>
              <w:t>Должность</w:t>
            </w:r>
          </w:p>
        </w:tc>
      </w:tr>
      <w:tr w:rsidR="005475D8" w:rsidRPr="00B96BAF" w:rsidTr="00B20DDB">
        <w:tc>
          <w:tcPr>
            <w:tcW w:w="1332" w:type="dxa"/>
            <w:tcBorders>
              <w:top w:val="single" w:sz="6" w:space="0" w:color="auto"/>
              <w:left w:val="double" w:sz="6" w:space="0" w:color="auto"/>
              <w:bottom w:val="single" w:sz="6" w:space="0" w:color="auto"/>
              <w:right w:val="single" w:sz="6" w:space="0" w:color="auto"/>
            </w:tcBorders>
          </w:tcPr>
          <w:p w:rsidR="005475D8" w:rsidRPr="00B96BAF" w:rsidRDefault="005475D8" w:rsidP="00B20DDB">
            <w:pPr>
              <w:spacing w:after="0"/>
              <w:jc w:val="center"/>
              <w:rPr>
                <w:rFonts w:eastAsia="Times New Roman"/>
                <w:sz w:val="22"/>
                <w:szCs w:val="22"/>
              </w:rPr>
            </w:pPr>
            <w:r w:rsidRPr="00B96BAF">
              <w:rPr>
                <w:rFonts w:eastAsia="Times New Roman"/>
                <w:sz w:val="22"/>
                <w:szCs w:val="22"/>
              </w:rPr>
              <w:t>с</w:t>
            </w:r>
          </w:p>
        </w:tc>
        <w:tc>
          <w:tcPr>
            <w:tcW w:w="1260" w:type="dxa"/>
            <w:tcBorders>
              <w:top w:val="single" w:sz="6" w:space="0" w:color="auto"/>
              <w:left w:val="single" w:sz="6" w:space="0" w:color="auto"/>
              <w:bottom w:val="single" w:sz="6" w:space="0" w:color="auto"/>
              <w:right w:val="single" w:sz="6" w:space="0" w:color="auto"/>
            </w:tcBorders>
          </w:tcPr>
          <w:p w:rsidR="005475D8" w:rsidRPr="00B96BAF" w:rsidRDefault="005475D8" w:rsidP="00B20DDB">
            <w:pPr>
              <w:spacing w:after="0"/>
              <w:jc w:val="center"/>
              <w:rPr>
                <w:rFonts w:eastAsia="Times New Roman"/>
                <w:sz w:val="22"/>
                <w:szCs w:val="22"/>
              </w:rPr>
            </w:pPr>
            <w:r w:rsidRPr="00B96BAF">
              <w:rPr>
                <w:rFonts w:eastAsia="Times New Roman"/>
                <w:sz w:val="22"/>
                <w:szCs w:val="22"/>
              </w:rPr>
              <w:t>по</w:t>
            </w:r>
          </w:p>
        </w:tc>
        <w:tc>
          <w:tcPr>
            <w:tcW w:w="3980" w:type="dxa"/>
            <w:tcBorders>
              <w:top w:val="single" w:sz="6" w:space="0" w:color="auto"/>
              <w:left w:val="single" w:sz="6" w:space="0" w:color="auto"/>
              <w:bottom w:val="single" w:sz="6" w:space="0" w:color="auto"/>
              <w:right w:val="single" w:sz="6" w:space="0" w:color="auto"/>
            </w:tcBorders>
          </w:tcPr>
          <w:p w:rsidR="005475D8" w:rsidRPr="00B96BAF" w:rsidRDefault="005475D8" w:rsidP="00B20DDB">
            <w:pPr>
              <w:spacing w:after="0"/>
              <w:rPr>
                <w:rFonts w:eastAsia="Times New Roman"/>
                <w:sz w:val="22"/>
                <w:szCs w:val="22"/>
              </w:rPr>
            </w:pPr>
          </w:p>
        </w:tc>
        <w:tc>
          <w:tcPr>
            <w:tcW w:w="2680" w:type="dxa"/>
            <w:tcBorders>
              <w:top w:val="single" w:sz="6" w:space="0" w:color="auto"/>
              <w:left w:val="single" w:sz="6" w:space="0" w:color="auto"/>
              <w:bottom w:val="single" w:sz="6" w:space="0" w:color="auto"/>
              <w:right w:val="double" w:sz="6" w:space="0" w:color="auto"/>
            </w:tcBorders>
          </w:tcPr>
          <w:p w:rsidR="005475D8" w:rsidRPr="00B96BAF" w:rsidRDefault="005475D8" w:rsidP="00B20DDB">
            <w:pPr>
              <w:spacing w:after="0"/>
              <w:rPr>
                <w:rFonts w:eastAsia="Times New Roman"/>
                <w:sz w:val="22"/>
                <w:szCs w:val="22"/>
              </w:rPr>
            </w:pPr>
          </w:p>
        </w:tc>
      </w:tr>
      <w:tr w:rsidR="005475D8" w:rsidRPr="00B96BAF" w:rsidTr="00B20DDB">
        <w:tc>
          <w:tcPr>
            <w:tcW w:w="1332" w:type="dxa"/>
            <w:tcBorders>
              <w:top w:val="single" w:sz="6" w:space="0" w:color="auto"/>
              <w:left w:val="double" w:sz="6" w:space="0" w:color="auto"/>
              <w:bottom w:val="single" w:sz="6" w:space="0" w:color="auto"/>
              <w:right w:val="single" w:sz="6" w:space="0" w:color="auto"/>
            </w:tcBorders>
          </w:tcPr>
          <w:p w:rsidR="005475D8" w:rsidRPr="00B96BAF" w:rsidRDefault="005475D8" w:rsidP="00B20DDB">
            <w:pPr>
              <w:spacing w:after="0"/>
              <w:rPr>
                <w:rFonts w:eastAsia="Times New Roman"/>
                <w:sz w:val="22"/>
                <w:szCs w:val="22"/>
              </w:rPr>
            </w:pPr>
            <w:r w:rsidRPr="00B96BAF">
              <w:rPr>
                <w:rFonts w:eastAsia="Times New Roman"/>
                <w:sz w:val="22"/>
                <w:szCs w:val="22"/>
              </w:rPr>
              <w:t>2012</w:t>
            </w:r>
          </w:p>
        </w:tc>
        <w:tc>
          <w:tcPr>
            <w:tcW w:w="1260" w:type="dxa"/>
            <w:tcBorders>
              <w:top w:val="single" w:sz="6" w:space="0" w:color="auto"/>
              <w:left w:val="single" w:sz="6" w:space="0" w:color="auto"/>
              <w:bottom w:val="single" w:sz="6" w:space="0" w:color="auto"/>
              <w:right w:val="single" w:sz="6" w:space="0" w:color="auto"/>
            </w:tcBorders>
          </w:tcPr>
          <w:p w:rsidR="005475D8" w:rsidRPr="00B96BAF" w:rsidRDefault="005475D8" w:rsidP="00B20DDB">
            <w:pPr>
              <w:spacing w:after="0"/>
              <w:rPr>
                <w:rFonts w:eastAsia="Times New Roman"/>
                <w:sz w:val="22"/>
                <w:szCs w:val="22"/>
              </w:rPr>
            </w:pPr>
            <w:r w:rsidRPr="00B96BAF">
              <w:rPr>
                <w:rFonts w:eastAsia="Times New Roman"/>
                <w:sz w:val="22"/>
                <w:szCs w:val="22"/>
              </w:rPr>
              <w:t>2013</w:t>
            </w:r>
          </w:p>
        </w:tc>
        <w:tc>
          <w:tcPr>
            <w:tcW w:w="3980" w:type="dxa"/>
            <w:tcBorders>
              <w:top w:val="single" w:sz="6" w:space="0" w:color="auto"/>
              <w:left w:val="single" w:sz="6" w:space="0" w:color="auto"/>
              <w:bottom w:val="single" w:sz="6" w:space="0" w:color="auto"/>
              <w:right w:val="single" w:sz="6" w:space="0" w:color="auto"/>
            </w:tcBorders>
          </w:tcPr>
          <w:p w:rsidR="005475D8" w:rsidRPr="00B96BAF" w:rsidRDefault="005475D8" w:rsidP="00B20DDB">
            <w:pPr>
              <w:spacing w:after="0"/>
              <w:rPr>
                <w:rFonts w:eastAsia="Times New Roman"/>
                <w:sz w:val="22"/>
                <w:szCs w:val="22"/>
              </w:rPr>
            </w:pPr>
            <w:r w:rsidRPr="00B96BAF">
              <w:rPr>
                <w:rFonts w:eastAsia="Times New Roman"/>
                <w:sz w:val="22"/>
                <w:szCs w:val="22"/>
              </w:rPr>
              <w:t>ООО «Грин-Хаус»</w:t>
            </w:r>
          </w:p>
        </w:tc>
        <w:tc>
          <w:tcPr>
            <w:tcW w:w="2680" w:type="dxa"/>
            <w:tcBorders>
              <w:top w:val="single" w:sz="6" w:space="0" w:color="auto"/>
              <w:left w:val="single" w:sz="6" w:space="0" w:color="auto"/>
              <w:bottom w:val="single" w:sz="6" w:space="0" w:color="auto"/>
              <w:right w:val="double" w:sz="6" w:space="0" w:color="auto"/>
            </w:tcBorders>
          </w:tcPr>
          <w:p w:rsidR="005475D8" w:rsidRPr="00B96BAF" w:rsidRDefault="005475D8" w:rsidP="00B20DDB">
            <w:pPr>
              <w:spacing w:after="0"/>
              <w:rPr>
                <w:rFonts w:eastAsia="Times New Roman"/>
                <w:sz w:val="22"/>
                <w:szCs w:val="22"/>
              </w:rPr>
            </w:pPr>
            <w:r w:rsidRPr="00B96BAF">
              <w:rPr>
                <w:rFonts w:eastAsia="Times New Roman"/>
                <w:sz w:val="22"/>
                <w:szCs w:val="22"/>
              </w:rPr>
              <w:t>Исполнительный директор</w:t>
            </w:r>
          </w:p>
        </w:tc>
      </w:tr>
      <w:tr w:rsidR="005475D8" w:rsidRPr="00B96BAF" w:rsidTr="00B20DDB">
        <w:tc>
          <w:tcPr>
            <w:tcW w:w="1332" w:type="dxa"/>
            <w:tcBorders>
              <w:top w:val="single" w:sz="6" w:space="0" w:color="auto"/>
              <w:left w:val="double" w:sz="6" w:space="0" w:color="auto"/>
              <w:bottom w:val="single" w:sz="6" w:space="0" w:color="auto"/>
              <w:right w:val="single" w:sz="6" w:space="0" w:color="auto"/>
            </w:tcBorders>
          </w:tcPr>
          <w:p w:rsidR="005475D8" w:rsidRPr="00B96BAF" w:rsidRDefault="005475D8" w:rsidP="00B20DDB">
            <w:pPr>
              <w:spacing w:after="0"/>
              <w:rPr>
                <w:rFonts w:eastAsia="Times New Roman"/>
                <w:sz w:val="22"/>
                <w:szCs w:val="22"/>
              </w:rPr>
            </w:pPr>
            <w:r w:rsidRPr="00B96BAF">
              <w:rPr>
                <w:rFonts w:eastAsia="Times New Roman"/>
                <w:sz w:val="22"/>
                <w:szCs w:val="22"/>
              </w:rPr>
              <w:t>2013</w:t>
            </w:r>
          </w:p>
        </w:tc>
        <w:tc>
          <w:tcPr>
            <w:tcW w:w="1260" w:type="dxa"/>
            <w:tcBorders>
              <w:top w:val="single" w:sz="6" w:space="0" w:color="auto"/>
              <w:left w:val="single" w:sz="6" w:space="0" w:color="auto"/>
              <w:bottom w:val="single" w:sz="6" w:space="0" w:color="auto"/>
              <w:right w:val="single" w:sz="6" w:space="0" w:color="auto"/>
            </w:tcBorders>
          </w:tcPr>
          <w:p w:rsidR="005475D8" w:rsidRPr="00B96BAF" w:rsidRDefault="005475D8" w:rsidP="00B20DDB">
            <w:pPr>
              <w:spacing w:after="0"/>
              <w:rPr>
                <w:rFonts w:eastAsia="Times New Roman"/>
                <w:sz w:val="22"/>
                <w:szCs w:val="22"/>
              </w:rPr>
            </w:pPr>
            <w:r w:rsidRPr="00B96BAF">
              <w:rPr>
                <w:rFonts w:eastAsia="Times New Roman"/>
                <w:sz w:val="22"/>
                <w:szCs w:val="22"/>
              </w:rPr>
              <w:t>2017</w:t>
            </w:r>
          </w:p>
        </w:tc>
        <w:tc>
          <w:tcPr>
            <w:tcW w:w="3980" w:type="dxa"/>
            <w:tcBorders>
              <w:top w:val="single" w:sz="6" w:space="0" w:color="auto"/>
              <w:left w:val="single" w:sz="6" w:space="0" w:color="auto"/>
              <w:bottom w:val="single" w:sz="6" w:space="0" w:color="auto"/>
              <w:right w:val="single" w:sz="6" w:space="0" w:color="auto"/>
            </w:tcBorders>
          </w:tcPr>
          <w:p w:rsidR="005475D8" w:rsidRPr="00B96BAF" w:rsidRDefault="005475D8" w:rsidP="00B20DDB">
            <w:pPr>
              <w:spacing w:after="0"/>
              <w:rPr>
                <w:rFonts w:eastAsia="Times New Roman"/>
                <w:sz w:val="22"/>
                <w:szCs w:val="22"/>
              </w:rPr>
            </w:pPr>
            <w:r w:rsidRPr="00B96BAF">
              <w:rPr>
                <w:rFonts w:eastAsia="Times New Roman"/>
                <w:sz w:val="22"/>
                <w:szCs w:val="22"/>
              </w:rPr>
              <w:t>ООО «О2 Девелопмент»</w:t>
            </w:r>
          </w:p>
        </w:tc>
        <w:tc>
          <w:tcPr>
            <w:tcW w:w="2680" w:type="dxa"/>
            <w:tcBorders>
              <w:top w:val="single" w:sz="6" w:space="0" w:color="auto"/>
              <w:left w:val="single" w:sz="6" w:space="0" w:color="auto"/>
              <w:bottom w:val="single" w:sz="6" w:space="0" w:color="auto"/>
              <w:right w:val="double" w:sz="6" w:space="0" w:color="auto"/>
            </w:tcBorders>
          </w:tcPr>
          <w:p w:rsidR="005475D8" w:rsidRPr="00B96BAF" w:rsidRDefault="005475D8" w:rsidP="00B20DDB">
            <w:pPr>
              <w:spacing w:after="0"/>
              <w:rPr>
                <w:rFonts w:eastAsia="Times New Roman"/>
                <w:sz w:val="22"/>
                <w:szCs w:val="22"/>
              </w:rPr>
            </w:pPr>
            <w:r w:rsidRPr="00B96BAF">
              <w:rPr>
                <w:rFonts w:eastAsia="Times New Roman"/>
                <w:sz w:val="22"/>
                <w:szCs w:val="22"/>
              </w:rPr>
              <w:t>Руководитель службы заказчика</w:t>
            </w:r>
          </w:p>
        </w:tc>
      </w:tr>
      <w:tr w:rsidR="005475D8" w:rsidRPr="00B96BAF" w:rsidTr="00B20DDB">
        <w:tc>
          <w:tcPr>
            <w:tcW w:w="1332" w:type="dxa"/>
            <w:tcBorders>
              <w:top w:val="single" w:sz="6" w:space="0" w:color="auto"/>
              <w:left w:val="double" w:sz="6" w:space="0" w:color="auto"/>
              <w:bottom w:val="single" w:sz="6" w:space="0" w:color="auto"/>
              <w:right w:val="single" w:sz="6" w:space="0" w:color="auto"/>
            </w:tcBorders>
          </w:tcPr>
          <w:p w:rsidR="005475D8" w:rsidRPr="00B96BAF" w:rsidRDefault="005475D8" w:rsidP="00B20DDB">
            <w:pPr>
              <w:spacing w:after="0"/>
              <w:rPr>
                <w:rFonts w:eastAsia="Times New Roman"/>
                <w:sz w:val="22"/>
                <w:szCs w:val="22"/>
              </w:rPr>
            </w:pPr>
            <w:r w:rsidRPr="00B96BAF">
              <w:rPr>
                <w:rFonts w:eastAsia="Times New Roman"/>
                <w:sz w:val="22"/>
                <w:szCs w:val="22"/>
              </w:rPr>
              <w:t>2017</w:t>
            </w:r>
          </w:p>
        </w:tc>
        <w:tc>
          <w:tcPr>
            <w:tcW w:w="1260" w:type="dxa"/>
            <w:tcBorders>
              <w:top w:val="single" w:sz="6" w:space="0" w:color="auto"/>
              <w:left w:val="single" w:sz="6" w:space="0" w:color="auto"/>
              <w:bottom w:val="single" w:sz="6" w:space="0" w:color="auto"/>
              <w:right w:val="single" w:sz="6" w:space="0" w:color="auto"/>
            </w:tcBorders>
          </w:tcPr>
          <w:p w:rsidR="005475D8" w:rsidRPr="00B96BAF" w:rsidRDefault="005475D8" w:rsidP="00B20DDB">
            <w:pPr>
              <w:spacing w:after="0"/>
              <w:rPr>
                <w:rFonts w:eastAsia="Times New Roman"/>
                <w:sz w:val="22"/>
                <w:szCs w:val="22"/>
              </w:rPr>
            </w:pPr>
            <w:r w:rsidRPr="00B96BAF">
              <w:rPr>
                <w:rFonts w:eastAsia="Times New Roman"/>
                <w:sz w:val="22"/>
                <w:szCs w:val="22"/>
              </w:rPr>
              <w:t>2017</w:t>
            </w:r>
          </w:p>
        </w:tc>
        <w:tc>
          <w:tcPr>
            <w:tcW w:w="3980" w:type="dxa"/>
            <w:tcBorders>
              <w:top w:val="single" w:sz="6" w:space="0" w:color="auto"/>
              <w:left w:val="single" w:sz="6" w:space="0" w:color="auto"/>
              <w:bottom w:val="single" w:sz="6" w:space="0" w:color="auto"/>
              <w:right w:val="single" w:sz="6" w:space="0" w:color="auto"/>
            </w:tcBorders>
          </w:tcPr>
          <w:p w:rsidR="005475D8" w:rsidRPr="00B96BAF" w:rsidRDefault="005475D8" w:rsidP="00B20DDB">
            <w:pPr>
              <w:spacing w:after="0"/>
              <w:rPr>
                <w:rFonts w:eastAsia="Times New Roman"/>
                <w:sz w:val="22"/>
                <w:szCs w:val="22"/>
              </w:rPr>
            </w:pPr>
            <w:r w:rsidRPr="00B96BAF">
              <w:rPr>
                <w:rFonts w:eastAsia="Times New Roman"/>
                <w:sz w:val="22"/>
                <w:szCs w:val="22"/>
              </w:rPr>
              <w:t>АО «ДСК «АВТОБАН»</w:t>
            </w:r>
          </w:p>
        </w:tc>
        <w:tc>
          <w:tcPr>
            <w:tcW w:w="2680" w:type="dxa"/>
            <w:tcBorders>
              <w:top w:val="single" w:sz="6" w:space="0" w:color="auto"/>
              <w:left w:val="single" w:sz="6" w:space="0" w:color="auto"/>
              <w:bottom w:val="single" w:sz="6" w:space="0" w:color="auto"/>
              <w:right w:val="double" w:sz="6" w:space="0" w:color="auto"/>
            </w:tcBorders>
          </w:tcPr>
          <w:p w:rsidR="005475D8" w:rsidRPr="00B96BAF" w:rsidRDefault="005475D8" w:rsidP="00B20DDB">
            <w:pPr>
              <w:spacing w:after="0"/>
              <w:rPr>
                <w:rFonts w:eastAsia="Times New Roman"/>
                <w:sz w:val="22"/>
                <w:szCs w:val="22"/>
              </w:rPr>
            </w:pPr>
            <w:r w:rsidRPr="00B96BAF">
              <w:rPr>
                <w:rFonts w:eastAsia="Times New Roman"/>
                <w:sz w:val="22"/>
                <w:szCs w:val="22"/>
              </w:rPr>
              <w:t>Заместитель генерального директора по оптимизации производственных процессов в руководство Управляющей компании</w:t>
            </w:r>
          </w:p>
        </w:tc>
      </w:tr>
      <w:tr w:rsidR="005475D8" w:rsidRPr="00B96BAF" w:rsidTr="00B20DDB">
        <w:tc>
          <w:tcPr>
            <w:tcW w:w="1332" w:type="dxa"/>
            <w:tcBorders>
              <w:top w:val="single" w:sz="6" w:space="0" w:color="auto"/>
              <w:left w:val="double" w:sz="6" w:space="0" w:color="auto"/>
              <w:bottom w:val="double" w:sz="6" w:space="0" w:color="auto"/>
              <w:right w:val="single" w:sz="6" w:space="0" w:color="auto"/>
            </w:tcBorders>
          </w:tcPr>
          <w:p w:rsidR="005475D8" w:rsidRPr="00B96BAF" w:rsidRDefault="005475D8" w:rsidP="00B20DDB">
            <w:pPr>
              <w:spacing w:after="0"/>
              <w:rPr>
                <w:rFonts w:eastAsia="Times New Roman"/>
                <w:sz w:val="22"/>
                <w:szCs w:val="22"/>
              </w:rPr>
            </w:pPr>
            <w:r w:rsidRPr="00B96BAF">
              <w:rPr>
                <w:rFonts w:eastAsia="Times New Roman"/>
                <w:sz w:val="22"/>
                <w:szCs w:val="22"/>
              </w:rPr>
              <w:t>2017</w:t>
            </w:r>
          </w:p>
        </w:tc>
        <w:tc>
          <w:tcPr>
            <w:tcW w:w="1260" w:type="dxa"/>
            <w:tcBorders>
              <w:top w:val="single" w:sz="6" w:space="0" w:color="auto"/>
              <w:left w:val="single" w:sz="6" w:space="0" w:color="auto"/>
              <w:bottom w:val="double" w:sz="6" w:space="0" w:color="auto"/>
              <w:right w:val="single" w:sz="6" w:space="0" w:color="auto"/>
            </w:tcBorders>
          </w:tcPr>
          <w:p w:rsidR="005475D8" w:rsidRPr="00B96BAF" w:rsidRDefault="005475D8" w:rsidP="00B20DDB">
            <w:pPr>
              <w:spacing w:after="0"/>
              <w:rPr>
                <w:rFonts w:eastAsia="Times New Roman"/>
                <w:sz w:val="22"/>
                <w:szCs w:val="22"/>
              </w:rPr>
            </w:pPr>
            <w:r w:rsidRPr="00B96BAF">
              <w:rPr>
                <w:rFonts w:eastAsia="Times New Roman"/>
                <w:sz w:val="22"/>
                <w:szCs w:val="22"/>
              </w:rPr>
              <w:t>По настоящее время</w:t>
            </w:r>
          </w:p>
        </w:tc>
        <w:tc>
          <w:tcPr>
            <w:tcW w:w="3980" w:type="dxa"/>
            <w:tcBorders>
              <w:top w:val="single" w:sz="6" w:space="0" w:color="auto"/>
              <w:left w:val="single" w:sz="6" w:space="0" w:color="auto"/>
              <w:bottom w:val="double" w:sz="6" w:space="0" w:color="auto"/>
              <w:right w:val="single" w:sz="6" w:space="0" w:color="auto"/>
            </w:tcBorders>
          </w:tcPr>
          <w:p w:rsidR="005475D8" w:rsidRPr="00B96BAF" w:rsidRDefault="005475D8" w:rsidP="00B20DDB">
            <w:pPr>
              <w:spacing w:after="0"/>
              <w:rPr>
                <w:rFonts w:eastAsia="Times New Roman"/>
                <w:sz w:val="22"/>
                <w:szCs w:val="22"/>
              </w:rPr>
            </w:pPr>
            <w:r w:rsidRPr="00B96BAF">
              <w:rPr>
                <w:rFonts w:eastAsia="Times New Roman"/>
                <w:sz w:val="22"/>
                <w:szCs w:val="22"/>
              </w:rPr>
              <w:t>АО «ДСК «АВТОБАН»</w:t>
            </w:r>
          </w:p>
        </w:tc>
        <w:tc>
          <w:tcPr>
            <w:tcW w:w="2680" w:type="dxa"/>
            <w:tcBorders>
              <w:top w:val="single" w:sz="6" w:space="0" w:color="auto"/>
              <w:left w:val="single" w:sz="6" w:space="0" w:color="auto"/>
              <w:bottom w:val="double" w:sz="6" w:space="0" w:color="auto"/>
              <w:right w:val="double" w:sz="6" w:space="0" w:color="auto"/>
            </w:tcBorders>
          </w:tcPr>
          <w:p w:rsidR="005475D8" w:rsidRPr="00B96BAF" w:rsidRDefault="005475D8" w:rsidP="00B20DDB">
            <w:pPr>
              <w:spacing w:after="0"/>
              <w:rPr>
                <w:rFonts w:eastAsia="Times New Roman"/>
                <w:sz w:val="22"/>
                <w:szCs w:val="22"/>
              </w:rPr>
            </w:pPr>
            <w:r w:rsidRPr="00B96BAF">
              <w:rPr>
                <w:rFonts w:eastAsia="Times New Roman"/>
                <w:sz w:val="22"/>
                <w:szCs w:val="22"/>
              </w:rPr>
              <w:t>Первый заместитель генерального директора по производству в руководство Управляющей компании</w:t>
            </w:r>
          </w:p>
        </w:tc>
      </w:tr>
    </w:tbl>
    <w:p w:rsidR="007F4F0F" w:rsidRPr="00171E28" w:rsidRDefault="007F4F0F" w:rsidP="007F4F0F">
      <w:pPr>
        <w:ind w:firstLine="142"/>
        <w:rPr>
          <w:rFonts w:eastAsia="Times New Roman"/>
          <w:sz w:val="22"/>
          <w:szCs w:val="22"/>
          <w:highlight w:val="green"/>
        </w:rPr>
      </w:pPr>
    </w:p>
    <w:p w:rsidR="00320E35" w:rsidRPr="00320E35" w:rsidRDefault="00320E35" w:rsidP="00320E35">
      <w:pPr>
        <w:ind w:left="200"/>
        <w:rPr>
          <w:rFonts w:eastAsia="Times New Roman"/>
          <w:b/>
          <w:bCs/>
          <w:i/>
          <w:iCs/>
          <w:sz w:val="22"/>
          <w:szCs w:val="22"/>
        </w:rPr>
      </w:pPr>
      <w:r w:rsidRPr="00320E35">
        <w:rPr>
          <w:rFonts w:eastAsia="Times New Roman"/>
          <w:b/>
          <w:i/>
          <w:sz w:val="22"/>
          <w:szCs w:val="22"/>
        </w:rPr>
        <w:t>Доли участия в уставном капитале лица, предоставившего обеспечение,/обыкновенных акций не имеет</w:t>
      </w:r>
    </w:p>
    <w:p w:rsidR="005475D8" w:rsidRPr="00B96BAF" w:rsidRDefault="005475D8" w:rsidP="005475D8">
      <w:pPr>
        <w:spacing w:after="0"/>
        <w:rPr>
          <w:rFonts w:eastAsia="Times New Roman"/>
          <w:sz w:val="22"/>
          <w:szCs w:val="22"/>
        </w:rPr>
      </w:pPr>
    </w:p>
    <w:p w:rsidR="005475D8" w:rsidRPr="00B96BAF" w:rsidRDefault="005475D8" w:rsidP="005475D8">
      <w:pPr>
        <w:spacing w:after="0"/>
        <w:ind w:left="200"/>
        <w:rPr>
          <w:rFonts w:eastAsia="Times New Roman"/>
          <w:sz w:val="22"/>
          <w:szCs w:val="22"/>
        </w:rPr>
      </w:pPr>
      <w:r w:rsidRPr="00B96BAF">
        <w:rPr>
          <w:rFonts w:eastAsia="Times New Roman"/>
          <w:sz w:val="22"/>
          <w:szCs w:val="22"/>
        </w:rPr>
        <w:t xml:space="preserve">Доли участия лица в уставном (складочном) капитале (паевом фонде) дочерних и зависимых обществ </w:t>
      </w:r>
      <w:r w:rsidRPr="00B96BAF">
        <w:rPr>
          <w:rFonts w:eastAsia="Times New Roman"/>
          <w:bCs/>
          <w:sz w:val="22"/>
          <w:szCs w:val="22"/>
        </w:rPr>
        <w:t>лица, предоставившего обеспечение</w:t>
      </w:r>
      <w:r w:rsidRPr="00B96BAF">
        <w:rPr>
          <w:rFonts w:eastAsia="Times New Roman"/>
          <w:sz w:val="22"/>
          <w:szCs w:val="22"/>
        </w:rPr>
        <w:t xml:space="preserve">:  </w:t>
      </w:r>
      <w:r w:rsidRPr="00B96BAF">
        <w:rPr>
          <w:rFonts w:eastAsia="Times New Roman"/>
          <w:b/>
          <w:bCs/>
          <w:i/>
          <w:iCs/>
          <w:sz w:val="22"/>
          <w:szCs w:val="22"/>
        </w:rPr>
        <w:t>Лицо указанных долей не имеет</w:t>
      </w:r>
    </w:p>
    <w:p w:rsidR="005475D8" w:rsidRPr="00B96BAF" w:rsidRDefault="005475D8" w:rsidP="005475D8">
      <w:pPr>
        <w:spacing w:after="0"/>
        <w:ind w:left="200"/>
        <w:rPr>
          <w:rFonts w:eastAsia="Times New Roman"/>
          <w:sz w:val="22"/>
          <w:szCs w:val="22"/>
        </w:rPr>
      </w:pPr>
      <w:r w:rsidRPr="00B96BAF">
        <w:rPr>
          <w:rFonts w:eastAsia="Times New Roman"/>
          <w:sz w:val="22"/>
          <w:szCs w:val="22"/>
        </w:rPr>
        <w:t xml:space="preserve">Сведения о характере любых родственных связей с иными лицами, входящими в состав органов управления </w:t>
      </w:r>
      <w:r w:rsidRPr="00B96BAF">
        <w:rPr>
          <w:rFonts w:eastAsia="Times New Roman"/>
          <w:bCs/>
          <w:sz w:val="22"/>
          <w:szCs w:val="22"/>
        </w:rPr>
        <w:t xml:space="preserve">лица, предоставившего обеспечение </w:t>
      </w:r>
      <w:r w:rsidRPr="00B96BAF">
        <w:rPr>
          <w:rFonts w:eastAsia="Times New Roman"/>
          <w:sz w:val="22"/>
          <w:szCs w:val="22"/>
        </w:rPr>
        <w:t xml:space="preserve">и/или органов контроля за финансово-хозяйственной деятельностью </w:t>
      </w:r>
      <w:r w:rsidRPr="00B96BAF">
        <w:rPr>
          <w:rFonts w:eastAsia="Times New Roman"/>
          <w:bCs/>
          <w:sz w:val="22"/>
          <w:szCs w:val="22"/>
        </w:rPr>
        <w:t>лица, предоставившего обеспечение</w:t>
      </w:r>
      <w:r w:rsidRPr="00B96BAF">
        <w:rPr>
          <w:rFonts w:eastAsia="Times New Roman"/>
          <w:sz w:val="22"/>
          <w:szCs w:val="22"/>
        </w:rPr>
        <w:t>:</w:t>
      </w:r>
      <w:r w:rsidRPr="00B96BAF">
        <w:rPr>
          <w:rFonts w:eastAsia="Times New Roman"/>
          <w:sz w:val="22"/>
          <w:szCs w:val="22"/>
        </w:rPr>
        <w:br/>
      </w:r>
      <w:r w:rsidRPr="00B96BAF">
        <w:rPr>
          <w:rFonts w:eastAsia="Times New Roman"/>
          <w:b/>
          <w:bCs/>
          <w:i/>
          <w:iCs/>
          <w:sz w:val="22"/>
          <w:szCs w:val="22"/>
        </w:rPr>
        <w:t>Указанных родственных связей нет</w:t>
      </w:r>
    </w:p>
    <w:p w:rsidR="005475D8" w:rsidRPr="00B96BAF" w:rsidRDefault="005475D8" w:rsidP="005475D8">
      <w:pPr>
        <w:spacing w:after="0"/>
        <w:ind w:left="200"/>
        <w:rPr>
          <w:rFonts w:eastAsia="Times New Roman"/>
          <w:sz w:val="22"/>
          <w:szCs w:val="22"/>
        </w:rPr>
      </w:pPr>
    </w:p>
    <w:p w:rsidR="005475D8" w:rsidRPr="00B96BAF" w:rsidRDefault="005475D8" w:rsidP="005475D8">
      <w:pPr>
        <w:spacing w:after="0"/>
        <w:ind w:left="200"/>
        <w:rPr>
          <w:rFonts w:eastAsia="Times New Roman"/>
          <w:sz w:val="22"/>
          <w:szCs w:val="22"/>
        </w:rPr>
      </w:pPr>
      <w:r w:rsidRPr="00B96BAF">
        <w:rPr>
          <w:rFonts w:eastAsia="Times New Roman"/>
          <w:sz w:val="22"/>
          <w:szCs w:val="22"/>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B96BAF">
        <w:rPr>
          <w:rFonts w:eastAsia="Times New Roman"/>
          <w:sz w:val="22"/>
          <w:szCs w:val="22"/>
        </w:rPr>
        <w:br/>
      </w:r>
      <w:r w:rsidRPr="00B96BAF">
        <w:rPr>
          <w:rFonts w:eastAsia="Times New Roman"/>
          <w:b/>
          <w:bCs/>
          <w:i/>
          <w:iCs/>
          <w:sz w:val="22"/>
          <w:szCs w:val="22"/>
        </w:rPr>
        <w:t>Лицо к указанным видам ответственности не привлекалось</w:t>
      </w:r>
    </w:p>
    <w:p w:rsidR="005475D8" w:rsidRPr="00B96BAF" w:rsidRDefault="005475D8" w:rsidP="005475D8">
      <w:pPr>
        <w:spacing w:after="0"/>
        <w:ind w:left="200"/>
        <w:rPr>
          <w:rFonts w:eastAsia="Times New Roman"/>
          <w:sz w:val="22"/>
          <w:szCs w:val="22"/>
        </w:rPr>
      </w:pPr>
    </w:p>
    <w:p w:rsidR="005475D8" w:rsidRPr="00B96BAF" w:rsidRDefault="005475D8" w:rsidP="005475D8">
      <w:pPr>
        <w:spacing w:after="0"/>
        <w:ind w:left="200"/>
        <w:rPr>
          <w:rFonts w:eastAsia="Times New Roman"/>
          <w:sz w:val="22"/>
          <w:szCs w:val="22"/>
        </w:rPr>
      </w:pPr>
      <w:r w:rsidRPr="00B96BAF">
        <w:rPr>
          <w:rFonts w:eastAsia="Times New Roman"/>
          <w:sz w:val="22"/>
          <w:szCs w:val="22"/>
        </w:rPr>
        <w:t xml:space="preserve">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 </w:t>
      </w:r>
    </w:p>
    <w:p w:rsidR="005475D8" w:rsidRPr="00B96BAF" w:rsidRDefault="005475D8" w:rsidP="005475D8">
      <w:pPr>
        <w:spacing w:after="0"/>
        <w:ind w:left="200"/>
        <w:rPr>
          <w:rFonts w:eastAsia="Times New Roman"/>
          <w:sz w:val="22"/>
          <w:szCs w:val="22"/>
        </w:rPr>
      </w:pPr>
      <w:r w:rsidRPr="00B96BAF">
        <w:rPr>
          <w:rFonts w:eastAsia="Times New Roman"/>
          <w:b/>
          <w:bCs/>
          <w:i/>
          <w:iCs/>
          <w:sz w:val="22"/>
          <w:szCs w:val="22"/>
        </w:rPr>
        <w:t>Лицо указанных должностей не занимало</w:t>
      </w:r>
    </w:p>
    <w:p w:rsidR="00EB3E2E" w:rsidRDefault="00EB3E2E" w:rsidP="005475D8">
      <w:pPr>
        <w:ind w:left="200"/>
        <w:rPr>
          <w:sz w:val="22"/>
          <w:szCs w:val="22"/>
        </w:rPr>
      </w:pPr>
    </w:p>
    <w:p w:rsidR="005475D8" w:rsidRPr="00B96BAF" w:rsidRDefault="005475D8" w:rsidP="005475D8">
      <w:pPr>
        <w:ind w:left="200"/>
        <w:rPr>
          <w:sz w:val="22"/>
          <w:szCs w:val="22"/>
        </w:rPr>
      </w:pPr>
      <w:r w:rsidRPr="00B96BAF">
        <w:rPr>
          <w:sz w:val="22"/>
          <w:szCs w:val="22"/>
        </w:rPr>
        <w:t>ФИО:</w:t>
      </w:r>
      <w:r w:rsidRPr="00B96BAF">
        <w:rPr>
          <w:rStyle w:val="Subst"/>
          <w:sz w:val="22"/>
          <w:szCs w:val="22"/>
        </w:rPr>
        <w:t xml:space="preserve"> Лапшин Данил Владимирович</w:t>
      </w:r>
    </w:p>
    <w:p w:rsidR="005475D8" w:rsidRPr="00B96BAF" w:rsidRDefault="005475D8" w:rsidP="005475D8">
      <w:pPr>
        <w:ind w:left="200"/>
        <w:rPr>
          <w:sz w:val="22"/>
          <w:szCs w:val="22"/>
        </w:rPr>
      </w:pPr>
      <w:r w:rsidRPr="00B96BAF">
        <w:rPr>
          <w:sz w:val="22"/>
          <w:szCs w:val="22"/>
        </w:rPr>
        <w:t>Год рождения:</w:t>
      </w:r>
      <w:r w:rsidRPr="00B96BAF">
        <w:rPr>
          <w:rStyle w:val="Subst"/>
          <w:sz w:val="22"/>
          <w:szCs w:val="22"/>
        </w:rPr>
        <w:t xml:space="preserve"> 1975</w:t>
      </w:r>
    </w:p>
    <w:p w:rsidR="007F4F0F" w:rsidRPr="007F4F0F" w:rsidRDefault="005475D8" w:rsidP="007F4F0F">
      <w:pPr>
        <w:ind w:left="200"/>
        <w:rPr>
          <w:rStyle w:val="Subst"/>
          <w:sz w:val="22"/>
          <w:szCs w:val="22"/>
        </w:rPr>
      </w:pPr>
      <w:r w:rsidRPr="00B96BAF">
        <w:rPr>
          <w:sz w:val="22"/>
          <w:szCs w:val="22"/>
        </w:rPr>
        <w:t xml:space="preserve">Образование: </w:t>
      </w:r>
      <w:r w:rsidRPr="00B96BAF">
        <w:rPr>
          <w:rStyle w:val="Subst"/>
          <w:sz w:val="22"/>
          <w:szCs w:val="22"/>
        </w:rPr>
        <w:t>высшее – Кубанский технологический Университет.</w:t>
      </w:r>
    </w:p>
    <w:p w:rsidR="005475D8" w:rsidRPr="007F4F0F" w:rsidRDefault="007F4F0F" w:rsidP="007F4F0F">
      <w:pPr>
        <w:ind w:left="200"/>
        <w:rPr>
          <w:b/>
          <w:bCs/>
          <w:i/>
          <w:iCs/>
          <w:sz w:val="22"/>
          <w:szCs w:val="22"/>
        </w:rPr>
      </w:pPr>
      <w:r w:rsidRPr="007F4F0F">
        <w:rPr>
          <w:sz w:val="22"/>
          <w:szCs w:val="22"/>
        </w:rPr>
        <w:t xml:space="preserve">Все должности, занимаемые </w:t>
      </w:r>
      <w:r w:rsidRPr="00444086">
        <w:rPr>
          <w:sz w:val="22"/>
          <w:szCs w:val="22"/>
        </w:rPr>
        <w:t>данным лицом в лице, предоставившем обеспечение, и других</w:t>
      </w:r>
      <w:r w:rsidRPr="007F4F0F">
        <w:rPr>
          <w:sz w:val="22"/>
          <w:szCs w:val="22"/>
        </w:rPr>
        <w:t xml:space="preserve"> организациях за последние 5 лет и в настоящее время в хронологическом порядке, в том числе по совместительству</w:t>
      </w:r>
    </w:p>
    <w:tbl>
      <w:tblPr>
        <w:tblW w:w="9252" w:type="dxa"/>
        <w:tblLayout w:type="fixed"/>
        <w:tblCellMar>
          <w:left w:w="72" w:type="dxa"/>
          <w:right w:w="72" w:type="dxa"/>
        </w:tblCellMar>
        <w:tblLook w:val="0000" w:firstRow="0" w:lastRow="0" w:firstColumn="0" w:lastColumn="0" w:noHBand="0" w:noVBand="0"/>
      </w:tblPr>
      <w:tblGrid>
        <w:gridCol w:w="1332"/>
        <w:gridCol w:w="1260"/>
        <w:gridCol w:w="3980"/>
        <w:gridCol w:w="2680"/>
      </w:tblGrid>
      <w:tr w:rsidR="005475D8" w:rsidRPr="00B96BAF" w:rsidTr="00B20DDB">
        <w:tc>
          <w:tcPr>
            <w:tcW w:w="2592" w:type="dxa"/>
            <w:gridSpan w:val="2"/>
            <w:tcBorders>
              <w:top w:val="double" w:sz="6" w:space="0" w:color="auto"/>
              <w:left w:val="double" w:sz="6" w:space="0" w:color="auto"/>
              <w:bottom w:val="single" w:sz="6" w:space="0" w:color="auto"/>
              <w:right w:val="single" w:sz="6" w:space="0" w:color="auto"/>
            </w:tcBorders>
          </w:tcPr>
          <w:p w:rsidR="005475D8" w:rsidRPr="00B96BAF" w:rsidRDefault="005475D8" w:rsidP="00B20DDB">
            <w:pPr>
              <w:jc w:val="center"/>
              <w:rPr>
                <w:sz w:val="22"/>
                <w:szCs w:val="22"/>
              </w:rPr>
            </w:pPr>
            <w:r w:rsidRPr="00B96BAF">
              <w:rPr>
                <w:sz w:val="22"/>
                <w:szCs w:val="22"/>
              </w:rPr>
              <w:t>Период</w:t>
            </w:r>
          </w:p>
        </w:tc>
        <w:tc>
          <w:tcPr>
            <w:tcW w:w="3980" w:type="dxa"/>
            <w:tcBorders>
              <w:top w:val="double" w:sz="6" w:space="0" w:color="auto"/>
              <w:left w:val="single" w:sz="6" w:space="0" w:color="auto"/>
              <w:bottom w:val="single" w:sz="6" w:space="0" w:color="auto"/>
              <w:right w:val="single" w:sz="6" w:space="0" w:color="auto"/>
            </w:tcBorders>
          </w:tcPr>
          <w:p w:rsidR="005475D8" w:rsidRPr="00B96BAF" w:rsidRDefault="005475D8" w:rsidP="00B20DDB">
            <w:pPr>
              <w:jc w:val="center"/>
              <w:rPr>
                <w:sz w:val="22"/>
                <w:szCs w:val="22"/>
              </w:rPr>
            </w:pPr>
            <w:r w:rsidRPr="00B96BAF">
              <w:rPr>
                <w:sz w:val="22"/>
                <w:szCs w:val="22"/>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5475D8" w:rsidRPr="00B96BAF" w:rsidRDefault="005475D8" w:rsidP="00B20DDB">
            <w:pPr>
              <w:jc w:val="center"/>
              <w:rPr>
                <w:sz w:val="22"/>
                <w:szCs w:val="22"/>
              </w:rPr>
            </w:pPr>
            <w:r w:rsidRPr="00B96BAF">
              <w:rPr>
                <w:sz w:val="22"/>
                <w:szCs w:val="22"/>
              </w:rPr>
              <w:t>Должность</w:t>
            </w:r>
          </w:p>
        </w:tc>
      </w:tr>
      <w:tr w:rsidR="005475D8" w:rsidRPr="00B96BAF" w:rsidTr="00B20DDB">
        <w:tc>
          <w:tcPr>
            <w:tcW w:w="1332" w:type="dxa"/>
            <w:tcBorders>
              <w:top w:val="single" w:sz="6" w:space="0" w:color="auto"/>
              <w:left w:val="double" w:sz="6" w:space="0" w:color="auto"/>
              <w:bottom w:val="single" w:sz="6" w:space="0" w:color="auto"/>
              <w:right w:val="single" w:sz="6" w:space="0" w:color="auto"/>
            </w:tcBorders>
          </w:tcPr>
          <w:p w:rsidR="005475D8" w:rsidRPr="00B96BAF" w:rsidRDefault="005475D8" w:rsidP="00B20DDB">
            <w:pPr>
              <w:jc w:val="center"/>
              <w:rPr>
                <w:sz w:val="22"/>
                <w:szCs w:val="22"/>
              </w:rPr>
            </w:pPr>
            <w:r w:rsidRPr="00B96BAF">
              <w:rPr>
                <w:sz w:val="22"/>
                <w:szCs w:val="22"/>
              </w:rPr>
              <w:lastRenderedPageBreak/>
              <w:t>с</w:t>
            </w:r>
          </w:p>
        </w:tc>
        <w:tc>
          <w:tcPr>
            <w:tcW w:w="1260" w:type="dxa"/>
            <w:tcBorders>
              <w:top w:val="single" w:sz="6" w:space="0" w:color="auto"/>
              <w:left w:val="single" w:sz="6" w:space="0" w:color="auto"/>
              <w:bottom w:val="single" w:sz="6" w:space="0" w:color="auto"/>
              <w:right w:val="single" w:sz="6" w:space="0" w:color="auto"/>
            </w:tcBorders>
          </w:tcPr>
          <w:p w:rsidR="005475D8" w:rsidRPr="00B96BAF" w:rsidRDefault="005475D8" w:rsidP="00B20DDB">
            <w:pPr>
              <w:jc w:val="center"/>
              <w:rPr>
                <w:sz w:val="22"/>
                <w:szCs w:val="22"/>
              </w:rPr>
            </w:pPr>
            <w:r w:rsidRPr="00B96BAF">
              <w:rPr>
                <w:sz w:val="22"/>
                <w:szCs w:val="22"/>
              </w:rPr>
              <w:t>по</w:t>
            </w:r>
          </w:p>
        </w:tc>
        <w:tc>
          <w:tcPr>
            <w:tcW w:w="3980" w:type="dxa"/>
            <w:tcBorders>
              <w:top w:val="single" w:sz="6" w:space="0" w:color="auto"/>
              <w:left w:val="single" w:sz="6" w:space="0" w:color="auto"/>
              <w:bottom w:val="single" w:sz="6" w:space="0" w:color="auto"/>
              <w:right w:val="single" w:sz="6" w:space="0" w:color="auto"/>
            </w:tcBorders>
          </w:tcPr>
          <w:p w:rsidR="005475D8" w:rsidRPr="00B96BAF" w:rsidRDefault="005475D8" w:rsidP="00B20DDB">
            <w:pPr>
              <w:rPr>
                <w:sz w:val="22"/>
                <w:szCs w:val="22"/>
              </w:rPr>
            </w:pPr>
          </w:p>
        </w:tc>
        <w:tc>
          <w:tcPr>
            <w:tcW w:w="2680" w:type="dxa"/>
            <w:tcBorders>
              <w:top w:val="single" w:sz="6" w:space="0" w:color="auto"/>
              <w:left w:val="single" w:sz="6" w:space="0" w:color="auto"/>
              <w:bottom w:val="single" w:sz="6" w:space="0" w:color="auto"/>
              <w:right w:val="double" w:sz="6" w:space="0" w:color="auto"/>
            </w:tcBorders>
          </w:tcPr>
          <w:p w:rsidR="005475D8" w:rsidRPr="00B96BAF" w:rsidRDefault="005475D8" w:rsidP="00B20DDB">
            <w:pPr>
              <w:rPr>
                <w:sz w:val="22"/>
                <w:szCs w:val="22"/>
              </w:rPr>
            </w:pPr>
          </w:p>
        </w:tc>
      </w:tr>
      <w:tr w:rsidR="005475D8" w:rsidRPr="00B96BAF" w:rsidTr="00B20DDB">
        <w:tc>
          <w:tcPr>
            <w:tcW w:w="1332" w:type="dxa"/>
            <w:tcBorders>
              <w:top w:val="single" w:sz="6" w:space="0" w:color="auto"/>
              <w:left w:val="double" w:sz="6" w:space="0" w:color="auto"/>
              <w:bottom w:val="single" w:sz="6" w:space="0" w:color="auto"/>
              <w:right w:val="single" w:sz="6" w:space="0" w:color="auto"/>
            </w:tcBorders>
          </w:tcPr>
          <w:p w:rsidR="005475D8" w:rsidRPr="00B96BAF" w:rsidRDefault="005475D8" w:rsidP="00B20DDB">
            <w:pPr>
              <w:rPr>
                <w:sz w:val="22"/>
                <w:szCs w:val="22"/>
              </w:rPr>
            </w:pPr>
            <w:r w:rsidRPr="00B96BAF">
              <w:rPr>
                <w:sz w:val="22"/>
                <w:szCs w:val="22"/>
              </w:rPr>
              <w:t>2012</w:t>
            </w:r>
          </w:p>
        </w:tc>
        <w:tc>
          <w:tcPr>
            <w:tcW w:w="1260" w:type="dxa"/>
            <w:tcBorders>
              <w:top w:val="single" w:sz="6" w:space="0" w:color="auto"/>
              <w:left w:val="single" w:sz="6" w:space="0" w:color="auto"/>
              <w:bottom w:val="single" w:sz="6" w:space="0" w:color="auto"/>
              <w:right w:val="single" w:sz="6" w:space="0" w:color="auto"/>
            </w:tcBorders>
          </w:tcPr>
          <w:p w:rsidR="005475D8" w:rsidRPr="00B96BAF" w:rsidRDefault="005475D8" w:rsidP="00B20DDB">
            <w:pPr>
              <w:rPr>
                <w:sz w:val="22"/>
                <w:szCs w:val="22"/>
              </w:rPr>
            </w:pPr>
            <w:r w:rsidRPr="00B96BAF">
              <w:rPr>
                <w:sz w:val="22"/>
                <w:szCs w:val="22"/>
              </w:rPr>
              <w:t>2013</w:t>
            </w:r>
          </w:p>
        </w:tc>
        <w:tc>
          <w:tcPr>
            <w:tcW w:w="3980" w:type="dxa"/>
            <w:tcBorders>
              <w:top w:val="single" w:sz="6" w:space="0" w:color="auto"/>
              <w:left w:val="single" w:sz="6" w:space="0" w:color="auto"/>
              <w:bottom w:val="single" w:sz="6" w:space="0" w:color="auto"/>
              <w:right w:val="single" w:sz="6" w:space="0" w:color="auto"/>
            </w:tcBorders>
          </w:tcPr>
          <w:p w:rsidR="005475D8" w:rsidRPr="00B96BAF" w:rsidRDefault="005475D8" w:rsidP="00B20DDB">
            <w:pPr>
              <w:rPr>
                <w:sz w:val="22"/>
                <w:szCs w:val="22"/>
              </w:rPr>
            </w:pPr>
            <w:r w:rsidRPr="00B96BAF">
              <w:rPr>
                <w:sz w:val="22"/>
                <w:szCs w:val="22"/>
              </w:rPr>
              <w:t>ОАО "ДСК "АВТОБАН"</w:t>
            </w:r>
          </w:p>
        </w:tc>
        <w:tc>
          <w:tcPr>
            <w:tcW w:w="2680" w:type="dxa"/>
            <w:tcBorders>
              <w:top w:val="single" w:sz="6" w:space="0" w:color="auto"/>
              <w:left w:val="single" w:sz="6" w:space="0" w:color="auto"/>
              <w:bottom w:val="single" w:sz="6" w:space="0" w:color="auto"/>
              <w:right w:val="double" w:sz="6" w:space="0" w:color="auto"/>
            </w:tcBorders>
          </w:tcPr>
          <w:p w:rsidR="005475D8" w:rsidRPr="00B96BAF" w:rsidRDefault="005475D8" w:rsidP="00B20DDB">
            <w:pPr>
              <w:rPr>
                <w:sz w:val="22"/>
                <w:szCs w:val="22"/>
              </w:rPr>
            </w:pPr>
            <w:r w:rsidRPr="00B96BAF">
              <w:rPr>
                <w:sz w:val="22"/>
                <w:szCs w:val="22"/>
              </w:rPr>
              <w:t>Директор филиала «СУ-№1»</w:t>
            </w:r>
          </w:p>
        </w:tc>
      </w:tr>
      <w:tr w:rsidR="005475D8" w:rsidRPr="00B96BAF" w:rsidTr="00B20DDB">
        <w:tc>
          <w:tcPr>
            <w:tcW w:w="1332" w:type="dxa"/>
            <w:tcBorders>
              <w:top w:val="single" w:sz="6" w:space="0" w:color="auto"/>
              <w:left w:val="double" w:sz="6" w:space="0" w:color="auto"/>
              <w:bottom w:val="single" w:sz="6" w:space="0" w:color="auto"/>
              <w:right w:val="single" w:sz="6" w:space="0" w:color="auto"/>
            </w:tcBorders>
          </w:tcPr>
          <w:p w:rsidR="005475D8" w:rsidRPr="00B96BAF" w:rsidRDefault="005475D8" w:rsidP="00B20DDB">
            <w:pPr>
              <w:rPr>
                <w:sz w:val="22"/>
                <w:szCs w:val="22"/>
              </w:rPr>
            </w:pPr>
            <w:r w:rsidRPr="00B96BAF">
              <w:rPr>
                <w:sz w:val="22"/>
                <w:szCs w:val="22"/>
              </w:rPr>
              <w:t>2013</w:t>
            </w:r>
          </w:p>
        </w:tc>
        <w:tc>
          <w:tcPr>
            <w:tcW w:w="1260" w:type="dxa"/>
            <w:tcBorders>
              <w:top w:val="single" w:sz="6" w:space="0" w:color="auto"/>
              <w:left w:val="single" w:sz="6" w:space="0" w:color="auto"/>
              <w:bottom w:val="single" w:sz="6" w:space="0" w:color="auto"/>
              <w:right w:val="single" w:sz="6" w:space="0" w:color="auto"/>
            </w:tcBorders>
          </w:tcPr>
          <w:p w:rsidR="005475D8" w:rsidRPr="00B96BAF" w:rsidRDefault="005475D8" w:rsidP="00B20DDB">
            <w:pPr>
              <w:rPr>
                <w:sz w:val="22"/>
                <w:szCs w:val="22"/>
              </w:rPr>
            </w:pPr>
            <w:r w:rsidRPr="00B96BAF">
              <w:rPr>
                <w:sz w:val="22"/>
                <w:szCs w:val="22"/>
              </w:rPr>
              <w:t>2014</w:t>
            </w:r>
          </w:p>
        </w:tc>
        <w:tc>
          <w:tcPr>
            <w:tcW w:w="3980" w:type="dxa"/>
            <w:tcBorders>
              <w:top w:val="single" w:sz="6" w:space="0" w:color="auto"/>
              <w:left w:val="single" w:sz="6" w:space="0" w:color="auto"/>
              <w:bottom w:val="single" w:sz="6" w:space="0" w:color="auto"/>
              <w:right w:val="single" w:sz="6" w:space="0" w:color="auto"/>
            </w:tcBorders>
          </w:tcPr>
          <w:p w:rsidR="005475D8" w:rsidRPr="00B96BAF" w:rsidRDefault="005475D8" w:rsidP="00B20DDB">
            <w:pPr>
              <w:rPr>
                <w:sz w:val="22"/>
                <w:szCs w:val="22"/>
              </w:rPr>
            </w:pPr>
            <w:r w:rsidRPr="00B96BAF">
              <w:rPr>
                <w:sz w:val="22"/>
                <w:szCs w:val="22"/>
              </w:rPr>
              <w:t>ОАО "ДСК "АВТОБАН"</w:t>
            </w:r>
          </w:p>
        </w:tc>
        <w:tc>
          <w:tcPr>
            <w:tcW w:w="2680" w:type="dxa"/>
            <w:tcBorders>
              <w:top w:val="single" w:sz="6" w:space="0" w:color="auto"/>
              <w:left w:val="single" w:sz="6" w:space="0" w:color="auto"/>
              <w:bottom w:val="single" w:sz="6" w:space="0" w:color="auto"/>
              <w:right w:val="double" w:sz="6" w:space="0" w:color="auto"/>
            </w:tcBorders>
          </w:tcPr>
          <w:p w:rsidR="005475D8" w:rsidRPr="00B96BAF" w:rsidRDefault="005475D8" w:rsidP="00B20DDB">
            <w:pPr>
              <w:rPr>
                <w:sz w:val="22"/>
                <w:szCs w:val="22"/>
              </w:rPr>
            </w:pPr>
            <w:r w:rsidRPr="00B96BAF">
              <w:rPr>
                <w:sz w:val="22"/>
                <w:szCs w:val="22"/>
              </w:rPr>
              <w:t>Директор Московского филиала</w:t>
            </w:r>
          </w:p>
        </w:tc>
      </w:tr>
      <w:tr w:rsidR="005475D8" w:rsidRPr="00B96BAF" w:rsidTr="00B20DDB">
        <w:tc>
          <w:tcPr>
            <w:tcW w:w="1332" w:type="dxa"/>
            <w:tcBorders>
              <w:top w:val="single" w:sz="6" w:space="0" w:color="auto"/>
              <w:left w:val="double" w:sz="6" w:space="0" w:color="auto"/>
              <w:bottom w:val="single" w:sz="6" w:space="0" w:color="auto"/>
              <w:right w:val="single" w:sz="6" w:space="0" w:color="auto"/>
            </w:tcBorders>
          </w:tcPr>
          <w:p w:rsidR="005475D8" w:rsidRPr="00B96BAF" w:rsidRDefault="005475D8" w:rsidP="00B20DDB">
            <w:pPr>
              <w:rPr>
                <w:sz w:val="22"/>
                <w:szCs w:val="22"/>
              </w:rPr>
            </w:pPr>
            <w:r w:rsidRPr="00B96BAF">
              <w:rPr>
                <w:sz w:val="22"/>
                <w:szCs w:val="22"/>
              </w:rPr>
              <w:t>2014</w:t>
            </w:r>
          </w:p>
        </w:tc>
        <w:tc>
          <w:tcPr>
            <w:tcW w:w="1260" w:type="dxa"/>
            <w:tcBorders>
              <w:top w:val="single" w:sz="6" w:space="0" w:color="auto"/>
              <w:left w:val="single" w:sz="6" w:space="0" w:color="auto"/>
              <w:bottom w:val="single" w:sz="6" w:space="0" w:color="auto"/>
              <w:right w:val="single" w:sz="6" w:space="0" w:color="auto"/>
            </w:tcBorders>
          </w:tcPr>
          <w:p w:rsidR="005475D8" w:rsidRPr="00B96BAF" w:rsidRDefault="005475D8" w:rsidP="00B20DDB">
            <w:pPr>
              <w:rPr>
                <w:sz w:val="22"/>
                <w:szCs w:val="22"/>
              </w:rPr>
            </w:pPr>
            <w:r w:rsidRPr="00B96BAF">
              <w:rPr>
                <w:sz w:val="22"/>
                <w:szCs w:val="22"/>
              </w:rPr>
              <w:t>2017</w:t>
            </w:r>
          </w:p>
        </w:tc>
        <w:tc>
          <w:tcPr>
            <w:tcW w:w="3980" w:type="dxa"/>
            <w:tcBorders>
              <w:top w:val="single" w:sz="6" w:space="0" w:color="auto"/>
              <w:left w:val="single" w:sz="6" w:space="0" w:color="auto"/>
              <w:bottom w:val="single" w:sz="6" w:space="0" w:color="auto"/>
              <w:right w:val="single" w:sz="6" w:space="0" w:color="auto"/>
            </w:tcBorders>
          </w:tcPr>
          <w:p w:rsidR="005475D8" w:rsidRPr="00B96BAF" w:rsidRDefault="005475D8" w:rsidP="00B20DDB">
            <w:pPr>
              <w:rPr>
                <w:sz w:val="22"/>
                <w:szCs w:val="22"/>
              </w:rPr>
            </w:pPr>
            <w:r w:rsidRPr="00B96BAF">
              <w:rPr>
                <w:sz w:val="22"/>
                <w:szCs w:val="22"/>
              </w:rPr>
              <w:t>ОАО "ДСК "АВТОБАН"</w:t>
            </w:r>
          </w:p>
        </w:tc>
        <w:tc>
          <w:tcPr>
            <w:tcW w:w="2680" w:type="dxa"/>
            <w:tcBorders>
              <w:top w:val="single" w:sz="6" w:space="0" w:color="auto"/>
              <w:left w:val="single" w:sz="6" w:space="0" w:color="auto"/>
              <w:bottom w:val="single" w:sz="6" w:space="0" w:color="auto"/>
              <w:right w:val="double" w:sz="6" w:space="0" w:color="auto"/>
            </w:tcBorders>
          </w:tcPr>
          <w:p w:rsidR="005475D8" w:rsidRPr="00B96BAF" w:rsidRDefault="005475D8" w:rsidP="00B20DDB">
            <w:pPr>
              <w:rPr>
                <w:sz w:val="22"/>
                <w:szCs w:val="22"/>
              </w:rPr>
            </w:pPr>
            <w:r w:rsidRPr="00B96BAF">
              <w:rPr>
                <w:sz w:val="22"/>
                <w:szCs w:val="22"/>
              </w:rPr>
              <w:t>Заместитель исполнительного директора по управлению инжиниринговой деятельностью</w:t>
            </w:r>
          </w:p>
        </w:tc>
      </w:tr>
      <w:tr w:rsidR="005475D8" w:rsidRPr="00B96BAF" w:rsidTr="00B20DDB">
        <w:tc>
          <w:tcPr>
            <w:tcW w:w="1332" w:type="dxa"/>
            <w:tcBorders>
              <w:top w:val="single" w:sz="6" w:space="0" w:color="auto"/>
              <w:left w:val="double" w:sz="6" w:space="0" w:color="auto"/>
              <w:bottom w:val="single" w:sz="6" w:space="0" w:color="auto"/>
              <w:right w:val="single" w:sz="6" w:space="0" w:color="auto"/>
            </w:tcBorders>
          </w:tcPr>
          <w:p w:rsidR="005475D8" w:rsidRPr="00B96BAF" w:rsidRDefault="005475D8" w:rsidP="00B20DDB">
            <w:pPr>
              <w:rPr>
                <w:sz w:val="22"/>
                <w:szCs w:val="22"/>
              </w:rPr>
            </w:pPr>
            <w:r w:rsidRPr="00B96BAF">
              <w:rPr>
                <w:sz w:val="22"/>
                <w:szCs w:val="22"/>
              </w:rPr>
              <w:t>2017</w:t>
            </w:r>
          </w:p>
        </w:tc>
        <w:tc>
          <w:tcPr>
            <w:tcW w:w="1260" w:type="dxa"/>
            <w:tcBorders>
              <w:top w:val="single" w:sz="6" w:space="0" w:color="auto"/>
              <w:left w:val="single" w:sz="6" w:space="0" w:color="auto"/>
              <w:bottom w:val="single" w:sz="6" w:space="0" w:color="auto"/>
              <w:right w:val="single" w:sz="6" w:space="0" w:color="auto"/>
            </w:tcBorders>
          </w:tcPr>
          <w:p w:rsidR="005475D8" w:rsidRPr="00B96BAF" w:rsidRDefault="005475D8" w:rsidP="00B20DDB">
            <w:pPr>
              <w:rPr>
                <w:sz w:val="22"/>
                <w:szCs w:val="22"/>
              </w:rPr>
            </w:pPr>
            <w:r w:rsidRPr="00B96BAF">
              <w:rPr>
                <w:sz w:val="22"/>
                <w:szCs w:val="22"/>
              </w:rPr>
              <w:t>2017</w:t>
            </w:r>
          </w:p>
        </w:tc>
        <w:tc>
          <w:tcPr>
            <w:tcW w:w="3980" w:type="dxa"/>
            <w:tcBorders>
              <w:top w:val="single" w:sz="6" w:space="0" w:color="auto"/>
              <w:left w:val="single" w:sz="6" w:space="0" w:color="auto"/>
              <w:bottom w:val="single" w:sz="6" w:space="0" w:color="auto"/>
              <w:right w:val="single" w:sz="6" w:space="0" w:color="auto"/>
            </w:tcBorders>
          </w:tcPr>
          <w:p w:rsidR="005475D8" w:rsidRPr="00B96BAF" w:rsidRDefault="005475D8" w:rsidP="00B20DDB">
            <w:pPr>
              <w:rPr>
                <w:sz w:val="22"/>
                <w:szCs w:val="22"/>
              </w:rPr>
            </w:pPr>
            <w:r w:rsidRPr="00B96BAF">
              <w:rPr>
                <w:sz w:val="22"/>
                <w:szCs w:val="22"/>
              </w:rPr>
              <w:t>АО "ДСК "АВТОБАН"</w:t>
            </w:r>
          </w:p>
        </w:tc>
        <w:tc>
          <w:tcPr>
            <w:tcW w:w="2680" w:type="dxa"/>
            <w:tcBorders>
              <w:top w:val="single" w:sz="6" w:space="0" w:color="auto"/>
              <w:left w:val="single" w:sz="6" w:space="0" w:color="auto"/>
              <w:bottom w:val="single" w:sz="6" w:space="0" w:color="auto"/>
              <w:right w:val="double" w:sz="6" w:space="0" w:color="auto"/>
            </w:tcBorders>
          </w:tcPr>
          <w:p w:rsidR="005475D8" w:rsidRPr="00B96BAF" w:rsidRDefault="005475D8" w:rsidP="00B20DDB">
            <w:pPr>
              <w:rPr>
                <w:sz w:val="22"/>
                <w:szCs w:val="22"/>
              </w:rPr>
            </w:pPr>
            <w:r w:rsidRPr="00B96BAF">
              <w:rPr>
                <w:sz w:val="22"/>
                <w:szCs w:val="22"/>
              </w:rPr>
              <w:t>Первый заместитель исполнительного директора ЦКАД-3 по производству</w:t>
            </w:r>
          </w:p>
        </w:tc>
      </w:tr>
      <w:tr w:rsidR="005475D8" w:rsidRPr="00B96BAF" w:rsidTr="00B20DDB">
        <w:tc>
          <w:tcPr>
            <w:tcW w:w="1332" w:type="dxa"/>
            <w:tcBorders>
              <w:top w:val="single" w:sz="6" w:space="0" w:color="auto"/>
              <w:left w:val="double" w:sz="6" w:space="0" w:color="auto"/>
              <w:bottom w:val="single" w:sz="6" w:space="0" w:color="auto"/>
              <w:right w:val="single" w:sz="6" w:space="0" w:color="auto"/>
            </w:tcBorders>
          </w:tcPr>
          <w:p w:rsidR="005475D8" w:rsidRPr="00B96BAF" w:rsidRDefault="005475D8" w:rsidP="00B20DDB">
            <w:pPr>
              <w:rPr>
                <w:sz w:val="22"/>
                <w:szCs w:val="22"/>
              </w:rPr>
            </w:pPr>
            <w:r w:rsidRPr="00B96BAF">
              <w:rPr>
                <w:sz w:val="22"/>
                <w:szCs w:val="22"/>
              </w:rPr>
              <w:t>2017</w:t>
            </w:r>
          </w:p>
        </w:tc>
        <w:tc>
          <w:tcPr>
            <w:tcW w:w="1260" w:type="dxa"/>
            <w:tcBorders>
              <w:top w:val="single" w:sz="6" w:space="0" w:color="auto"/>
              <w:left w:val="single" w:sz="6" w:space="0" w:color="auto"/>
              <w:bottom w:val="single" w:sz="6" w:space="0" w:color="auto"/>
              <w:right w:val="single" w:sz="6" w:space="0" w:color="auto"/>
            </w:tcBorders>
          </w:tcPr>
          <w:p w:rsidR="005475D8" w:rsidRPr="00B96BAF" w:rsidRDefault="005475D8" w:rsidP="00B20DDB">
            <w:pPr>
              <w:rPr>
                <w:sz w:val="22"/>
                <w:szCs w:val="22"/>
              </w:rPr>
            </w:pPr>
            <w:r w:rsidRPr="00B96BAF">
              <w:rPr>
                <w:sz w:val="22"/>
                <w:szCs w:val="22"/>
              </w:rPr>
              <w:t>По настоящее время</w:t>
            </w:r>
          </w:p>
        </w:tc>
        <w:tc>
          <w:tcPr>
            <w:tcW w:w="3980" w:type="dxa"/>
            <w:tcBorders>
              <w:top w:val="single" w:sz="6" w:space="0" w:color="auto"/>
              <w:left w:val="single" w:sz="6" w:space="0" w:color="auto"/>
              <w:bottom w:val="single" w:sz="6" w:space="0" w:color="auto"/>
              <w:right w:val="single" w:sz="6" w:space="0" w:color="auto"/>
            </w:tcBorders>
          </w:tcPr>
          <w:p w:rsidR="005475D8" w:rsidRPr="00B96BAF" w:rsidRDefault="005475D8" w:rsidP="00B20DDB">
            <w:pPr>
              <w:rPr>
                <w:sz w:val="22"/>
                <w:szCs w:val="22"/>
              </w:rPr>
            </w:pPr>
            <w:r w:rsidRPr="00B96BAF">
              <w:rPr>
                <w:sz w:val="22"/>
                <w:szCs w:val="22"/>
              </w:rPr>
              <w:t>АО "ДСК "АВТОБАН"</w:t>
            </w:r>
          </w:p>
        </w:tc>
        <w:tc>
          <w:tcPr>
            <w:tcW w:w="2680" w:type="dxa"/>
            <w:tcBorders>
              <w:top w:val="single" w:sz="6" w:space="0" w:color="auto"/>
              <w:left w:val="single" w:sz="6" w:space="0" w:color="auto"/>
              <w:bottom w:val="single" w:sz="6" w:space="0" w:color="auto"/>
              <w:right w:val="double" w:sz="6" w:space="0" w:color="auto"/>
            </w:tcBorders>
          </w:tcPr>
          <w:p w:rsidR="005475D8" w:rsidRPr="00B96BAF" w:rsidRDefault="005475D8" w:rsidP="00B20DDB">
            <w:pPr>
              <w:rPr>
                <w:sz w:val="22"/>
                <w:szCs w:val="22"/>
              </w:rPr>
            </w:pPr>
            <w:r w:rsidRPr="00B96BAF">
              <w:rPr>
                <w:sz w:val="22"/>
                <w:szCs w:val="22"/>
              </w:rPr>
              <w:t>Заместитель Генерального директора исполнительный директор ЦКАД-3</w:t>
            </w:r>
          </w:p>
        </w:tc>
      </w:tr>
    </w:tbl>
    <w:p w:rsidR="007F4F0F" w:rsidRPr="00171E28" w:rsidRDefault="007F4F0F" w:rsidP="007F4F0F">
      <w:pPr>
        <w:ind w:firstLine="142"/>
        <w:rPr>
          <w:rFonts w:eastAsia="Times New Roman"/>
          <w:sz w:val="22"/>
          <w:szCs w:val="22"/>
          <w:highlight w:val="green"/>
        </w:rPr>
      </w:pPr>
    </w:p>
    <w:p w:rsidR="00320E35" w:rsidRPr="00320E35" w:rsidRDefault="00320E35" w:rsidP="00320E35">
      <w:pPr>
        <w:ind w:left="200"/>
        <w:rPr>
          <w:rFonts w:eastAsia="Times New Roman"/>
          <w:b/>
          <w:bCs/>
          <w:i/>
          <w:iCs/>
          <w:sz w:val="22"/>
          <w:szCs w:val="22"/>
        </w:rPr>
      </w:pPr>
      <w:r w:rsidRPr="00320E35">
        <w:rPr>
          <w:rFonts w:eastAsia="Times New Roman"/>
          <w:b/>
          <w:i/>
          <w:sz w:val="22"/>
          <w:szCs w:val="22"/>
        </w:rPr>
        <w:t>Доли участия в уставном капитале лица, предоставившего обеспечение,/обыкновенных акций не имеет</w:t>
      </w:r>
    </w:p>
    <w:p w:rsidR="005475D8" w:rsidRPr="00B96BAF" w:rsidRDefault="005475D8" w:rsidP="005475D8">
      <w:pPr>
        <w:pStyle w:val="SubHeading"/>
        <w:ind w:left="200"/>
        <w:rPr>
          <w:sz w:val="22"/>
          <w:szCs w:val="22"/>
        </w:rPr>
      </w:pPr>
      <w:r w:rsidRPr="00B96BAF">
        <w:rPr>
          <w:sz w:val="22"/>
          <w:szCs w:val="22"/>
        </w:rPr>
        <w:t xml:space="preserve">Доли участия лица в уставном (складочном) капитале (паевом фонде) дочерних и зависимых обществ </w:t>
      </w:r>
      <w:r w:rsidRPr="00B96BAF">
        <w:rPr>
          <w:rFonts w:eastAsia="Times New Roman"/>
          <w:bCs/>
          <w:sz w:val="22"/>
          <w:szCs w:val="22"/>
        </w:rPr>
        <w:t>лица, предоставившего обеспечение</w:t>
      </w:r>
    </w:p>
    <w:p w:rsidR="005475D8" w:rsidRPr="00B96BAF" w:rsidRDefault="005475D8" w:rsidP="005475D8">
      <w:pPr>
        <w:ind w:left="400"/>
        <w:rPr>
          <w:sz w:val="22"/>
          <w:szCs w:val="22"/>
        </w:rPr>
      </w:pPr>
      <w:r w:rsidRPr="00B96BAF">
        <w:rPr>
          <w:rStyle w:val="Subst"/>
          <w:sz w:val="22"/>
          <w:szCs w:val="22"/>
        </w:rPr>
        <w:t>Лицо указанных долей не имеет</w:t>
      </w:r>
    </w:p>
    <w:p w:rsidR="005475D8" w:rsidRPr="00B96BAF" w:rsidRDefault="005475D8" w:rsidP="00C82F52">
      <w:pPr>
        <w:ind w:left="200"/>
        <w:rPr>
          <w:sz w:val="22"/>
          <w:szCs w:val="22"/>
        </w:rPr>
      </w:pPr>
      <w:r w:rsidRPr="00B96BAF">
        <w:rPr>
          <w:sz w:val="22"/>
          <w:szCs w:val="22"/>
        </w:rPr>
        <w:t xml:space="preserve">Сведения о характере любых родственных связей с иными лицами, входящими в состав органов управления </w:t>
      </w:r>
      <w:r w:rsidRPr="00B96BAF">
        <w:rPr>
          <w:rFonts w:eastAsia="Times New Roman"/>
          <w:bCs/>
          <w:sz w:val="22"/>
          <w:szCs w:val="22"/>
        </w:rPr>
        <w:t>лица, предоставившего обеспечение</w:t>
      </w:r>
      <w:r w:rsidRPr="00B96BAF">
        <w:rPr>
          <w:sz w:val="22"/>
          <w:szCs w:val="22"/>
        </w:rPr>
        <w:t xml:space="preserve"> и/или органов контроля за финансово-хозяйственной деятельностью </w:t>
      </w:r>
      <w:r w:rsidRPr="00B96BAF">
        <w:rPr>
          <w:rFonts w:eastAsia="Times New Roman"/>
          <w:bCs/>
          <w:sz w:val="22"/>
          <w:szCs w:val="22"/>
        </w:rPr>
        <w:t>лица, предоставившего обеспечение</w:t>
      </w:r>
      <w:r w:rsidRPr="00B96BAF">
        <w:rPr>
          <w:sz w:val="22"/>
          <w:szCs w:val="22"/>
        </w:rPr>
        <w:t>:</w:t>
      </w:r>
      <w:r w:rsidRPr="00B96BAF">
        <w:rPr>
          <w:sz w:val="22"/>
          <w:szCs w:val="22"/>
        </w:rPr>
        <w:br/>
      </w:r>
      <w:r w:rsidRPr="00B96BAF">
        <w:rPr>
          <w:rStyle w:val="Subst"/>
          <w:sz w:val="22"/>
          <w:szCs w:val="22"/>
        </w:rPr>
        <w:t>Указанных родственных связей нет</w:t>
      </w:r>
    </w:p>
    <w:p w:rsidR="005475D8" w:rsidRPr="00B96BAF" w:rsidRDefault="005475D8" w:rsidP="00C82F52">
      <w:pPr>
        <w:ind w:left="200"/>
        <w:rPr>
          <w:sz w:val="22"/>
          <w:szCs w:val="22"/>
        </w:rPr>
      </w:pPr>
      <w:r w:rsidRPr="00B96BAF">
        <w:rPr>
          <w:sz w:val="22"/>
          <w:szCs w:val="22"/>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B96BAF">
        <w:rPr>
          <w:sz w:val="22"/>
          <w:szCs w:val="22"/>
        </w:rPr>
        <w:br/>
      </w:r>
      <w:r w:rsidRPr="00B96BAF">
        <w:rPr>
          <w:rStyle w:val="Subst"/>
          <w:sz w:val="22"/>
          <w:szCs w:val="22"/>
        </w:rPr>
        <w:t>Лицо к указанным видам ответственности не привлекалось</w:t>
      </w:r>
    </w:p>
    <w:p w:rsidR="005475D8" w:rsidRPr="00B96BAF" w:rsidRDefault="005475D8" w:rsidP="001222F6">
      <w:pPr>
        <w:ind w:left="200"/>
        <w:rPr>
          <w:sz w:val="22"/>
          <w:szCs w:val="22"/>
        </w:rPr>
      </w:pPr>
      <w:r w:rsidRPr="00B96BAF">
        <w:rPr>
          <w:sz w:val="22"/>
          <w:szCs w:val="22"/>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B96BAF">
        <w:rPr>
          <w:sz w:val="22"/>
          <w:szCs w:val="22"/>
        </w:rPr>
        <w:br/>
      </w:r>
      <w:r w:rsidRPr="00B96BAF">
        <w:rPr>
          <w:rStyle w:val="Subst"/>
          <w:sz w:val="22"/>
          <w:szCs w:val="22"/>
        </w:rPr>
        <w:t>Лицо указанных должностей не занимало</w:t>
      </w:r>
    </w:p>
    <w:p w:rsidR="005475D8" w:rsidRPr="00B96BAF" w:rsidRDefault="005475D8" w:rsidP="005475D8">
      <w:pPr>
        <w:ind w:left="200"/>
        <w:rPr>
          <w:sz w:val="22"/>
          <w:szCs w:val="22"/>
        </w:rPr>
      </w:pPr>
      <w:r w:rsidRPr="00B96BAF">
        <w:rPr>
          <w:sz w:val="22"/>
          <w:szCs w:val="22"/>
        </w:rPr>
        <w:t>ФИО:</w:t>
      </w:r>
      <w:r w:rsidRPr="00B96BAF">
        <w:rPr>
          <w:rStyle w:val="Subst"/>
          <w:sz w:val="22"/>
          <w:szCs w:val="22"/>
        </w:rPr>
        <w:t xml:space="preserve"> Мартыненко Олег Олегович</w:t>
      </w:r>
    </w:p>
    <w:p w:rsidR="005475D8" w:rsidRPr="00B96BAF" w:rsidRDefault="005475D8" w:rsidP="005475D8">
      <w:pPr>
        <w:ind w:left="200"/>
        <w:rPr>
          <w:sz w:val="22"/>
          <w:szCs w:val="22"/>
        </w:rPr>
      </w:pPr>
      <w:r w:rsidRPr="00B96BAF">
        <w:rPr>
          <w:sz w:val="22"/>
          <w:szCs w:val="22"/>
        </w:rPr>
        <w:t>Год рождения:</w:t>
      </w:r>
      <w:r w:rsidRPr="00B96BAF">
        <w:rPr>
          <w:rStyle w:val="Subst"/>
          <w:sz w:val="22"/>
          <w:szCs w:val="22"/>
        </w:rPr>
        <w:t xml:space="preserve"> 1979</w:t>
      </w:r>
    </w:p>
    <w:p w:rsidR="007F4F0F" w:rsidRPr="007F4F0F" w:rsidRDefault="005475D8" w:rsidP="007F4F0F">
      <w:pPr>
        <w:ind w:left="200"/>
        <w:rPr>
          <w:rStyle w:val="Subst"/>
          <w:sz w:val="22"/>
          <w:szCs w:val="22"/>
        </w:rPr>
      </w:pPr>
      <w:r w:rsidRPr="00B96BAF">
        <w:rPr>
          <w:sz w:val="22"/>
          <w:szCs w:val="22"/>
        </w:rPr>
        <w:t xml:space="preserve">Образование: </w:t>
      </w:r>
      <w:r w:rsidRPr="00B96BAF">
        <w:rPr>
          <w:rStyle w:val="Subst"/>
          <w:sz w:val="22"/>
          <w:szCs w:val="22"/>
        </w:rPr>
        <w:t>Высшее, Брянская инженерно-технологическая академия, специальность – автомобильные дороги и аэродромы.</w:t>
      </w:r>
    </w:p>
    <w:p w:rsidR="005475D8" w:rsidRPr="00B96BAF" w:rsidRDefault="007F4F0F" w:rsidP="007F4F0F">
      <w:pPr>
        <w:ind w:left="200"/>
        <w:rPr>
          <w:sz w:val="22"/>
          <w:szCs w:val="22"/>
        </w:rPr>
      </w:pPr>
      <w:r w:rsidRPr="007F4F0F">
        <w:rPr>
          <w:sz w:val="22"/>
          <w:szCs w:val="22"/>
        </w:rPr>
        <w:t xml:space="preserve">Все должности, </w:t>
      </w:r>
      <w:r w:rsidRPr="00444086">
        <w:rPr>
          <w:sz w:val="22"/>
          <w:szCs w:val="22"/>
        </w:rPr>
        <w:t>занимаемые данным лицом в лице, предоставившем обеспечение, и других организациях за последние 5 лет и в настоящее время в хронологическом порядке, в том числе</w:t>
      </w:r>
      <w:r w:rsidRPr="007F4F0F">
        <w:rPr>
          <w:sz w:val="22"/>
          <w:szCs w:val="22"/>
        </w:rPr>
        <w:t xml:space="preserve"> по совместительству</w:t>
      </w:r>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2680"/>
      </w:tblGrid>
      <w:tr w:rsidR="005475D8" w:rsidRPr="00B96BAF" w:rsidTr="00B20DDB">
        <w:tc>
          <w:tcPr>
            <w:tcW w:w="2592" w:type="dxa"/>
            <w:gridSpan w:val="2"/>
            <w:tcBorders>
              <w:top w:val="double" w:sz="6" w:space="0" w:color="auto"/>
              <w:left w:val="double" w:sz="6" w:space="0" w:color="auto"/>
              <w:bottom w:val="single" w:sz="6" w:space="0" w:color="auto"/>
              <w:right w:val="single" w:sz="6" w:space="0" w:color="auto"/>
            </w:tcBorders>
          </w:tcPr>
          <w:p w:rsidR="005475D8" w:rsidRPr="00B96BAF" w:rsidRDefault="005475D8" w:rsidP="00B20DDB">
            <w:pPr>
              <w:jc w:val="center"/>
              <w:rPr>
                <w:sz w:val="22"/>
                <w:szCs w:val="22"/>
              </w:rPr>
            </w:pPr>
            <w:r w:rsidRPr="00B96BAF">
              <w:rPr>
                <w:sz w:val="22"/>
                <w:szCs w:val="22"/>
              </w:rPr>
              <w:t>Период</w:t>
            </w:r>
          </w:p>
        </w:tc>
        <w:tc>
          <w:tcPr>
            <w:tcW w:w="3980" w:type="dxa"/>
            <w:tcBorders>
              <w:top w:val="double" w:sz="6" w:space="0" w:color="auto"/>
              <w:left w:val="single" w:sz="6" w:space="0" w:color="auto"/>
              <w:bottom w:val="single" w:sz="6" w:space="0" w:color="auto"/>
              <w:right w:val="single" w:sz="6" w:space="0" w:color="auto"/>
            </w:tcBorders>
          </w:tcPr>
          <w:p w:rsidR="005475D8" w:rsidRPr="00B96BAF" w:rsidRDefault="005475D8" w:rsidP="00B20DDB">
            <w:pPr>
              <w:jc w:val="center"/>
              <w:rPr>
                <w:sz w:val="22"/>
                <w:szCs w:val="22"/>
              </w:rPr>
            </w:pPr>
            <w:r w:rsidRPr="00B96BAF">
              <w:rPr>
                <w:sz w:val="22"/>
                <w:szCs w:val="22"/>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5475D8" w:rsidRPr="00B96BAF" w:rsidRDefault="005475D8" w:rsidP="00B20DDB">
            <w:pPr>
              <w:jc w:val="center"/>
              <w:rPr>
                <w:sz w:val="22"/>
                <w:szCs w:val="22"/>
              </w:rPr>
            </w:pPr>
            <w:r w:rsidRPr="00B96BAF">
              <w:rPr>
                <w:sz w:val="22"/>
                <w:szCs w:val="22"/>
              </w:rPr>
              <w:t>Должность</w:t>
            </w:r>
          </w:p>
        </w:tc>
      </w:tr>
      <w:tr w:rsidR="005475D8" w:rsidRPr="00B96BAF" w:rsidTr="00B20DDB">
        <w:tc>
          <w:tcPr>
            <w:tcW w:w="1332" w:type="dxa"/>
            <w:tcBorders>
              <w:top w:val="single" w:sz="6" w:space="0" w:color="auto"/>
              <w:left w:val="double" w:sz="6" w:space="0" w:color="auto"/>
              <w:bottom w:val="single" w:sz="6" w:space="0" w:color="auto"/>
              <w:right w:val="single" w:sz="6" w:space="0" w:color="auto"/>
            </w:tcBorders>
          </w:tcPr>
          <w:p w:rsidR="005475D8" w:rsidRPr="00B96BAF" w:rsidRDefault="005475D8" w:rsidP="00B20DDB">
            <w:pPr>
              <w:jc w:val="center"/>
              <w:rPr>
                <w:sz w:val="22"/>
                <w:szCs w:val="22"/>
              </w:rPr>
            </w:pPr>
            <w:r w:rsidRPr="00B96BAF">
              <w:rPr>
                <w:sz w:val="22"/>
                <w:szCs w:val="22"/>
              </w:rPr>
              <w:t>с</w:t>
            </w:r>
          </w:p>
        </w:tc>
        <w:tc>
          <w:tcPr>
            <w:tcW w:w="1260" w:type="dxa"/>
            <w:tcBorders>
              <w:top w:val="single" w:sz="6" w:space="0" w:color="auto"/>
              <w:left w:val="single" w:sz="6" w:space="0" w:color="auto"/>
              <w:bottom w:val="single" w:sz="6" w:space="0" w:color="auto"/>
              <w:right w:val="single" w:sz="6" w:space="0" w:color="auto"/>
            </w:tcBorders>
          </w:tcPr>
          <w:p w:rsidR="005475D8" w:rsidRPr="00B96BAF" w:rsidRDefault="005475D8" w:rsidP="00B20DDB">
            <w:pPr>
              <w:jc w:val="center"/>
              <w:rPr>
                <w:sz w:val="22"/>
                <w:szCs w:val="22"/>
              </w:rPr>
            </w:pPr>
            <w:r w:rsidRPr="00B96BAF">
              <w:rPr>
                <w:sz w:val="22"/>
                <w:szCs w:val="22"/>
              </w:rPr>
              <w:t>по</w:t>
            </w:r>
          </w:p>
        </w:tc>
        <w:tc>
          <w:tcPr>
            <w:tcW w:w="3980" w:type="dxa"/>
            <w:tcBorders>
              <w:top w:val="single" w:sz="6" w:space="0" w:color="auto"/>
              <w:left w:val="single" w:sz="6" w:space="0" w:color="auto"/>
              <w:bottom w:val="single" w:sz="6" w:space="0" w:color="auto"/>
              <w:right w:val="single" w:sz="6" w:space="0" w:color="auto"/>
            </w:tcBorders>
          </w:tcPr>
          <w:p w:rsidR="005475D8" w:rsidRPr="00B96BAF" w:rsidRDefault="005475D8" w:rsidP="00B20DDB">
            <w:pPr>
              <w:rPr>
                <w:sz w:val="22"/>
                <w:szCs w:val="22"/>
              </w:rPr>
            </w:pPr>
          </w:p>
        </w:tc>
        <w:tc>
          <w:tcPr>
            <w:tcW w:w="2680" w:type="dxa"/>
            <w:tcBorders>
              <w:top w:val="single" w:sz="6" w:space="0" w:color="auto"/>
              <w:left w:val="single" w:sz="6" w:space="0" w:color="auto"/>
              <w:bottom w:val="single" w:sz="6" w:space="0" w:color="auto"/>
              <w:right w:val="double" w:sz="6" w:space="0" w:color="auto"/>
            </w:tcBorders>
          </w:tcPr>
          <w:p w:rsidR="005475D8" w:rsidRPr="00B96BAF" w:rsidRDefault="005475D8" w:rsidP="00B20DDB">
            <w:pPr>
              <w:rPr>
                <w:sz w:val="22"/>
                <w:szCs w:val="22"/>
              </w:rPr>
            </w:pPr>
          </w:p>
        </w:tc>
      </w:tr>
      <w:tr w:rsidR="005475D8" w:rsidRPr="00B96BAF" w:rsidTr="00B20DDB">
        <w:tc>
          <w:tcPr>
            <w:tcW w:w="1332" w:type="dxa"/>
            <w:tcBorders>
              <w:top w:val="single" w:sz="6" w:space="0" w:color="auto"/>
              <w:left w:val="double" w:sz="6" w:space="0" w:color="auto"/>
              <w:bottom w:val="single" w:sz="6" w:space="0" w:color="auto"/>
              <w:right w:val="single" w:sz="6" w:space="0" w:color="auto"/>
            </w:tcBorders>
          </w:tcPr>
          <w:p w:rsidR="005475D8" w:rsidRPr="00B96BAF" w:rsidRDefault="005475D8" w:rsidP="00B20DDB">
            <w:pPr>
              <w:rPr>
                <w:sz w:val="22"/>
                <w:szCs w:val="22"/>
              </w:rPr>
            </w:pPr>
            <w:r w:rsidRPr="00B96BAF">
              <w:rPr>
                <w:sz w:val="22"/>
                <w:szCs w:val="22"/>
              </w:rPr>
              <w:t>2012</w:t>
            </w:r>
          </w:p>
        </w:tc>
        <w:tc>
          <w:tcPr>
            <w:tcW w:w="1260" w:type="dxa"/>
            <w:tcBorders>
              <w:top w:val="single" w:sz="6" w:space="0" w:color="auto"/>
              <w:left w:val="single" w:sz="6" w:space="0" w:color="auto"/>
              <w:bottom w:val="single" w:sz="6" w:space="0" w:color="auto"/>
              <w:right w:val="single" w:sz="6" w:space="0" w:color="auto"/>
            </w:tcBorders>
          </w:tcPr>
          <w:p w:rsidR="005475D8" w:rsidRPr="00B96BAF" w:rsidRDefault="005475D8" w:rsidP="00B20DDB">
            <w:pPr>
              <w:rPr>
                <w:sz w:val="22"/>
                <w:szCs w:val="22"/>
              </w:rPr>
            </w:pPr>
            <w:r w:rsidRPr="00B96BAF">
              <w:rPr>
                <w:sz w:val="22"/>
                <w:szCs w:val="22"/>
              </w:rPr>
              <w:t>2013</w:t>
            </w:r>
          </w:p>
        </w:tc>
        <w:tc>
          <w:tcPr>
            <w:tcW w:w="3980" w:type="dxa"/>
            <w:tcBorders>
              <w:top w:val="single" w:sz="6" w:space="0" w:color="auto"/>
              <w:left w:val="single" w:sz="6" w:space="0" w:color="auto"/>
              <w:bottom w:val="single" w:sz="6" w:space="0" w:color="auto"/>
              <w:right w:val="single" w:sz="6" w:space="0" w:color="auto"/>
            </w:tcBorders>
          </w:tcPr>
          <w:p w:rsidR="005475D8" w:rsidRPr="00B96BAF" w:rsidRDefault="005475D8" w:rsidP="00B20DDB">
            <w:pPr>
              <w:rPr>
                <w:sz w:val="22"/>
                <w:szCs w:val="22"/>
              </w:rPr>
            </w:pPr>
            <w:r w:rsidRPr="00B96BAF">
              <w:rPr>
                <w:sz w:val="22"/>
                <w:szCs w:val="22"/>
              </w:rPr>
              <w:t>ОАО "ДСК "АВТОБАН"</w:t>
            </w:r>
          </w:p>
        </w:tc>
        <w:tc>
          <w:tcPr>
            <w:tcW w:w="2680" w:type="dxa"/>
            <w:tcBorders>
              <w:top w:val="single" w:sz="6" w:space="0" w:color="auto"/>
              <w:left w:val="single" w:sz="6" w:space="0" w:color="auto"/>
              <w:bottom w:val="single" w:sz="6" w:space="0" w:color="auto"/>
              <w:right w:val="double" w:sz="6" w:space="0" w:color="auto"/>
            </w:tcBorders>
          </w:tcPr>
          <w:p w:rsidR="005475D8" w:rsidRPr="00B96BAF" w:rsidRDefault="005475D8" w:rsidP="00B20DDB">
            <w:pPr>
              <w:rPr>
                <w:sz w:val="22"/>
                <w:szCs w:val="22"/>
              </w:rPr>
            </w:pPr>
            <w:r w:rsidRPr="00B96BAF">
              <w:rPr>
                <w:sz w:val="22"/>
                <w:szCs w:val="22"/>
              </w:rPr>
              <w:t>Главный инженер Московского филиала</w:t>
            </w:r>
          </w:p>
        </w:tc>
      </w:tr>
      <w:tr w:rsidR="005475D8" w:rsidRPr="00B96BAF" w:rsidTr="00B20DDB">
        <w:tc>
          <w:tcPr>
            <w:tcW w:w="1332" w:type="dxa"/>
            <w:tcBorders>
              <w:top w:val="single" w:sz="6" w:space="0" w:color="auto"/>
              <w:left w:val="double" w:sz="6" w:space="0" w:color="auto"/>
              <w:bottom w:val="single" w:sz="6" w:space="0" w:color="auto"/>
              <w:right w:val="single" w:sz="6" w:space="0" w:color="auto"/>
            </w:tcBorders>
          </w:tcPr>
          <w:p w:rsidR="005475D8" w:rsidRPr="00B96BAF" w:rsidRDefault="005475D8" w:rsidP="00B20DDB">
            <w:pPr>
              <w:rPr>
                <w:sz w:val="22"/>
                <w:szCs w:val="22"/>
              </w:rPr>
            </w:pPr>
            <w:r w:rsidRPr="00B96BAF">
              <w:rPr>
                <w:sz w:val="22"/>
                <w:szCs w:val="22"/>
              </w:rPr>
              <w:t>2013</w:t>
            </w:r>
          </w:p>
        </w:tc>
        <w:tc>
          <w:tcPr>
            <w:tcW w:w="1260" w:type="dxa"/>
            <w:tcBorders>
              <w:top w:val="single" w:sz="6" w:space="0" w:color="auto"/>
              <w:left w:val="single" w:sz="6" w:space="0" w:color="auto"/>
              <w:bottom w:val="single" w:sz="6" w:space="0" w:color="auto"/>
              <w:right w:val="single" w:sz="6" w:space="0" w:color="auto"/>
            </w:tcBorders>
          </w:tcPr>
          <w:p w:rsidR="005475D8" w:rsidRPr="00B96BAF" w:rsidRDefault="005475D8" w:rsidP="00B20DDB">
            <w:pPr>
              <w:rPr>
                <w:sz w:val="22"/>
                <w:szCs w:val="22"/>
              </w:rPr>
            </w:pPr>
            <w:r w:rsidRPr="00B96BAF">
              <w:rPr>
                <w:sz w:val="22"/>
                <w:szCs w:val="22"/>
              </w:rPr>
              <w:t>2014</w:t>
            </w:r>
          </w:p>
        </w:tc>
        <w:tc>
          <w:tcPr>
            <w:tcW w:w="3980" w:type="dxa"/>
            <w:tcBorders>
              <w:top w:val="single" w:sz="6" w:space="0" w:color="auto"/>
              <w:left w:val="single" w:sz="6" w:space="0" w:color="auto"/>
              <w:bottom w:val="single" w:sz="6" w:space="0" w:color="auto"/>
              <w:right w:val="single" w:sz="6" w:space="0" w:color="auto"/>
            </w:tcBorders>
          </w:tcPr>
          <w:p w:rsidR="005475D8" w:rsidRPr="00B96BAF" w:rsidRDefault="005475D8" w:rsidP="00B20DDB">
            <w:pPr>
              <w:rPr>
                <w:sz w:val="22"/>
                <w:szCs w:val="22"/>
              </w:rPr>
            </w:pPr>
            <w:r w:rsidRPr="00B96BAF">
              <w:rPr>
                <w:sz w:val="22"/>
                <w:szCs w:val="22"/>
              </w:rPr>
              <w:t>ОАО "ДСК "АВТОБАН"</w:t>
            </w:r>
          </w:p>
        </w:tc>
        <w:tc>
          <w:tcPr>
            <w:tcW w:w="2680" w:type="dxa"/>
            <w:tcBorders>
              <w:top w:val="single" w:sz="6" w:space="0" w:color="auto"/>
              <w:left w:val="single" w:sz="6" w:space="0" w:color="auto"/>
              <w:bottom w:val="single" w:sz="6" w:space="0" w:color="auto"/>
              <w:right w:val="double" w:sz="6" w:space="0" w:color="auto"/>
            </w:tcBorders>
          </w:tcPr>
          <w:p w:rsidR="005475D8" w:rsidRPr="00B96BAF" w:rsidRDefault="005475D8" w:rsidP="00B20DDB">
            <w:pPr>
              <w:rPr>
                <w:sz w:val="22"/>
                <w:szCs w:val="22"/>
              </w:rPr>
            </w:pPr>
            <w:r w:rsidRPr="00B96BAF">
              <w:rPr>
                <w:sz w:val="22"/>
                <w:szCs w:val="22"/>
              </w:rPr>
              <w:t xml:space="preserve">И.о. директора </w:t>
            </w:r>
            <w:r w:rsidRPr="00B96BAF">
              <w:rPr>
                <w:sz w:val="22"/>
                <w:szCs w:val="22"/>
              </w:rPr>
              <w:lastRenderedPageBreak/>
              <w:t>Московского филиала</w:t>
            </w:r>
          </w:p>
        </w:tc>
      </w:tr>
      <w:tr w:rsidR="005475D8" w:rsidRPr="00B96BAF" w:rsidTr="00B20DDB">
        <w:tc>
          <w:tcPr>
            <w:tcW w:w="1332" w:type="dxa"/>
            <w:tcBorders>
              <w:top w:val="single" w:sz="6" w:space="0" w:color="auto"/>
              <w:left w:val="double" w:sz="6" w:space="0" w:color="auto"/>
              <w:bottom w:val="single" w:sz="6" w:space="0" w:color="auto"/>
              <w:right w:val="single" w:sz="6" w:space="0" w:color="auto"/>
            </w:tcBorders>
          </w:tcPr>
          <w:p w:rsidR="005475D8" w:rsidRPr="00B96BAF" w:rsidRDefault="005475D8" w:rsidP="00B20DDB">
            <w:pPr>
              <w:rPr>
                <w:sz w:val="22"/>
                <w:szCs w:val="22"/>
              </w:rPr>
            </w:pPr>
            <w:r w:rsidRPr="00B96BAF">
              <w:rPr>
                <w:sz w:val="22"/>
                <w:szCs w:val="22"/>
              </w:rPr>
              <w:lastRenderedPageBreak/>
              <w:t>2014</w:t>
            </w:r>
          </w:p>
        </w:tc>
        <w:tc>
          <w:tcPr>
            <w:tcW w:w="1260" w:type="dxa"/>
            <w:tcBorders>
              <w:top w:val="single" w:sz="6" w:space="0" w:color="auto"/>
              <w:left w:val="single" w:sz="6" w:space="0" w:color="auto"/>
              <w:bottom w:val="single" w:sz="6" w:space="0" w:color="auto"/>
              <w:right w:val="single" w:sz="6" w:space="0" w:color="auto"/>
            </w:tcBorders>
          </w:tcPr>
          <w:p w:rsidR="005475D8" w:rsidRPr="00B96BAF" w:rsidRDefault="005475D8" w:rsidP="00B20DDB">
            <w:pPr>
              <w:rPr>
                <w:sz w:val="22"/>
                <w:szCs w:val="22"/>
              </w:rPr>
            </w:pPr>
            <w:r w:rsidRPr="00B96BAF">
              <w:rPr>
                <w:sz w:val="22"/>
                <w:szCs w:val="22"/>
              </w:rPr>
              <w:t>2016</w:t>
            </w:r>
          </w:p>
        </w:tc>
        <w:tc>
          <w:tcPr>
            <w:tcW w:w="3980" w:type="dxa"/>
            <w:tcBorders>
              <w:top w:val="single" w:sz="6" w:space="0" w:color="auto"/>
              <w:left w:val="single" w:sz="6" w:space="0" w:color="auto"/>
              <w:bottom w:val="single" w:sz="6" w:space="0" w:color="auto"/>
              <w:right w:val="single" w:sz="6" w:space="0" w:color="auto"/>
            </w:tcBorders>
          </w:tcPr>
          <w:p w:rsidR="005475D8" w:rsidRPr="00B96BAF" w:rsidRDefault="005475D8" w:rsidP="00B20DDB">
            <w:pPr>
              <w:rPr>
                <w:sz w:val="22"/>
                <w:szCs w:val="22"/>
              </w:rPr>
            </w:pPr>
            <w:r w:rsidRPr="00B96BAF">
              <w:rPr>
                <w:sz w:val="22"/>
                <w:szCs w:val="22"/>
              </w:rPr>
              <w:t>ОАО "ДСК "АВТОБАН"</w:t>
            </w:r>
          </w:p>
        </w:tc>
        <w:tc>
          <w:tcPr>
            <w:tcW w:w="2680" w:type="dxa"/>
            <w:tcBorders>
              <w:top w:val="single" w:sz="6" w:space="0" w:color="auto"/>
              <w:left w:val="single" w:sz="6" w:space="0" w:color="auto"/>
              <w:bottom w:val="single" w:sz="6" w:space="0" w:color="auto"/>
              <w:right w:val="double" w:sz="6" w:space="0" w:color="auto"/>
            </w:tcBorders>
          </w:tcPr>
          <w:p w:rsidR="005475D8" w:rsidRPr="00B96BAF" w:rsidRDefault="005475D8" w:rsidP="00B20DDB">
            <w:pPr>
              <w:rPr>
                <w:sz w:val="22"/>
                <w:szCs w:val="22"/>
              </w:rPr>
            </w:pPr>
            <w:r w:rsidRPr="00B96BAF">
              <w:rPr>
                <w:sz w:val="22"/>
                <w:szCs w:val="22"/>
              </w:rPr>
              <w:t>Директор Московского филиала</w:t>
            </w:r>
          </w:p>
        </w:tc>
      </w:tr>
      <w:tr w:rsidR="005475D8" w:rsidRPr="00B96BAF" w:rsidTr="00B20DDB">
        <w:tc>
          <w:tcPr>
            <w:tcW w:w="1332" w:type="dxa"/>
            <w:tcBorders>
              <w:top w:val="single" w:sz="6" w:space="0" w:color="auto"/>
              <w:left w:val="double" w:sz="6" w:space="0" w:color="auto"/>
              <w:bottom w:val="single" w:sz="6" w:space="0" w:color="auto"/>
              <w:right w:val="single" w:sz="6" w:space="0" w:color="auto"/>
            </w:tcBorders>
          </w:tcPr>
          <w:p w:rsidR="005475D8" w:rsidRPr="00B96BAF" w:rsidRDefault="005475D8" w:rsidP="00B20DDB">
            <w:pPr>
              <w:rPr>
                <w:sz w:val="22"/>
                <w:szCs w:val="22"/>
              </w:rPr>
            </w:pPr>
            <w:r w:rsidRPr="00B96BAF">
              <w:rPr>
                <w:sz w:val="22"/>
                <w:szCs w:val="22"/>
              </w:rPr>
              <w:t>2016</w:t>
            </w:r>
          </w:p>
        </w:tc>
        <w:tc>
          <w:tcPr>
            <w:tcW w:w="1260" w:type="dxa"/>
            <w:tcBorders>
              <w:top w:val="single" w:sz="6" w:space="0" w:color="auto"/>
              <w:left w:val="single" w:sz="6" w:space="0" w:color="auto"/>
              <w:bottom w:val="single" w:sz="6" w:space="0" w:color="auto"/>
              <w:right w:val="single" w:sz="6" w:space="0" w:color="auto"/>
            </w:tcBorders>
          </w:tcPr>
          <w:p w:rsidR="005475D8" w:rsidRPr="00B96BAF" w:rsidRDefault="005475D8" w:rsidP="00B20DDB">
            <w:pPr>
              <w:rPr>
                <w:sz w:val="22"/>
                <w:szCs w:val="22"/>
              </w:rPr>
            </w:pPr>
            <w:r w:rsidRPr="00B96BAF">
              <w:rPr>
                <w:sz w:val="22"/>
                <w:szCs w:val="22"/>
              </w:rPr>
              <w:t>2017</w:t>
            </w:r>
          </w:p>
        </w:tc>
        <w:tc>
          <w:tcPr>
            <w:tcW w:w="3980" w:type="dxa"/>
            <w:tcBorders>
              <w:top w:val="single" w:sz="6" w:space="0" w:color="auto"/>
              <w:left w:val="single" w:sz="6" w:space="0" w:color="auto"/>
              <w:bottom w:val="single" w:sz="6" w:space="0" w:color="auto"/>
              <w:right w:val="single" w:sz="6" w:space="0" w:color="auto"/>
            </w:tcBorders>
          </w:tcPr>
          <w:p w:rsidR="005475D8" w:rsidRPr="00B96BAF" w:rsidRDefault="005475D8" w:rsidP="00B20DDB">
            <w:pPr>
              <w:rPr>
                <w:sz w:val="22"/>
                <w:szCs w:val="22"/>
              </w:rPr>
            </w:pPr>
            <w:r w:rsidRPr="00B96BAF">
              <w:rPr>
                <w:sz w:val="22"/>
                <w:szCs w:val="22"/>
              </w:rPr>
              <w:t>ОАО "СУ-910"</w:t>
            </w:r>
          </w:p>
        </w:tc>
        <w:tc>
          <w:tcPr>
            <w:tcW w:w="2680" w:type="dxa"/>
            <w:tcBorders>
              <w:top w:val="single" w:sz="6" w:space="0" w:color="auto"/>
              <w:left w:val="single" w:sz="6" w:space="0" w:color="auto"/>
              <w:bottom w:val="single" w:sz="6" w:space="0" w:color="auto"/>
              <w:right w:val="double" w:sz="6" w:space="0" w:color="auto"/>
            </w:tcBorders>
          </w:tcPr>
          <w:p w:rsidR="005475D8" w:rsidRPr="00B96BAF" w:rsidRDefault="005475D8" w:rsidP="00B20DDB">
            <w:pPr>
              <w:rPr>
                <w:sz w:val="22"/>
                <w:szCs w:val="22"/>
              </w:rPr>
            </w:pPr>
            <w:r w:rsidRPr="00B96BAF">
              <w:rPr>
                <w:sz w:val="22"/>
                <w:szCs w:val="22"/>
              </w:rPr>
              <w:t>Директор</w:t>
            </w:r>
          </w:p>
        </w:tc>
      </w:tr>
      <w:tr w:rsidR="005475D8" w:rsidRPr="00B96BAF" w:rsidTr="00B20DDB">
        <w:tc>
          <w:tcPr>
            <w:tcW w:w="1332" w:type="dxa"/>
            <w:tcBorders>
              <w:top w:val="single" w:sz="6" w:space="0" w:color="auto"/>
              <w:left w:val="double" w:sz="6" w:space="0" w:color="auto"/>
              <w:bottom w:val="double" w:sz="6" w:space="0" w:color="auto"/>
              <w:right w:val="single" w:sz="6" w:space="0" w:color="auto"/>
            </w:tcBorders>
          </w:tcPr>
          <w:p w:rsidR="005475D8" w:rsidRPr="00B96BAF" w:rsidRDefault="005475D8" w:rsidP="00B20DDB">
            <w:pPr>
              <w:rPr>
                <w:sz w:val="22"/>
                <w:szCs w:val="22"/>
              </w:rPr>
            </w:pPr>
            <w:r w:rsidRPr="00B96BAF">
              <w:rPr>
                <w:sz w:val="22"/>
                <w:szCs w:val="22"/>
              </w:rPr>
              <w:t>2018</w:t>
            </w:r>
          </w:p>
        </w:tc>
        <w:tc>
          <w:tcPr>
            <w:tcW w:w="1260" w:type="dxa"/>
            <w:tcBorders>
              <w:top w:val="single" w:sz="6" w:space="0" w:color="auto"/>
              <w:left w:val="single" w:sz="6" w:space="0" w:color="auto"/>
              <w:bottom w:val="double" w:sz="6" w:space="0" w:color="auto"/>
              <w:right w:val="single" w:sz="6" w:space="0" w:color="auto"/>
            </w:tcBorders>
          </w:tcPr>
          <w:p w:rsidR="005475D8" w:rsidRPr="00B96BAF" w:rsidRDefault="005475D8" w:rsidP="00B20DDB">
            <w:pPr>
              <w:rPr>
                <w:sz w:val="22"/>
                <w:szCs w:val="22"/>
              </w:rPr>
            </w:pPr>
            <w:r w:rsidRPr="00B96BAF">
              <w:rPr>
                <w:sz w:val="22"/>
                <w:szCs w:val="22"/>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5475D8" w:rsidRPr="00B96BAF" w:rsidRDefault="005475D8" w:rsidP="00B20DDB">
            <w:pPr>
              <w:rPr>
                <w:sz w:val="22"/>
                <w:szCs w:val="22"/>
              </w:rPr>
            </w:pPr>
            <w:r w:rsidRPr="00B96BAF">
              <w:rPr>
                <w:sz w:val="22"/>
                <w:szCs w:val="22"/>
              </w:rPr>
              <w:t>АО " ДСК "АВТОБАН "</w:t>
            </w:r>
          </w:p>
        </w:tc>
        <w:tc>
          <w:tcPr>
            <w:tcW w:w="2680" w:type="dxa"/>
            <w:tcBorders>
              <w:top w:val="single" w:sz="6" w:space="0" w:color="auto"/>
              <w:left w:val="single" w:sz="6" w:space="0" w:color="auto"/>
              <w:bottom w:val="double" w:sz="6" w:space="0" w:color="auto"/>
              <w:right w:val="double" w:sz="6" w:space="0" w:color="auto"/>
            </w:tcBorders>
          </w:tcPr>
          <w:p w:rsidR="005475D8" w:rsidRPr="00B96BAF" w:rsidRDefault="005475D8" w:rsidP="00B20DDB">
            <w:pPr>
              <w:rPr>
                <w:sz w:val="22"/>
                <w:szCs w:val="22"/>
              </w:rPr>
            </w:pPr>
            <w:r w:rsidRPr="00B96BAF">
              <w:rPr>
                <w:sz w:val="22"/>
                <w:szCs w:val="22"/>
              </w:rPr>
              <w:t>Исполнительный директор</w:t>
            </w:r>
          </w:p>
        </w:tc>
      </w:tr>
    </w:tbl>
    <w:p w:rsidR="005475D8" w:rsidRPr="00B96BAF" w:rsidRDefault="005475D8" w:rsidP="005475D8">
      <w:pPr>
        <w:pStyle w:val="ThinDelim"/>
        <w:rPr>
          <w:sz w:val="22"/>
          <w:szCs w:val="22"/>
        </w:rPr>
      </w:pPr>
    </w:p>
    <w:p w:rsidR="00320E35" w:rsidRPr="00320E35" w:rsidRDefault="00320E35" w:rsidP="00320E35">
      <w:pPr>
        <w:ind w:left="200"/>
        <w:rPr>
          <w:rFonts w:eastAsia="Times New Roman"/>
          <w:b/>
          <w:bCs/>
          <w:i/>
          <w:iCs/>
          <w:sz w:val="22"/>
          <w:szCs w:val="22"/>
        </w:rPr>
      </w:pPr>
      <w:r w:rsidRPr="00320E35">
        <w:rPr>
          <w:rFonts w:eastAsia="Times New Roman"/>
          <w:b/>
          <w:i/>
          <w:sz w:val="22"/>
          <w:szCs w:val="22"/>
        </w:rPr>
        <w:t>Доли участия в уставном капитале лица, предоставившего обеспечение,/обыкновенных акций не имеет</w:t>
      </w:r>
    </w:p>
    <w:p w:rsidR="005475D8" w:rsidRPr="00B96BAF" w:rsidRDefault="005475D8" w:rsidP="005475D8">
      <w:pPr>
        <w:pStyle w:val="SubHeading"/>
        <w:ind w:left="200"/>
        <w:rPr>
          <w:sz w:val="22"/>
          <w:szCs w:val="22"/>
        </w:rPr>
      </w:pPr>
      <w:r w:rsidRPr="00B96BAF">
        <w:rPr>
          <w:sz w:val="22"/>
          <w:szCs w:val="22"/>
        </w:rPr>
        <w:t xml:space="preserve">Доли участия лица в уставном (складочном) капитале (паевом фонде) дочерних и зависимых обществ </w:t>
      </w:r>
      <w:r w:rsidRPr="00B96BAF">
        <w:rPr>
          <w:rFonts w:eastAsia="Times New Roman"/>
          <w:bCs/>
          <w:sz w:val="22"/>
          <w:szCs w:val="22"/>
        </w:rPr>
        <w:t>лица, предоставившего обеспечение</w:t>
      </w:r>
    </w:p>
    <w:p w:rsidR="005475D8" w:rsidRPr="00B96BAF" w:rsidRDefault="005475D8" w:rsidP="005475D8">
      <w:pPr>
        <w:ind w:left="400"/>
        <w:rPr>
          <w:sz w:val="22"/>
          <w:szCs w:val="22"/>
        </w:rPr>
      </w:pPr>
      <w:r w:rsidRPr="00B96BAF">
        <w:rPr>
          <w:rStyle w:val="Subst"/>
          <w:sz w:val="22"/>
          <w:szCs w:val="22"/>
        </w:rPr>
        <w:t>Лицо указанных долей не имеет</w:t>
      </w:r>
    </w:p>
    <w:p w:rsidR="005475D8" w:rsidRPr="00B96BAF" w:rsidRDefault="005475D8" w:rsidP="00C82F52">
      <w:pPr>
        <w:ind w:left="200"/>
        <w:rPr>
          <w:sz w:val="22"/>
          <w:szCs w:val="22"/>
        </w:rPr>
      </w:pPr>
      <w:r w:rsidRPr="00B96BAF">
        <w:rPr>
          <w:sz w:val="22"/>
          <w:szCs w:val="22"/>
        </w:rPr>
        <w:t xml:space="preserve">Сведения о характере любых родственных связей с иными лицами, входящими в состав органов управления </w:t>
      </w:r>
      <w:r w:rsidRPr="00B96BAF">
        <w:rPr>
          <w:rFonts w:eastAsia="Times New Roman"/>
          <w:bCs/>
          <w:sz w:val="22"/>
          <w:szCs w:val="22"/>
        </w:rPr>
        <w:t>лица, предоставившего обеспечение</w:t>
      </w:r>
      <w:r w:rsidRPr="00B96BAF">
        <w:rPr>
          <w:sz w:val="22"/>
          <w:szCs w:val="22"/>
        </w:rPr>
        <w:t xml:space="preserve"> и/или органов контроля за финансово-хозяйственной деятельностью </w:t>
      </w:r>
      <w:r w:rsidRPr="00B96BAF">
        <w:rPr>
          <w:rFonts w:eastAsia="Times New Roman"/>
          <w:bCs/>
          <w:sz w:val="22"/>
          <w:szCs w:val="22"/>
        </w:rPr>
        <w:t>лица, предоставившего обеспечение</w:t>
      </w:r>
      <w:r w:rsidRPr="00B96BAF">
        <w:rPr>
          <w:sz w:val="22"/>
          <w:szCs w:val="22"/>
        </w:rPr>
        <w:t>:</w:t>
      </w:r>
      <w:r w:rsidRPr="00B96BAF">
        <w:rPr>
          <w:sz w:val="22"/>
          <w:szCs w:val="22"/>
        </w:rPr>
        <w:br/>
      </w:r>
      <w:r w:rsidRPr="00B96BAF">
        <w:rPr>
          <w:rStyle w:val="Subst"/>
          <w:sz w:val="22"/>
          <w:szCs w:val="22"/>
        </w:rPr>
        <w:t>Указанных родственных связей нет</w:t>
      </w:r>
    </w:p>
    <w:p w:rsidR="005475D8" w:rsidRPr="00B96BAF" w:rsidRDefault="005475D8" w:rsidP="00C82F52">
      <w:pPr>
        <w:ind w:left="200"/>
        <w:rPr>
          <w:sz w:val="22"/>
          <w:szCs w:val="22"/>
        </w:rPr>
      </w:pPr>
      <w:r w:rsidRPr="00B96BAF">
        <w:rPr>
          <w:sz w:val="22"/>
          <w:szCs w:val="22"/>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B96BAF">
        <w:rPr>
          <w:sz w:val="22"/>
          <w:szCs w:val="22"/>
        </w:rPr>
        <w:br/>
      </w:r>
      <w:r w:rsidRPr="00B96BAF">
        <w:rPr>
          <w:rStyle w:val="Subst"/>
          <w:sz w:val="22"/>
          <w:szCs w:val="22"/>
        </w:rPr>
        <w:t>Лицо к указанным видам ответственности не привлекалось</w:t>
      </w:r>
    </w:p>
    <w:p w:rsidR="005475D8" w:rsidRPr="00B96BAF" w:rsidRDefault="005475D8" w:rsidP="00C82F52">
      <w:pPr>
        <w:ind w:left="200"/>
        <w:rPr>
          <w:sz w:val="22"/>
          <w:szCs w:val="22"/>
        </w:rPr>
      </w:pPr>
      <w:r w:rsidRPr="00B96BAF">
        <w:rPr>
          <w:sz w:val="22"/>
          <w:szCs w:val="22"/>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B96BAF">
        <w:rPr>
          <w:sz w:val="22"/>
          <w:szCs w:val="22"/>
        </w:rPr>
        <w:br/>
      </w:r>
      <w:r w:rsidRPr="00B96BAF">
        <w:rPr>
          <w:rStyle w:val="Subst"/>
          <w:sz w:val="22"/>
          <w:szCs w:val="22"/>
        </w:rPr>
        <w:t>Лицо указанных должностей не занимало</w:t>
      </w:r>
    </w:p>
    <w:p w:rsidR="005475D8" w:rsidRPr="00B96BAF" w:rsidRDefault="005475D8" w:rsidP="005475D8">
      <w:pPr>
        <w:ind w:left="200"/>
        <w:rPr>
          <w:rFonts w:eastAsia="Times New Roman"/>
          <w:sz w:val="22"/>
          <w:szCs w:val="22"/>
        </w:rPr>
      </w:pPr>
    </w:p>
    <w:p w:rsidR="005475D8" w:rsidRPr="00B96BAF" w:rsidRDefault="005475D8" w:rsidP="005475D8">
      <w:pPr>
        <w:ind w:left="200"/>
        <w:rPr>
          <w:rFonts w:eastAsia="Times New Roman"/>
          <w:sz w:val="22"/>
          <w:szCs w:val="22"/>
        </w:rPr>
      </w:pPr>
      <w:r w:rsidRPr="00B96BAF">
        <w:rPr>
          <w:rFonts w:eastAsia="Times New Roman"/>
          <w:b/>
          <w:bCs/>
          <w:i/>
          <w:iCs/>
          <w:sz w:val="22"/>
          <w:szCs w:val="22"/>
        </w:rPr>
        <w:t>У Поручителя действует Положение о Совете директоров, утвержденное общим собранием акционеров ОАО «Дорожно-строительная компания «АВТОБАН» 21 июня 2004 года (Протокол от 30.06.2004 г. №1).</w:t>
      </w:r>
    </w:p>
    <w:p w:rsidR="00BD3BCE" w:rsidRPr="00B96BAF" w:rsidRDefault="00BD3BCE">
      <w:pPr>
        <w:ind w:left="200"/>
        <w:rPr>
          <w:sz w:val="22"/>
          <w:szCs w:val="22"/>
        </w:rPr>
      </w:pPr>
    </w:p>
    <w:p w:rsidR="001222F6" w:rsidRPr="00444086" w:rsidRDefault="001222F6" w:rsidP="00444086">
      <w:pPr>
        <w:pStyle w:val="2"/>
        <w:jc w:val="both"/>
      </w:pPr>
      <w:r w:rsidRPr="00444086">
        <w:t>5.2.2. Информация о единоличном исполнительном органе лица, предоставившего обеспечение</w:t>
      </w:r>
    </w:p>
    <w:p w:rsidR="001222F6" w:rsidRPr="00444086" w:rsidRDefault="001222F6" w:rsidP="00444086">
      <w:pPr>
        <w:ind w:left="200"/>
        <w:jc w:val="both"/>
        <w:rPr>
          <w:rFonts w:eastAsia="Times New Roman"/>
          <w:sz w:val="22"/>
          <w:szCs w:val="22"/>
        </w:rPr>
      </w:pPr>
      <w:r w:rsidRPr="00444086">
        <w:rPr>
          <w:rFonts w:eastAsia="Times New Roman"/>
          <w:sz w:val="22"/>
          <w:szCs w:val="22"/>
        </w:rPr>
        <w:t>ФИО:</w:t>
      </w:r>
      <w:r w:rsidRPr="00444086">
        <w:rPr>
          <w:rFonts w:eastAsia="Times New Roman"/>
          <w:b/>
          <w:bCs/>
          <w:i/>
          <w:iCs/>
          <w:sz w:val="22"/>
          <w:szCs w:val="22"/>
        </w:rPr>
        <w:t xml:space="preserve"> Андреев Алексей Владимирович</w:t>
      </w:r>
    </w:p>
    <w:p w:rsidR="001222F6" w:rsidRPr="00444086" w:rsidRDefault="001222F6" w:rsidP="00444086">
      <w:pPr>
        <w:ind w:left="200"/>
        <w:jc w:val="both"/>
        <w:rPr>
          <w:rFonts w:eastAsia="Times New Roman"/>
          <w:sz w:val="22"/>
          <w:szCs w:val="22"/>
        </w:rPr>
      </w:pPr>
      <w:r w:rsidRPr="00444086">
        <w:rPr>
          <w:rFonts w:eastAsia="Times New Roman"/>
          <w:sz w:val="22"/>
          <w:szCs w:val="22"/>
        </w:rPr>
        <w:t>Год рождения:</w:t>
      </w:r>
      <w:r w:rsidRPr="00444086">
        <w:rPr>
          <w:rFonts w:eastAsia="Times New Roman"/>
          <w:b/>
          <w:bCs/>
          <w:i/>
          <w:iCs/>
          <w:sz w:val="22"/>
          <w:szCs w:val="22"/>
        </w:rPr>
        <w:t xml:space="preserve"> 1959</w:t>
      </w:r>
    </w:p>
    <w:p w:rsidR="007F4F0F" w:rsidRPr="00444086" w:rsidRDefault="001222F6" w:rsidP="00444086">
      <w:pPr>
        <w:ind w:left="200"/>
        <w:jc w:val="both"/>
        <w:rPr>
          <w:rFonts w:eastAsia="Times New Roman"/>
          <w:sz w:val="22"/>
          <w:szCs w:val="22"/>
        </w:rPr>
      </w:pPr>
      <w:r w:rsidRPr="00444086">
        <w:rPr>
          <w:rFonts w:eastAsia="Times New Roman"/>
          <w:sz w:val="22"/>
          <w:szCs w:val="22"/>
        </w:rPr>
        <w:t xml:space="preserve">Образование: </w:t>
      </w:r>
      <w:r w:rsidRPr="00444086">
        <w:rPr>
          <w:rFonts w:eastAsia="Times New Roman"/>
          <w:b/>
          <w:bCs/>
          <w:i/>
          <w:iCs/>
          <w:sz w:val="22"/>
          <w:szCs w:val="22"/>
        </w:rPr>
        <w:t>Высшее- Академия народного хозяйства  при Правительстве РФ; Московский автомобильно-дорожный институт</w:t>
      </w:r>
    </w:p>
    <w:p w:rsidR="001222F6" w:rsidRPr="00444086" w:rsidRDefault="007F4F0F" w:rsidP="00444086">
      <w:pPr>
        <w:ind w:left="200"/>
        <w:jc w:val="both"/>
        <w:rPr>
          <w:rFonts w:eastAsia="Times New Roman"/>
          <w:sz w:val="22"/>
          <w:szCs w:val="22"/>
        </w:rPr>
      </w:pPr>
      <w:r w:rsidRPr="00444086">
        <w:rPr>
          <w:sz w:val="22"/>
          <w:szCs w:val="22"/>
        </w:rPr>
        <w:t>Все должности, занимаемые данным лицом в лице, предоставившем обеспечение, и других организациях за последние 5 лет и в настоящее время в хронологическом порядке, в том числе по совместительству</w:t>
      </w:r>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2680"/>
      </w:tblGrid>
      <w:tr w:rsidR="001222F6" w:rsidRPr="00444086" w:rsidTr="001222F6">
        <w:tc>
          <w:tcPr>
            <w:tcW w:w="2592" w:type="dxa"/>
            <w:gridSpan w:val="2"/>
            <w:tcBorders>
              <w:top w:val="double" w:sz="6" w:space="0" w:color="auto"/>
              <w:left w:val="double" w:sz="6" w:space="0" w:color="auto"/>
              <w:bottom w:val="single" w:sz="6" w:space="0" w:color="auto"/>
              <w:right w:val="single" w:sz="6" w:space="0" w:color="auto"/>
            </w:tcBorders>
          </w:tcPr>
          <w:p w:rsidR="001222F6" w:rsidRPr="00444086" w:rsidRDefault="001222F6" w:rsidP="00444086">
            <w:pPr>
              <w:jc w:val="both"/>
              <w:rPr>
                <w:rFonts w:eastAsia="Times New Roman"/>
                <w:sz w:val="22"/>
                <w:szCs w:val="22"/>
              </w:rPr>
            </w:pPr>
            <w:r w:rsidRPr="00444086">
              <w:rPr>
                <w:rFonts w:eastAsia="Times New Roman"/>
                <w:sz w:val="22"/>
                <w:szCs w:val="22"/>
              </w:rPr>
              <w:t>Период</w:t>
            </w:r>
          </w:p>
        </w:tc>
        <w:tc>
          <w:tcPr>
            <w:tcW w:w="3980" w:type="dxa"/>
            <w:tcBorders>
              <w:top w:val="double" w:sz="6" w:space="0" w:color="auto"/>
              <w:left w:val="single" w:sz="6" w:space="0" w:color="auto"/>
              <w:bottom w:val="single" w:sz="6" w:space="0" w:color="auto"/>
              <w:right w:val="single" w:sz="6" w:space="0" w:color="auto"/>
            </w:tcBorders>
          </w:tcPr>
          <w:p w:rsidR="001222F6" w:rsidRPr="00444086" w:rsidRDefault="001222F6" w:rsidP="00444086">
            <w:pPr>
              <w:jc w:val="both"/>
              <w:rPr>
                <w:rFonts w:eastAsia="Times New Roman"/>
                <w:sz w:val="22"/>
                <w:szCs w:val="22"/>
              </w:rPr>
            </w:pPr>
            <w:r w:rsidRPr="00444086">
              <w:rPr>
                <w:rFonts w:eastAsia="Times New Roman"/>
                <w:sz w:val="22"/>
                <w:szCs w:val="22"/>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1222F6" w:rsidRPr="00444086" w:rsidRDefault="001222F6" w:rsidP="00444086">
            <w:pPr>
              <w:jc w:val="both"/>
              <w:rPr>
                <w:rFonts w:eastAsia="Times New Roman"/>
                <w:sz w:val="22"/>
                <w:szCs w:val="22"/>
              </w:rPr>
            </w:pPr>
            <w:r w:rsidRPr="00444086">
              <w:rPr>
                <w:rFonts w:eastAsia="Times New Roman"/>
                <w:sz w:val="22"/>
                <w:szCs w:val="22"/>
              </w:rPr>
              <w:t>Должность</w:t>
            </w:r>
          </w:p>
        </w:tc>
      </w:tr>
      <w:tr w:rsidR="001222F6" w:rsidRPr="00444086" w:rsidTr="001222F6">
        <w:tc>
          <w:tcPr>
            <w:tcW w:w="1332" w:type="dxa"/>
            <w:tcBorders>
              <w:top w:val="single" w:sz="6" w:space="0" w:color="auto"/>
              <w:left w:val="double" w:sz="6" w:space="0" w:color="auto"/>
              <w:bottom w:val="single" w:sz="6" w:space="0" w:color="auto"/>
              <w:right w:val="single" w:sz="6" w:space="0" w:color="auto"/>
            </w:tcBorders>
          </w:tcPr>
          <w:p w:rsidR="001222F6" w:rsidRPr="00444086" w:rsidRDefault="001222F6" w:rsidP="00444086">
            <w:pPr>
              <w:jc w:val="both"/>
              <w:rPr>
                <w:rFonts w:eastAsia="Times New Roman"/>
                <w:sz w:val="22"/>
                <w:szCs w:val="22"/>
              </w:rPr>
            </w:pPr>
            <w:r w:rsidRPr="00444086">
              <w:rPr>
                <w:rFonts w:eastAsia="Times New Roman"/>
                <w:sz w:val="22"/>
                <w:szCs w:val="22"/>
              </w:rPr>
              <w:t>с</w:t>
            </w:r>
          </w:p>
        </w:tc>
        <w:tc>
          <w:tcPr>
            <w:tcW w:w="1260" w:type="dxa"/>
            <w:tcBorders>
              <w:top w:val="single" w:sz="6" w:space="0" w:color="auto"/>
              <w:left w:val="single" w:sz="6" w:space="0" w:color="auto"/>
              <w:bottom w:val="single" w:sz="6" w:space="0" w:color="auto"/>
              <w:right w:val="single" w:sz="6" w:space="0" w:color="auto"/>
            </w:tcBorders>
          </w:tcPr>
          <w:p w:rsidR="001222F6" w:rsidRPr="00444086" w:rsidRDefault="001222F6" w:rsidP="00444086">
            <w:pPr>
              <w:jc w:val="both"/>
              <w:rPr>
                <w:rFonts w:eastAsia="Times New Roman"/>
                <w:sz w:val="22"/>
                <w:szCs w:val="22"/>
              </w:rPr>
            </w:pPr>
            <w:r w:rsidRPr="00444086">
              <w:rPr>
                <w:rFonts w:eastAsia="Times New Roman"/>
                <w:sz w:val="22"/>
                <w:szCs w:val="22"/>
              </w:rPr>
              <w:t>по</w:t>
            </w:r>
          </w:p>
        </w:tc>
        <w:tc>
          <w:tcPr>
            <w:tcW w:w="3980" w:type="dxa"/>
            <w:tcBorders>
              <w:top w:val="single" w:sz="6" w:space="0" w:color="auto"/>
              <w:left w:val="single" w:sz="6" w:space="0" w:color="auto"/>
              <w:bottom w:val="single" w:sz="6" w:space="0" w:color="auto"/>
              <w:right w:val="single" w:sz="6" w:space="0" w:color="auto"/>
            </w:tcBorders>
          </w:tcPr>
          <w:p w:rsidR="001222F6" w:rsidRPr="00444086" w:rsidRDefault="001222F6" w:rsidP="00444086">
            <w:pPr>
              <w:jc w:val="both"/>
              <w:rPr>
                <w:rFonts w:eastAsia="Times New Roman"/>
                <w:sz w:val="22"/>
                <w:szCs w:val="22"/>
              </w:rPr>
            </w:pPr>
          </w:p>
        </w:tc>
        <w:tc>
          <w:tcPr>
            <w:tcW w:w="2680" w:type="dxa"/>
            <w:tcBorders>
              <w:top w:val="single" w:sz="6" w:space="0" w:color="auto"/>
              <w:left w:val="single" w:sz="6" w:space="0" w:color="auto"/>
              <w:bottom w:val="single" w:sz="6" w:space="0" w:color="auto"/>
              <w:right w:val="double" w:sz="6" w:space="0" w:color="auto"/>
            </w:tcBorders>
          </w:tcPr>
          <w:p w:rsidR="001222F6" w:rsidRPr="00444086" w:rsidRDefault="001222F6" w:rsidP="00444086">
            <w:pPr>
              <w:jc w:val="both"/>
              <w:rPr>
                <w:rFonts w:eastAsia="Times New Roman"/>
                <w:sz w:val="22"/>
                <w:szCs w:val="22"/>
              </w:rPr>
            </w:pPr>
          </w:p>
        </w:tc>
      </w:tr>
      <w:tr w:rsidR="001222F6" w:rsidRPr="00444086" w:rsidTr="001222F6">
        <w:tc>
          <w:tcPr>
            <w:tcW w:w="1332" w:type="dxa"/>
            <w:tcBorders>
              <w:top w:val="single" w:sz="6" w:space="0" w:color="auto"/>
              <w:left w:val="double" w:sz="6" w:space="0" w:color="auto"/>
              <w:bottom w:val="single" w:sz="6" w:space="0" w:color="auto"/>
              <w:right w:val="single" w:sz="6" w:space="0" w:color="auto"/>
            </w:tcBorders>
          </w:tcPr>
          <w:p w:rsidR="001222F6" w:rsidRPr="00444086" w:rsidRDefault="001222F6" w:rsidP="00444086">
            <w:pPr>
              <w:jc w:val="both"/>
              <w:rPr>
                <w:rFonts w:eastAsia="Times New Roman"/>
                <w:sz w:val="22"/>
                <w:szCs w:val="22"/>
              </w:rPr>
            </w:pPr>
            <w:r w:rsidRPr="00444086">
              <w:rPr>
                <w:rFonts w:eastAsia="Times New Roman"/>
                <w:sz w:val="22"/>
                <w:szCs w:val="22"/>
              </w:rPr>
              <w:t>2013</w:t>
            </w:r>
          </w:p>
        </w:tc>
        <w:tc>
          <w:tcPr>
            <w:tcW w:w="1260" w:type="dxa"/>
            <w:tcBorders>
              <w:top w:val="single" w:sz="6" w:space="0" w:color="auto"/>
              <w:left w:val="single" w:sz="6" w:space="0" w:color="auto"/>
              <w:bottom w:val="single" w:sz="6" w:space="0" w:color="auto"/>
              <w:right w:val="single" w:sz="6" w:space="0" w:color="auto"/>
            </w:tcBorders>
          </w:tcPr>
          <w:p w:rsidR="001222F6" w:rsidRPr="00444086" w:rsidRDefault="001222F6" w:rsidP="00444086">
            <w:pPr>
              <w:jc w:val="both"/>
              <w:rPr>
                <w:rFonts w:eastAsia="Times New Roman"/>
                <w:sz w:val="22"/>
                <w:szCs w:val="22"/>
              </w:rPr>
            </w:pPr>
            <w:r w:rsidRPr="00444086">
              <w:rPr>
                <w:rFonts w:eastAsia="Times New Roman"/>
                <w:sz w:val="22"/>
                <w:szCs w:val="22"/>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1222F6" w:rsidRPr="00444086" w:rsidRDefault="001222F6" w:rsidP="00444086">
            <w:pPr>
              <w:jc w:val="both"/>
              <w:rPr>
                <w:rFonts w:eastAsia="Times New Roman"/>
                <w:sz w:val="22"/>
                <w:szCs w:val="22"/>
              </w:rPr>
            </w:pPr>
            <w:r w:rsidRPr="00444086">
              <w:rPr>
                <w:rFonts w:eastAsia="Times New Roman"/>
                <w:sz w:val="22"/>
                <w:szCs w:val="22"/>
              </w:rPr>
              <w:t>АО "ДСК "АВТОБАН"</w:t>
            </w:r>
          </w:p>
        </w:tc>
        <w:tc>
          <w:tcPr>
            <w:tcW w:w="2680" w:type="dxa"/>
            <w:tcBorders>
              <w:top w:val="single" w:sz="6" w:space="0" w:color="auto"/>
              <w:left w:val="single" w:sz="6" w:space="0" w:color="auto"/>
              <w:bottom w:val="single" w:sz="6" w:space="0" w:color="auto"/>
              <w:right w:val="double" w:sz="6" w:space="0" w:color="auto"/>
            </w:tcBorders>
          </w:tcPr>
          <w:p w:rsidR="001222F6" w:rsidRPr="00444086" w:rsidRDefault="001222F6" w:rsidP="00444086">
            <w:pPr>
              <w:jc w:val="both"/>
              <w:rPr>
                <w:rFonts w:eastAsia="Times New Roman"/>
                <w:sz w:val="22"/>
                <w:szCs w:val="22"/>
              </w:rPr>
            </w:pPr>
            <w:r w:rsidRPr="00444086">
              <w:rPr>
                <w:rFonts w:eastAsia="Times New Roman"/>
                <w:sz w:val="22"/>
                <w:szCs w:val="22"/>
              </w:rPr>
              <w:t>Генеральный директор</w:t>
            </w:r>
          </w:p>
        </w:tc>
      </w:tr>
      <w:tr w:rsidR="001222F6" w:rsidRPr="00444086" w:rsidTr="001222F6">
        <w:tc>
          <w:tcPr>
            <w:tcW w:w="1332" w:type="dxa"/>
            <w:tcBorders>
              <w:top w:val="single" w:sz="6" w:space="0" w:color="auto"/>
              <w:left w:val="double" w:sz="6" w:space="0" w:color="auto"/>
              <w:bottom w:val="single" w:sz="6" w:space="0" w:color="auto"/>
              <w:right w:val="single" w:sz="6" w:space="0" w:color="auto"/>
            </w:tcBorders>
          </w:tcPr>
          <w:p w:rsidR="001222F6" w:rsidRPr="00444086" w:rsidRDefault="001222F6" w:rsidP="00444086">
            <w:pPr>
              <w:jc w:val="both"/>
              <w:rPr>
                <w:rFonts w:eastAsia="Times New Roman"/>
                <w:sz w:val="22"/>
                <w:szCs w:val="22"/>
              </w:rPr>
            </w:pPr>
            <w:r w:rsidRPr="00444086">
              <w:rPr>
                <w:rFonts w:eastAsia="Times New Roman"/>
                <w:sz w:val="22"/>
                <w:szCs w:val="22"/>
              </w:rPr>
              <w:t>2013</w:t>
            </w:r>
          </w:p>
        </w:tc>
        <w:tc>
          <w:tcPr>
            <w:tcW w:w="1260" w:type="dxa"/>
            <w:tcBorders>
              <w:top w:val="single" w:sz="6" w:space="0" w:color="auto"/>
              <w:left w:val="single" w:sz="6" w:space="0" w:color="auto"/>
              <w:bottom w:val="single" w:sz="6" w:space="0" w:color="auto"/>
              <w:right w:val="single" w:sz="6" w:space="0" w:color="auto"/>
            </w:tcBorders>
          </w:tcPr>
          <w:p w:rsidR="001222F6" w:rsidRPr="00444086" w:rsidRDefault="001222F6" w:rsidP="00444086">
            <w:pPr>
              <w:jc w:val="both"/>
              <w:rPr>
                <w:rFonts w:eastAsia="Times New Roman"/>
                <w:sz w:val="22"/>
                <w:szCs w:val="22"/>
              </w:rPr>
            </w:pPr>
            <w:r w:rsidRPr="00444086">
              <w:rPr>
                <w:rFonts w:eastAsia="Times New Roman"/>
                <w:sz w:val="22"/>
                <w:szCs w:val="22"/>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1222F6" w:rsidRPr="00444086" w:rsidRDefault="001222F6" w:rsidP="00444086">
            <w:pPr>
              <w:jc w:val="both"/>
              <w:rPr>
                <w:rFonts w:eastAsia="Times New Roman"/>
                <w:sz w:val="22"/>
                <w:szCs w:val="22"/>
              </w:rPr>
            </w:pPr>
            <w:r w:rsidRPr="00444086">
              <w:rPr>
                <w:rFonts w:eastAsia="Times New Roman"/>
                <w:sz w:val="22"/>
                <w:szCs w:val="22"/>
              </w:rPr>
              <w:t>ОАО "Ханты-Мансийскдорстрой"</w:t>
            </w:r>
          </w:p>
        </w:tc>
        <w:tc>
          <w:tcPr>
            <w:tcW w:w="2680" w:type="dxa"/>
            <w:tcBorders>
              <w:top w:val="single" w:sz="6" w:space="0" w:color="auto"/>
              <w:left w:val="single" w:sz="6" w:space="0" w:color="auto"/>
              <w:bottom w:val="single" w:sz="6" w:space="0" w:color="auto"/>
              <w:right w:val="double" w:sz="6" w:space="0" w:color="auto"/>
            </w:tcBorders>
          </w:tcPr>
          <w:p w:rsidR="001222F6" w:rsidRPr="00444086" w:rsidRDefault="001222F6" w:rsidP="00444086">
            <w:pPr>
              <w:jc w:val="both"/>
              <w:rPr>
                <w:rFonts w:eastAsia="Times New Roman"/>
                <w:sz w:val="22"/>
                <w:szCs w:val="22"/>
              </w:rPr>
            </w:pPr>
            <w:r w:rsidRPr="00444086">
              <w:rPr>
                <w:rFonts w:eastAsia="Times New Roman"/>
                <w:sz w:val="22"/>
                <w:szCs w:val="22"/>
              </w:rPr>
              <w:t>Член Совета директоров</w:t>
            </w:r>
          </w:p>
        </w:tc>
      </w:tr>
      <w:tr w:rsidR="001222F6" w:rsidRPr="00444086" w:rsidTr="001222F6">
        <w:tc>
          <w:tcPr>
            <w:tcW w:w="1332" w:type="dxa"/>
            <w:tcBorders>
              <w:top w:val="single" w:sz="6" w:space="0" w:color="auto"/>
              <w:left w:val="double" w:sz="6" w:space="0" w:color="auto"/>
              <w:bottom w:val="single" w:sz="6" w:space="0" w:color="auto"/>
              <w:right w:val="single" w:sz="6" w:space="0" w:color="auto"/>
            </w:tcBorders>
          </w:tcPr>
          <w:p w:rsidR="001222F6" w:rsidRPr="00444086" w:rsidRDefault="001222F6" w:rsidP="00444086">
            <w:pPr>
              <w:jc w:val="both"/>
              <w:rPr>
                <w:rFonts w:eastAsia="Times New Roman"/>
                <w:sz w:val="22"/>
                <w:szCs w:val="22"/>
              </w:rPr>
            </w:pPr>
            <w:r w:rsidRPr="00444086">
              <w:rPr>
                <w:rFonts w:eastAsia="Times New Roman"/>
                <w:sz w:val="22"/>
                <w:szCs w:val="22"/>
              </w:rPr>
              <w:t>2013</w:t>
            </w:r>
          </w:p>
        </w:tc>
        <w:tc>
          <w:tcPr>
            <w:tcW w:w="1260" w:type="dxa"/>
            <w:tcBorders>
              <w:top w:val="single" w:sz="6" w:space="0" w:color="auto"/>
              <w:left w:val="single" w:sz="6" w:space="0" w:color="auto"/>
              <w:bottom w:val="single" w:sz="6" w:space="0" w:color="auto"/>
              <w:right w:val="single" w:sz="6" w:space="0" w:color="auto"/>
            </w:tcBorders>
          </w:tcPr>
          <w:p w:rsidR="001222F6" w:rsidRPr="00444086" w:rsidRDefault="001222F6" w:rsidP="00444086">
            <w:pPr>
              <w:jc w:val="both"/>
              <w:rPr>
                <w:rFonts w:eastAsia="Times New Roman"/>
                <w:sz w:val="22"/>
                <w:szCs w:val="22"/>
              </w:rPr>
            </w:pPr>
            <w:r w:rsidRPr="00444086">
              <w:rPr>
                <w:rFonts w:eastAsia="Times New Roman"/>
                <w:sz w:val="22"/>
                <w:szCs w:val="22"/>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1222F6" w:rsidRPr="00444086" w:rsidRDefault="001222F6" w:rsidP="00444086">
            <w:pPr>
              <w:jc w:val="both"/>
              <w:rPr>
                <w:rFonts w:eastAsia="Times New Roman"/>
                <w:sz w:val="22"/>
                <w:szCs w:val="22"/>
              </w:rPr>
            </w:pPr>
            <w:r w:rsidRPr="00444086">
              <w:rPr>
                <w:rFonts w:eastAsia="Times New Roman"/>
                <w:sz w:val="22"/>
                <w:szCs w:val="22"/>
              </w:rPr>
              <w:t>ООО "АЛЬТ-сервис"</w:t>
            </w:r>
          </w:p>
        </w:tc>
        <w:tc>
          <w:tcPr>
            <w:tcW w:w="2680" w:type="dxa"/>
            <w:tcBorders>
              <w:top w:val="single" w:sz="6" w:space="0" w:color="auto"/>
              <w:left w:val="single" w:sz="6" w:space="0" w:color="auto"/>
              <w:bottom w:val="single" w:sz="6" w:space="0" w:color="auto"/>
              <w:right w:val="double" w:sz="6" w:space="0" w:color="auto"/>
            </w:tcBorders>
          </w:tcPr>
          <w:p w:rsidR="001222F6" w:rsidRPr="00444086" w:rsidRDefault="001222F6" w:rsidP="00444086">
            <w:pPr>
              <w:jc w:val="both"/>
              <w:rPr>
                <w:rFonts w:eastAsia="Times New Roman"/>
                <w:sz w:val="22"/>
                <w:szCs w:val="22"/>
              </w:rPr>
            </w:pPr>
            <w:r w:rsidRPr="00444086">
              <w:rPr>
                <w:rFonts w:eastAsia="Times New Roman"/>
                <w:sz w:val="22"/>
                <w:szCs w:val="22"/>
              </w:rPr>
              <w:t>Генеральный директор (по совместительству)</w:t>
            </w:r>
          </w:p>
        </w:tc>
      </w:tr>
      <w:tr w:rsidR="001222F6" w:rsidRPr="00444086" w:rsidTr="001222F6">
        <w:tc>
          <w:tcPr>
            <w:tcW w:w="1332" w:type="dxa"/>
            <w:tcBorders>
              <w:top w:val="single" w:sz="6" w:space="0" w:color="auto"/>
              <w:left w:val="double" w:sz="6" w:space="0" w:color="auto"/>
              <w:bottom w:val="single" w:sz="6" w:space="0" w:color="auto"/>
              <w:right w:val="single" w:sz="6" w:space="0" w:color="auto"/>
            </w:tcBorders>
          </w:tcPr>
          <w:p w:rsidR="001222F6" w:rsidRPr="00444086" w:rsidRDefault="001222F6" w:rsidP="00444086">
            <w:pPr>
              <w:jc w:val="both"/>
              <w:rPr>
                <w:rFonts w:eastAsia="Times New Roman"/>
                <w:sz w:val="22"/>
                <w:szCs w:val="22"/>
              </w:rPr>
            </w:pPr>
            <w:r w:rsidRPr="00444086">
              <w:rPr>
                <w:rFonts w:eastAsia="Times New Roman"/>
                <w:sz w:val="22"/>
                <w:szCs w:val="22"/>
              </w:rPr>
              <w:lastRenderedPageBreak/>
              <w:t>2013</w:t>
            </w:r>
          </w:p>
        </w:tc>
        <w:tc>
          <w:tcPr>
            <w:tcW w:w="1260" w:type="dxa"/>
            <w:tcBorders>
              <w:top w:val="single" w:sz="6" w:space="0" w:color="auto"/>
              <w:left w:val="single" w:sz="6" w:space="0" w:color="auto"/>
              <w:bottom w:val="single" w:sz="6" w:space="0" w:color="auto"/>
              <w:right w:val="single" w:sz="6" w:space="0" w:color="auto"/>
            </w:tcBorders>
          </w:tcPr>
          <w:p w:rsidR="001222F6" w:rsidRPr="00444086" w:rsidRDefault="001222F6" w:rsidP="00444086">
            <w:pPr>
              <w:jc w:val="both"/>
              <w:rPr>
                <w:rFonts w:eastAsia="Times New Roman"/>
                <w:sz w:val="22"/>
                <w:szCs w:val="22"/>
              </w:rPr>
            </w:pPr>
            <w:r w:rsidRPr="00444086">
              <w:rPr>
                <w:rFonts w:eastAsia="Times New Roman"/>
                <w:sz w:val="22"/>
                <w:szCs w:val="22"/>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1222F6" w:rsidRPr="00444086" w:rsidRDefault="001222F6" w:rsidP="00444086">
            <w:pPr>
              <w:jc w:val="both"/>
              <w:rPr>
                <w:rFonts w:eastAsia="Times New Roman"/>
                <w:sz w:val="22"/>
                <w:szCs w:val="22"/>
              </w:rPr>
            </w:pPr>
            <w:r w:rsidRPr="00444086">
              <w:rPr>
                <w:rFonts w:eastAsia="Times New Roman"/>
                <w:sz w:val="22"/>
                <w:szCs w:val="22"/>
              </w:rPr>
              <w:t>ООО "Профиль"</w:t>
            </w:r>
          </w:p>
        </w:tc>
        <w:tc>
          <w:tcPr>
            <w:tcW w:w="2680" w:type="dxa"/>
            <w:tcBorders>
              <w:top w:val="single" w:sz="6" w:space="0" w:color="auto"/>
              <w:left w:val="single" w:sz="6" w:space="0" w:color="auto"/>
              <w:bottom w:val="single" w:sz="6" w:space="0" w:color="auto"/>
              <w:right w:val="double" w:sz="6" w:space="0" w:color="auto"/>
            </w:tcBorders>
          </w:tcPr>
          <w:p w:rsidR="001222F6" w:rsidRPr="00444086" w:rsidRDefault="001222F6" w:rsidP="00444086">
            <w:pPr>
              <w:jc w:val="both"/>
              <w:rPr>
                <w:rFonts w:eastAsia="Times New Roman"/>
                <w:sz w:val="22"/>
                <w:szCs w:val="22"/>
              </w:rPr>
            </w:pPr>
            <w:r w:rsidRPr="00444086">
              <w:rPr>
                <w:rFonts w:eastAsia="Times New Roman"/>
                <w:sz w:val="22"/>
                <w:szCs w:val="22"/>
              </w:rPr>
              <w:t>Директор (по совместительству)</w:t>
            </w:r>
          </w:p>
        </w:tc>
      </w:tr>
      <w:tr w:rsidR="001222F6" w:rsidRPr="00444086" w:rsidTr="001222F6">
        <w:tc>
          <w:tcPr>
            <w:tcW w:w="1332" w:type="dxa"/>
            <w:tcBorders>
              <w:top w:val="single" w:sz="6" w:space="0" w:color="auto"/>
              <w:left w:val="double" w:sz="6" w:space="0" w:color="auto"/>
              <w:bottom w:val="single" w:sz="6" w:space="0" w:color="auto"/>
              <w:right w:val="single" w:sz="6" w:space="0" w:color="auto"/>
            </w:tcBorders>
          </w:tcPr>
          <w:p w:rsidR="001222F6" w:rsidRPr="00444086" w:rsidRDefault="001222F6" w:rsidP="00444086">
            <w:pPr>
              <w:jc w:val="both"/>
              <w:rPr>
                <w:rFonts w:eastAsia="Times New Roman"/>
                <w:sz w:val="22"/>
                <w:szCs w:val="22"/>
              </w:rPr>
            </w:pPr>
            <w:r w:rsidRPr="00444086">
              <w:rPr>
                <w:rFonts w:eastAsia="Times New Roman"/>
                <w:sz w:val="22"/>
                <w:szCs w:val="22"/>
              </w:rPr>
              <w:t>2013</w:t>
            </w:r>
          </w:p>
        </w:tc>
        <w:tc>
          <w:tcPr>
            <w:tcW w:w="1260" w:type="dxa"/>
            <w:tcBorders>
              <w:top w:val="single" w:sz="6" w:space="0" w:color="auto"/>
              <w:left w:val="single" w:sz="6" w:space="0" w:color="auto"/>
              <w:bottom w:val="single" w:sz="6" w:space="0" w:color="auto"/>
              <w:right w:val="single" w:sz="6" w:space="0" w:color="auto"/>
            </w:tcBorders>
          </w:tcPr>
          <w:p w:rsidR="001222F6" w:rsidRPr="00444086" w:rsidRDefault="001222F6" w:rsidP="00444086">
            <w:pPr>
              <w:jc w:val="both"/>
              <w:rPr>
                <w:rFonts w:eastAsia="Times New Roman"/>
                <w:sz w:val="22"/>
                <w:szCs w:val="22"/>
              </w:rPr>
            </w:pPr>
            <w:r w:rsidRPr="00444086">
              <w:rPr>
                <w:rFonts w:eastAsia="Times New Roman"/>
                <w:sz w:val="22"/>
                <w:szCs w:val="22"/>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1222F6" w:rsidRPr="00444086" w:rsidRDefault="001222F6" w:rsidP="00444086">
            <w:pPr>
              <w:jc w:val="both"/>
              <w:rPr>
                <w:rFonts w:eastAsia="Times New Roman"/>
                <w:sz w:val="22"/>
                <w:szCs w:val="22"/>
              </w:rPr>
            </w:pPr>
            <w:r w:rsidRPr="00444086">
              <w:rPr>
                <w:rFonts w:eastAsia="Times New Roman"/>
                <w:sz w:val="22"/>
                <w:szCs w:val="22"/>
              </w:rPr>
              <w:t>ОАО "Строительное управление № 909"</w:t>
            </w:r>
          </w:p>
        </w:tc>
        <w:tc>
          <w:tcPr>
            <w:tcW w:w="2680" w:type="dxa"/>
            <w:tcBorders>
              <w:top w:val="single" w:sz="6" w:space="0" w:color="auto"/>
              <w:left w:val="single" w:sz="6" w:space="0" w:color="auto"/>
              <w:bottom w:val="single" w:sz="6" w:space="0" w:color="auto"/>
              <w:right w:val="double" w:sz="6" w:space="0" w:color="auto"/>
            </w:tcBorders>
          </w:tcPr>
          <w:p w:rsidR="001222F6" w:rsidRPr="00444086" w:rsidRDefault="001222F6" w:rsidP="00444086">
            <w:pPr>
              <w:jc w:val="both"/>
              <w:rPr>
                <w:rFonts w:eastAsia="Times New Roman"/>
                <w:sz w:val="22"/>
                <w:szCs w:val="22"/>
              </w:rPr>
            </w:pPr>
            <w:r w:rsidRPr="00444086">
              <w:rPr>
                <w:rFonts w:eastAsia="Times New Roman"/>
                <w:sz w:val="22"/>
                <w:szCs w:val="22"/>
              </w:rPr>
              <w:t>Член Совета директоров</w:t>
            </w:r>
          </w:p>
        </w:tc>
      </w:tr>
      <w:tr w:rsidR="001222F6" w:rsidRPr="00444086" w:rsidTr="001222F6">
        <w:tc>
          <w:tcPr>
            <w:tcW w:w="1332" w:type="dxa"/>
            <w:tcBorders>
              <w:top w:val="single" w:sz="6" w:space="0" w:color="auto"/>
              <w:left w:val="double" w:sz="6" w:space="0" w:color="auto"/>
              <w:bottom w:val="single" w:sz="6" w:space="0" w:color="auto"/>
              <w:right w:val="single" w:sz="6" w:space="0" w:color="auto"/>
            </w:tcBorders>
          </w:tcPr>
          <w:p w:rsidR="001222F6" w:rsidRPr="00444086" w:rsidRDefault="001222F6" w:rsidP="00444086">
            <w:pPr>
              <w:jc w:val="both"/>
              <w:rPr>
                <w:rFonts w:eastAsia="Times New Roman"/>
                <w:sz w:val="22"/>
                <w:szCs w:val="22"/>
              </w:rPr>
            </w:pPr>
            <w:r w:rsidRPr="00444086">
              <w:rPr>
                <w:rFonts w:eastAsia="Times New Roman"/>
                <w:sz w:val="22"/>
                <w:szCs w:val="22"/>
              </w:rPr>
              <w:t>2013</w:t>
            </w:r>
          </w:p>
        </w:tc>
        <w:tc>
          <w:tcPr>
            <w:tcW w:w="1260" w:type="dxa"/>
            <w:tcBorders>
              <w:top w:val="single" w:sz="6" w:space="0" w:color="auto"/>
              <w:left w:val="single" w:sz="6" w:space="0" w:color="auto"/>
              <w:bottom w:val="single" w:sz="6" w:space="0" w:color="auto"/>
              <w:right w:val="single" w:sz="6" w:space="0" w:color="auto"/>
            </w:tcBorders>
          </w:tcPr>
          <w:p w:rsidR="001222F6" w:rsidRPr="00444086" w:rsidRDefault="001222F6" w:rsidP="00444086">
            <w:pPr>
              <w:jc w:val="both"/>
              <w:rPr>
                <w:rFonts w:eastAsia="Times New Roman"/>
                <w:sz w:val="22"/>
                <w:szCs w:val="22"/>
              </w:rPr>
            </w:pPr>
            <w:r w:rsidRPr="00444086">
              <w:rPr>
                <w:rFonts w:eastAsia="Times New Roman"/>
                <w:sz w:val="22"/>
                <w:szCs w:val="22"/>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1222F6" w:rsidRPr="00444086" w:rsidRDefault="001222F6" w:rsidP="00444086">
            <w:pPr>
              <w:jc w:val="both"/>
              <w:rPr>
                <w:rFonts w:eastAsia="Times New Roman"/>
                <w:sz w:val="22"/>
                <w:szCs w:val="22"/>
              </w:rPr>
            </w:pPr>
            <w:r w:rsidRPr="00444086">
              <w:rPr>
                <w:rFonts w:eastAsia="Times New Roman"/>
                <w:sz w:val="22"/>
                <w:szCs w:val="22"/>
              </w:rPr>
              <w:t>ОАО "Строительное управление № 920"</w:t>
            </w:r>
          </w:p>
        </w:tc>
        <w:tc>
          <w:tcPr>
            <w:tcW w:w="2680" w:type="dxa"/>
            <w:tcBorders>
              <w:top w:val="single" w:sz="6" w:space="0" w:color="auto"/>
              <w:left w:val="single" w:sz="6" w:space="0" w:color="auto"/>
              <w:bottom w:val="single" w:sz="6" w:space="0" w:color="auto"/>
              <w:right w:val="double" w:sz="6" w:space="0" w:color="auto"/>
            </w:tcBorders>
          </w:tcPr>
          <w:p w:rsidR="001222F6" w:rsidRPr="00444086" w:rsidRDefault="001222F6" w:rsidP="00444086">
            <w:pPr>
              <w:jc w:val="both"/>
              <w:rPr>
                <w:rFonts w:eastAsia="Times New Roman"/>
                <w:sz w:val="22"/>
                <w:szCs w:val="22"/>
              </w:rPr>
            </w:pPr>
            <w:r w:rsidRPr="00444086">
              <w:rPr>
                <w:rFonts w:eastAsia="Times New Roman"/>
                <w:sz w:val="22"/>
                <w:szCs w:val="22"/>
              </w:rPr>
              <w:t>Член Совета директоров</w:t>
            </w:r>
          </w:p>
        </w:tc>
      </w:tr>
      <w:tr w:rsidR="001222F6" w:rsidRPr="00444086" w:rsidTr="001222F6">
        <w:tc>
          <w:tcPr>
            <w:tcW w:w="1332" w:type="dxa"/>
            <w:tcBorders>
              <w:top w:val="single" w:sz="6" w:space="0" w:color="auto"/>
              <w:left w:val="double" w:sz="6" w:space="0" w:color="auto"/>
              <w:bottom w:val="single" w:sz="6" w:space="0" w:color="auto"/>
              <w:right w:val="single" w:sz="6" w:space="0" w:color="auto"/>
            </w:tcBorders>
          </w:tcPr>
          <w:p w:rsidR="001222F6" w:rsidRPr="00444086" w:rsidRDefault="001222F6" w:rsidP="00444086">
            <w:pPr>
              <w:jc w:val="both"/>
              <w:rPr>
                <w:rFonts w:eastAsia="Times New Roman"/>
                <w:sz w:val="22"/>
                <w:szCs w:val="22"/>
              </w:rPr>
            </w:pPr>
            <w:r w:rsidRPr="00444086">
              <w:rPr>
                <w:rFonts w:eastAsia="Times New Roman"/>
                <w:sz w:val="22"/>
                <w:szCs w:val="22"/>
              </w:rPr>
              <w:t>2013</w:t>
            </w:r>
          </w:p>
        </w:tc>
        <w:tc>
          <w:tcPr>
            <w:tcW w:w="1260" w:type="dxa"/>
            <w:tcBorders>
              <w:top w:val="single" w:sz="6" w:space="0" w:color="auto"/>
              <w:left w:val="single" w:sz="6" w:space="0" w:color="auto"/>
              <w:bottom w:val="single" w:sz="6" w:space="0" w:color="auto"/>
              <w:right w:val="single" w:sz="6" w:space="0" w:color="auto"/>
            </w:tcBorders>
          </w:tcPr>
          <w:p w:rsidR="001222F6" w:rsidRPr="00444086" w:rsidRDefault="001222F6" w:rsidP="00444086">
            <w:pPr>
              <w:jc w:val="both"/>
              <w:rPr>
                <w:rFonts w:eastAsia="Times New Roman"/>
                <w:sz w:val="22"/>
                <w:szCs w:val="22"/>
              </w:rPr>
            </w:pPr>
            <w:r w:rsidRPr="00444086">
              <w:rPr>
                <w:rFonts w:eastAsia="Times New Roman"/>
                <w:sz w:val="22"/>
                <w:szCs w:val="22"/>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1222F6" w:rsidRPr="00444086" w:rsidRDefault="001222F6" w:rsidP="00444086">
            <w:pPr>
              <w:jc w:val="both"/>
              <w:rPr>
                <w:rFonts w:eastAsia="Times New Roman"/>
                <w:sz w:val="22"/>
                <w:szCs w:val="22"/>
              </w:rPr>
            </w:pPr>
            <w:r w:rsidRPr="00444086">
              <w:rPr>
                <w:rFonts w:eastAsia="Times New Roman"/>
                <w:sz w:val="22"/>
                <w:szCs w:val="22"/>
              </w:rPr>
              <w:t>ООО "СОЮЗДОРСТРОЙ"</w:t>
            </w:r>
          </w:p>
        </w:tc>
        <w:tc>
          <w:tcPr>
            <w:tcW w:w="2680" w:type="dxa"/>
            <w:tcBorders>
              <w:top w:val="single" w:sz="6" w:space="0" w:color="auto"/>
              <w:left w:val="single" w:sz="6" w:space="0" w:color="auto"/>
              <w:bottom w:val="single" w:sz="6" w:space="0" w:color="auto"/>
              <w:right w:val="double" w:sz="6" w:space="0" w:color="auto"/>
            </w:tcBorders>
          </w:tcPr>
          <w:p w:rsidR="001222F6" w:rsidRPr="00444086" w:rsidRDefault="001222F6" w:rsidP="00444086">
            <w:pPr>
              <w:jc w:val="both"/>
              <w:rPr>
                <w:rFonts w:eastAsia="Times New Roman"/>
                <w:sz w:val="22"/>
                <w:szCs w:val="22"/>
              </w:rPr>
            </w:pPr>
            <w:r w:rsidRPr="00444086">
              <w:rPr>
                <w:rFonts w:eastAsia="Times New Roman"/>
                <w:sz w:val="22"/>
                <w:szCs w:val="22"/>
              </w:rPr>
              <w:t>Генеральный директор (по совместительству)</w:t>
            </w:r>
          </w:p>
        </w:tc>
      </w:tr>
      <w:tr w:rsidR="001222F6" w:rsidRPr="00444086" w:rsidTr="001222F6">
        <w:tc>
          <w:tcPr>
            <w:tcW w:w="1332" w:type="dxa"/>
            <w:tcBorders>
              <w:top w:val="single" w:sz="6" w:space="0" w:color="auto"/>
              <w:left w:val="double" w:sz="6" w:space="0" w:color="auto"/>
              <w:bottom w:val="single" w:sz="6" w:space="0" w:color="auto"/>
              <w:right w:val="single" w:sz="6" w:space="0" w:color="auto"/>
            </w:tcBorders>
          </w:tcPr>
          <w:p w:rsidR="001222F6" w:rsidRPr="00444086" w:rsidRDefault="001222F6" w:rsidP="00444086">
            <w:pPr>
              <w:jc w:val="both"/>
              <w:rPr>
                <w:rFonts w:eastAsia="Times New Roman"/>
                <w:sz w:val="22"/>
                <w:szCs w:val="22"/>
              </w:rPr>
            </w:pPr>
            <w:r w:rsidRPr="00444086">
              <w:rPr>
                <w:rFonts w:eastAsia="Times New Roman"/>
                <w:sz w:val="22"/>
                <w:szCs w:val="22"/>
              </w:rPr>
              <w:t>2013</w:t>
            </w:r>
          </w:p>
        </w:tc>
        <w:tc>
          <w:tcPr>
            <w:tcW w:w="1260" w:type="dxa"/>
            <w:tcBorders>
              <w:top w:val="single" w:sz="6" w:space="0" w:color="auto"/>
              <w:left w:val="single" w:sz="6" w:space="0" w:color="auto"/>
              <w:bottom w:val="single" w:sz="6" w:space="0" w:color="auto"/>
              <w:right w:val="single" w:sz="6" w:space="0" w:color="auto"/>
            </w:tcBorders>
          </w:tcPr>
          <w:p w:rsidR="001222F6" w:rsidRPr="00444086" w:rsidRDefault="001222F6" w:rsidP="00444086">
            <w:pPr>
              <w:jc w:val="both"/>
              <w:rPr>
                <w:rFonts w:eastAsia="Times New Roman"/>
                <w:sz w:val="22"/>
                <w:szCs w:val="22"/>
              </w:rPr>
            </w:pPr>
            <w:r w:rsidRPr="00444086">
              <w:rPr>
                <w:rFonts w:eastAsia="Times New Roman"/>
                <w:sz w:val="22"/>
                <w:szCs w:val="22"/>
              </w:rPr>
              <w:t>2018</w:t>
            </w:r>
          </w:p>
        </w:tc>
        <w:tc>
          <w:tcPr>
            <w:tcW w:w="3980" w:type="dxa"/>
            <w:tcBorders>
              <w:top w:val="single" w:sz="6" w:space="0" w:color="auto"/>
              <w:left w:val="single" w:sz="6" w:space="0" w:color="auto"/>
              <w:bottom w:val="single" w:sz="6" w:space="0" w:color="auto"/>
              <w:right w:val="single" w:sz="6" w:space="0" w:color="auto"/>
            </w:tcBorders>
          </w:tcPr>
          <w:p w:rsidR="001222F6" w:rsidRPr="00444086" w:rsidRDefault="001222F6" w:rsidP="00444086">
            <w:pPr>
              <w:jc w:val="both"/>
              <w:rPr>
                <w:rFonts w:eastAsia="Times New Roman"/>
                <w:sz w:val="22"/>
                <w:szCs w:val="22"/>
              </w:rPr>
            </w:pPr>
            <w:r w:rsidRPr="00444086">
              <w:rPr>
                <w:rFonts w:eastAsia="Times New Roman"/>
                <w:sz w:val="22"/>
                <w:szCs w:val="22"/>
              </w:rPr>
              <w:t>ООО "Экспобанк"</w:t>
            </w:r>
          </w:p>
        </w:tc>
        <w:tc>
          <w:tcPr>
            <w:tcW w:w="2680" w:type="dxa"/>
            <w:tcBorders>
              <w:top w:val="single" w:sz="6" w:space="0" w:color="auto"/>
              <w:left w:val="single" w:sz="6" w:space="0" w:color="auto"/>
              <w:bottom w:val="single" w:sz="6" w:space="0" w:color="auto"/>
              <w:right w:val="double" w:sz="6" w:space="0" w:color="auto"/>
            </w:tcBorders>
          </w:tcPr>
          <w:p w:rsidR="001222F6" w:rsidRPr="00444086" w:rsidRDefault="001222F6" w:rsidP="00444086">
            <w:pPr>
              <w:jc w:val="both"/>
              <w:rPr>
                <w:rFonts w:eastAsia="Times New Roman"/>
                <w:sz w:val="22"/>
                <w:szCs w:val="22"/>
              </w:rPr>
            </w:pPr>
            <w:r w:rsidRPr="00444086">
              <w:rPr>
                <w:rFonts w:eastAsia="Times New Roman"/>
                <w:sz w:val="22"/>
                <w:szCs w:val="22"/>
              </w:rPr>
              <w:t>Член Совета директоров</w:t>
            </w:r>
          </w:p>
        </w:tc>
      </w:tr>
      <w:tr w:rsidR="001222F6" w:rsidRPr="00444086" w:rsidTr="001222F6">
        <w:tc>
          <w:tcPr>
            <w:tcW w:w="1332" w:type="dxa"/>
            <w:tcBorders>
              <w:top w:val="single" w:sz="6" w:space="0" w:color="auto"/>
              <w:left w:val="double" w:sz="6" w:space="0" w:color="auto"/>
              <w:bottom w:val="single" w:sz="6" w:space="0" w:color="auto"/>
              <w:right w:val="single" w:sz="6" w:space="0" w:color="auto"/>
            </w:tcBorders>
          </w:tcPr>
          <w:p w:rsidR="001222F6" w:rsidRPr="00444086" w:rsidRDefault="001222F6" w:rsidP="00444086">
            <w:pPr>
              <w:jc w:val="both"/>
              <w:rPr>
                <w:rFonts w:eastAsia="Times New Roman"/>
                <w:sz w:val="22"/>
                <w:szCs w:val="22"/>
              </w:rPr>
            </w:pPr>
            <w:r w:rsidRPr="00444086">
              <w:rPr>
                <w:rFonts w:eastAsia="Times New Roman"/>
                <w:sz w:val="22"/>
                <w:szCs w:val="22"/>
              </w:rPr>
              <w:t>2017</w:t>
            </w:r>
          </w:p>
        </w:tc>
        <w:tc>
          <w:tcPr>
            <w:tcW w:w="1260" w:type="dxa"/>
            <w:tcBorders>
              <w:top w:val="single" w:sz="6" w:space="0" w:color="auto"/>
              <w:left w:val="single" w:sz="6" w:space="0" w:color="auto"/>
              <w:bottom w:val="single" w:sz="6" w:space="0" w:color="auto"/>
              <w:right w:val="single" w:sz="6" w:space="0" w:color="auto"/>
            </w:tcBorders>
          </w:tcPr>
          <w:p w:rsidR="001222F6" w:rsidRPr="00444086" w:rsidRDefault="001222F6" w:rsidP="00444086">
            <w:pPr>
              <w:jc w:val="both"/>
              <w:rPr>
                <w:rFonts w:eastAsia="Times New Roman"/>
                <w:sz w:val="22"/>
                <w:szCs w:val="22"/>
              </w:rPr>
            </w:pPr>
            <w:r w:rsidRPr="00444086">
              <w:rPr>
                <w:rFonts w:eastAsia="Times New Roman"/>
                <w:sz w:val="22"/>
                <w:szCs w:val="22"/>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1222F6" w:rsidRPr="00444086" w:rsidRDefault="001222F6" w:rsidP="00444086">
            <w:pPr>
              <w:jc w:val="both"/>
              <w:rPr>
                <w:rFonts w:eastAsia="Times New Roman"/>
                <w:sz w:val="22"/>
                <w:szCs w:val="22"/>
              </w:rPr>
            </w:pPr>
            <w:r w:rsidRPr="00444086">
              <w:rPr>
                <w:rFonts w:eastAsia="Times New Roman"/>
                <w:sz w:val="22"/>
                <w:szCs w:val="22"/>
              </w:rPr>
              <w:t>ООО «АСК»</w:t>
            </w:r>
          </w:p>
        </w:tc>
        <w:tc>
          <w:tcPr>
            <w:tcW w:w="2680" w:type="dxa"/>
            <w:tcBorders>
              <w:top w:val="single" w:sz="6" w:space="0" w:color="auto"/>
              <w:left w:val="single" w:sz="6" w:space="0" w:color="auto"/>
              <w:bottom w:val="single" w:sz="6" w:space="0" w:color="auto"/>
              <w:right w:val="double" w:sz="6" w:space="0" w:color="auto"/>
            </w:tcBorders>
          </w:tcPr>
          <w:p w:rsidR="001222F6" w:rsidRPr="00444086" w:rsidRDefault="001222F6" w:rsidP="00444086">
            <w:pPr>
              <w:jc w:val="both"/>
              <w:rPr>
                <w:rFonts w:eastAsia="Times New Roman"/>
                <w:sz w:val="22"/>
                <w:szCs w:val="22"/>
              </w:rPr>
            </w:pPr>
            <w:r w:rsidRPr="00444086">
              <w:rPr>
                <w:rFonts w:eastAsia="Times New Roman"/>
                <w:sz w:val="22"/>
                <w:szCs w:val="22"/>
              </w:rPr>
              <w:t>Член Совета директоров</w:t>
            </w:r>
          </w:p>
        </w:tc>
      </w:tr>
      <w:tr w:rsidR="001222F6" w:rsidRPr="00444086" w:rsidTr="001222F6">
        <w:tc>
          <w:tcPr>
            <w:tcW w:w="1332" w:type="dxa"/>
            <w:tcBorders>
              <w:top w:val="single" w:sz="6" w:space="0" w:color="auto"/>
              <w:left w:val="double" w:sz="6" w:space="0" w:color="auto"/>
              <w:bottom w:val="double" w:sz="6" w:space="0" w:color="auto"/>
              <w:right w:val="single" w:sz="6" w:space="0" w:color="auto"/>
            </w:tcBorders>
          </w:tcPr>
          <w:p w:rsidR="001222F6" w:rsidRPr="00444086" w:rsidRDefault="001222F6" w:rsidP="00444086">
            <w:pPr>
              <w:jc w:val="both"/>
              <w:rPr>
                <w:rFonts w:eastAsia="Times New Roman"/>
                <w:sz w:val="22"/>
                <w:szCs w:val="22"/>
              </w:rPr>
            </w:pPr>
            <w:r w:rsidRPr="00444086">
              <w:rPr>
                <w:rFonts w:eastAsia="Times New Roman"/>
                <w:sz w:val="22"/>
                <w:szCs w:val="22"/>
              </w:rPr>
              <w:t>2014</w:t>
            </w:r>
          </w:p>
        </w:tc>
        <w:tc>
          <w:tcPr>
            <w:tcW w:w="1260" w:type="dxa"/>
            <w:tcBorders>
              <w:top w:val="single" w:sz="6" w:space="0" w:color="auto"/>
              <w:left w:val="single" w:sz="6" w:space="0" w:color="auto"/>
              <w:bottom w:val="double" w:sz="6" w:space="0" w:color="auto"/>
              <w:right w:val="single" w:sz="6" w:space="0" w:color="auto"/>
            </w:tcBorders>
          </w:tcPr>
          <w:p w:rsidR="001222F6" w:rsidRPr="00444086" w:rsidRDefault="001222F6" w:rsidP="00444086">
            <w:pPr>
              <w:jc w:val="both"/>
              <w:rPr>
                <w:rFonts w:eastAsia="Times New Roman"/>
                <w:sz w:val="22"/>
                <w:szCs w:val="22"/>
              </w:rPr>
            </w:pPr>
            <w:r w:rsidRPr="00444086">
              <w:rPr>
                <w:rFonts w:eastAsia="Times New Roman"/>
                <w:sz w:val="22"/>
                <w:szCs w:val="22"/>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1222F6" w:rsidRPr="00444086" w:rsidRDefault="001222F6" w:rsidP="00444086">
            <w:pPr>
              <w:jc w:val="both"/>
              <w:rPr>
                <w:rFonts w:eastAsia="Times New Roman"/>
                <w:sz w:val="22"/>
                <w:szCs w:val="22"/>
              </w:rPr>
            </w:pPr>
            <w:r w:rsidRPr="00444086">
              <w:rPr>
                <w:rFonts w:eastAsia="Times New Roman"/>
                <w:sz w:val="22"/>
                <w:szCs w:val="22"/>
              </w:rPr>
              <w:t>АО "АВТОБАН-Финанс"</w:t>
            </w:r>
          </w:p>
        </w:tc>
        <w:tc>
          <w:tcPr>
            <w:tcW w:w="2680" w:type="dxa"/>
            <w:tcBorders>
              <w:top w:val="single" w:sz="6" w:space="0" w:color="auto"/>
              <w:left w:val="single" w:sz="6" w:space="0" w:color="auto"/>
              <w:bottom w:val="double" w:sz="6" w:space="0" w:color="auto"/>
              <w:right w:val="double" w:sz="6" w:space="0" w:color="auto"/>
            </w:tcBorders>
          </w:tcPr>
          <w:p w:rsidR="001222F6" w:rsidRPr="00444086" w:rsidRDefault="001222F6" w:rsidP="00444086">
            <w:pPr>
              <w:jc w:val="both"/>
              <w:rPr>
                <w:rFonts w:eastAsia="Times New Roman"/>
                <w:sz w:val="22"/>
                <w:szCs w:val="22"/>
              </w:rPr>
            </w:pPr>
            <w:r w:rsidRPr="00444086">
              <w:rPr>
                <w:rFonts w:eastAsia="Times New Roman"/>
                <w:sz w:val="22"/>
                <w:szCs w:val="22"/>
              </w:rPr>
              <w:t>Член Совета директоров</w:t>
            </w:r>
          </w:p>
        </w:tc>
      </w:tr>
    </w:tbl>
    <w:p w:rsidR="001222F6" w:rsidRPr="00444086" w:rsidRDefault="001222F6" w:rsidP="00444086">
      <w:pPr>
        <w:spacing w:after="0"/>
        <w:jc w:val="both"/>
        <w:rPr>
          <w:rFonts w:eastAsia="Times New Roman"/>
          <w:color w:val="FF0000"/>
          <w:sz w:val="22"/>
          <w:szCs w:val="22"/>
        </w:rPr>
      </w:pPr>
    </w:p>
    <w:p w:rsidR="00320E35" w:rsidRPr="00444086" w:rsidRDefault="00320E35" w:rsidP="00444086">
      <w:pPr>
        <w:ind w:left="200"/>
        <w:jc w:val="both"/>
        <w:rPr>
          <w:rFonts w:eastAsia="Times New Roman"/>
          <w:b/>
          <w:bCs/>
          <w:i/>
          <w:iCs/>
          <w:sz w:val="22"/>
          <w:szCs w:val="22"/>
        </w:rPr>
      </w:pPr>
      <w:r w:rsidRPr="00444086">
        <w:rPr>
          <w:rFonts w:eastAsia="Times New Roman"/>
          <w:b/>
          <w:i/>
          <w:sz w:val="22"/>
          <w:szCs w:val="22"/>
        </w:rPr>
        <w:t>Доли участия в уставном капитале лица, предоставившего обеспечение,/обыкновенных акций не имеет</w:t>
      </w:r>
    </w:p>
    <w:p w:rsidR="001222F6" w:rsidRPr="00444086" w:rsidRDefault="001222F6" w:rsidP="00444086">
      <w:pPr>
        <w:spacing w:before="240"/>
        <w:ind w:left="200"/>
        <w:jc w:val="both"/>
        <w:rPr>
          <w:rFonts w:eastAsia="Times New Roman"/>
          <w:sz w:val="22"/>
          <w:szCs w:val="22"/>
        </w:rPr>
      </w:pPr>
      <w:r w:rsidRPr="00444086">
        <w:rPr>
          <w:rFonts w:eastAsia="Times New Roman"/>
          <w:sz w:val="22"/>
          <w:szCs w:val="22"/>
        </w:rPr>
        <w:t xml:space="preserve">Доли участия лица в уставном (складочном) капитале (паевом фонде) дочерних и зависимых обществ </w:t>
      </w:r>
      <w:r w:rsidRPr="00444086">
        <w:rPr>
          <w:rFonts w:eastAsia="Times New Roman"/>
          <w:bCs/>
          <w:sz w:val="22"/>
          <w:szCs w:val="22"/>
        </w:rPr>
        <w:t>лица, предоставившего обеспечение</w:t>
      </w:r>
    </w:p>
    <w:p w:rsidR="001222F6" w:rsidRPr="00444086" w:rsidRDefault="001222F6" w:rsidP="00444086">
      <w:pPr>
        <w:ind w:left="400"/>
        <w:jc w:val="both"/>
        <w:rPr>
          <w:rFonts w:eastAsia="Times New Roman"/>
          <w:sz w:val="22"/>
          <w:szCs w:val="22"/>
        </w:rPr>
      </w:pPr>
      <w:r w:rsidRPr="00444086">
        <w:rPr>
          <w:rFonts w:eastAsia="Times New Roman"/>
          <w:sz w:val="22"/>
          <w:szCs w:val="22"/>
        </w:rPr>
        <w:t>1) Полное фирменное наименование:</w:t>
      </w:r>
      <w:r w:rsidRPr="00444086">
        <w:rPr>
          <w:rFonts w:eastAsia="Times New Roman"/>
          <w:b/>
          <w:bCs/>
          <w:i/>
          <w:iCs/>
          <w:sz w:val="22"/>
          <w:szCs w:val="22"/>
        </w:rPr>
        <w:t xml:space="preserve"> Общество с ограниченной ответственностью " Профиль"</w:t>
      </w:r>
    </w:p>
    <w:p w:rsidR="001222F6" w:rsidRPr="00444086" w:rsidRDefault="001222F6" w:rsidP="00444086">
      <w:pPr>
        <w:ind w:left="400"/>
        <w:jc w:val="both"/>
        <w:rPr>
          <w:rFonts w:eastAsia="Times New Roman"/>
          <w:sz w:val="22"/>
          <w:szCs w:val="22"/>
        </w:rPr>
      </w:pPr>
      <w:r w:rsidRPr="00444086">
        <w:rPr>
          <w:rFonts w:eastAsia="Times New Roman"/>
          <w:sz w:val="22"/>
          <w:szCs w:val="22"/>
        </w:rPr>
        <w:t>ИНН:</w:t>
      </w:r>
      <w:r w:rsidRPr="00444086">
        <w:rPr>
          <w:rFonts w:eastAsia="Times New Roman"/>
          <w:b/>
          <w:bCs/>
          <w:i/>
          <w:iCs/>
          <w:sz w:val="22"/>
          <w:szCs w:val="22"/>
        </w:rPr>
        <w:t xml:space="preserve"> 6674115418</w:t>
      </w:r>
    </w:p>
    <w:p w:rsidR="001222F6" w:rsidRPr="00444086" w:rsidRDefault="001222F6" w:rsidP="00444086">
      <w:pPr>
        <w:ind w:left="400"/>
        <w:jc w:val="both"/>
        <w:rPr>
          <w:rFonts w:eastAsia="Times New Roman"/>
          <w:sz w:val="22"/>
          <w:szCs w:val="22"/>
        </w:rPr>
      </w:pPr>
      <w:r w:rsidRPr="00444086">
        <w:rPr>
          <w:rFonts w:eastAsia="Times New Roman"/>
          <w:sz w:val="22"/>
          <w:szCs w:val="22"/>
        </w:rPr>
        <w:t>ОГРН:</w:t>
      </w:r>
      <w:r w:rsidRPr="00444086">
        <w:rPr>
          <w:rFonts w:eastAsia="Times New Roman"/>
          <w:b/>
          <w:bCs/>
          <w:i/>
          <w:iCs/>
          <w:sz w:val="22"/>
          <w:szCs w:val="22"/>
        </w:rPr>
        <w:t xml:space="preserve"> 1036605204240</w:t>
      </w:r>
    </w:p>
    <w:p w:rsidR="001222F6" w:rsidRPr="00444086" w:rsidRDefault="001222F6" w:rsidP="00444086">
      <w:pPr>
        <w:ind w:left="400"/>
        <w:jc w:val="both"/>
        <w:rPr>
          <w:rFonts w:eastAsia="Times New Roman"/>
          <w:sz w:val="22"/>
          <w:szCs w:val="22"/>
        </w:rPr>
      </w:pPr>
      <w:r w:rsidRPr="00444086">
        <w:rPr>
          <w:rFonts w:eastAsia="Times New Roman"/>
          <w:sz w:val="22"/>
          <w:szCs w:val="22"/>
        </w:rPr>
        <w:t>Доля лица в уставном капитале организации, %:</w:t>
      </w:r>
      <w:r w:rsidRPr="00444086">
        <w:rPr>
          <w:rFonts w:eastAsia="Times New Roman"/>
          <w:b/>
          <w:bCs/>
          <w:i/>
          <w:iCs/>
          <w:sz w:val="22"/>
          <w:szCs w:val="22"/>
        </w:rPr>
        <w:t xml:space="preserve"> 50</w:t>
      </w:r>
    </w:p>
    <w:p w:rsidR="001222F6" w:rsidRPr="00444086" w:rsidRDefault="001222F6" w:rsidP="00444086">
      <w:pPr>
        <w:ind w:left="400"/>
        <w:jc w:val="both"/>
        <w:rPr>
          <w:rFonts w:eastAsia="Times New Roman"/>
          <w:sz w:val="22"/>
          <w:szCs w:val="22"/>
        </w:rPr>
      </w:pPr>
    </w:p>
    <w:p w:rsidR="001222F6" w:rsidRPr="00444086" w:rsidRDefault="001222F6" w:rsidP="00444086">
      <w:pPr>
        <w:ind w:left="400"/>
        <w:jc w:val="both"/>
        <w:rPr>
          <w:rFonts w:eastAsia="Times New Roman"/>
          <w:sz w:val="22"/>
          <w:szCs w:val="22"/>
        </w:rPr>
      </w:pPr>
      <w:r w:rsidRPr="00444086">
        <w:rPr>
          <w:rFonts w:eastAsia="Times New Roman"/>
          <w:sz w:val="22"/>
          <w:szCs w:val="22"/>
        </w:rPr>
        <w:t>2) Полное фирменное наименование:</w:t>
      </w:r>
      <w:r w:rsidRPr="00444086">
        <w:rPr>
          <w:rFonts w:eastAsia="Times New Roman"/>
          <w:b/>
          <w:bCs/>
          <w:i/>
          <w:iCs/>
          <w:sz w:val="22"/>
          <w:szCs w:val="22"/>
        </w:rPr>
        <w:t xml:space="preserve"> Акционерное общество "АВТОБАН-Финанс"</w:t>
      </w:r>
    </w:p>
    <w:p w:rsidR="001222F6" w:rsidRPr="00444086" w:rsidRDefault="001222F6" w:rsidP="00444086">
      <w:pPr>
        <w:ind w:left="400"/>
        <w:jc w:val="both"/>
        <w:rPr>
          <w:rFonts w:eastAsia="Times New Roman"/>
          <w:sz w:val="22"/>
          <w:szCs w:val="22"/>
        </w:rPr>
      </w:pPr>
      <w:r w:rsidRPr="00444086">
        <w:rPr>
          <w:rFonts w:eastAsia="Times New Roman"/>
          <w:sz w:val="22"/>
          <w:szCs w:val="22"/>
        </w:rPr>
        <w:t>ИНН:</w:t>
      </w:r>
      <w:r w:rsidRPr="00444086">
        <w:rPr>
          <w:rFonts w:eastAsia="Times New Roman"/>
          <w:b/>
          <w:bCs/>
          <w:i/>
          <w:iCs/>
          <w:sz w:val="22"/>
          <w:szCs w:val="22"/>
        </w:rPr>
        <w:t xml:space="preserve"> 7708813750</w:t>
      </w:r>
    </w:p>
    <w:p w:rsidR="001222F6" w:rsidRPr="00444086" w:rsidRDefault="001222F6" w:rsidP="00444086">
      <w:pPr>
        <w:ind w:left="400"/>
        <w:jc w:val="both"/>
        <w:rPr>
          <w:rFonts w:eastAsia="Times New Roman"/>
          <w:sz w:val="22"/>
          <w:szCs w:val="22"/>
        </w:rPr>
      </w:pPr>
      <w:r w:rsidRPr="00444086">
        <w:rPr>
          <w:rFonts w:eastAsia="Times New Roman"/>
          <w:sz w:val="22"/>
          <w:szCs w:val="22"/>
        </w:rPr>
        <w:t>ОГРН:</w:t>
      </w:r>
      <w:r w:rsidRPr="00444086">
        <w:rPr>
          <w:rFonts w:eastAsia="Times New Roman"/>
          <w:b/>
          <w:bCs/>
          <w:i/>
          <w:iCs/>
          <w:sz w:val="22"/>
          <w:szCs w:val="22"/>
        </w:rPr>
        <w:t xml:space="preserve"> 1147746558596</w:t>
      </w:r>
    </w:p>
    <w:p w:rsidR="001222F6" w:rsidRPr="00444086" w:rsidRDefault="001222F6" w:rsidP="00444086">
      <w:pPr>
        <w:ind w:left="400"/>
        <w:jc w:val="both"/>
        <w:rPr>
          <w:rFonts w:eastAsia="Times New Roman"/>
          <w:sz w:val="22"/>
          <w:szCs w:val="22"/>
        </w:rPr>
      </w:pPr>
      <w:r w:rsidRPr="00444086">
        <w:rPr>
          <w:rFonts w:eastAsia="Times New Roman"/>
          <w:sz w:val="22"/>
          <w:szCs w:val="22"/>
        </w:rPr>
        <w:t>Доля лица в уставном капитале организации, %:</w:t>
      </w:r>
      <w:r w:rsidRPr="00444086">
        <w:rPr>
          <w:rFonts w:eastAsia="Times New Roman"/>
          <w:b/>
          <w:bCs/>
          <w:i/>
          <w:iCs/>
          <w:sz w:val="22"/>
          <w:szCs w:val="22"/>
        </w:rPr>
        <w:t xml:space="preserve"> 5</w:t>
      </w:r>
    </w:p>
    <w:p w:rsidR="001222F6" w:rsidRPr="00444086" w:rsidRDefault="001222F6" w:rsidP="00444086">
      <w:pPr>
        <w:ind w:left="400"/>
        <w:jc w:val="both"/>
        <w:rPr>
          <w:rFonts w:eastAsia="Times New Roman"/>
          <w:sz w:val="22"/>
          <w:szCs w:val="22"/>
        </w:rPr>
      </w:pPr>
      <w:r w:rsidRPr="00444086">
        <w:rPr>
          <w:rFonts w:eastAsia="Times New Roman"/>
          <w:sz w:val="22"/>
          <w:szCs w:val="22"/>
        </w:rPr>
        <w:t>Доля обыкновенных акций организации, принадлежащих данному лицу, %:</w:t>
      </w:r>
      <w:r w:rsidRPr="00444086">
        <w:rPr>
          <w:rFonts w:eastAsia="Times New Roman"/>
          <w:b/>
          <w:bCs/>
          <w:i/>
          <w:iCs/>
          <w:sz w:val="22"/>
          <w:szCs w:val="22"/>
        </w:rPr>
        <w:t xml:space="preserve"> 5</w:t>
      </w:r>
    </w:p>
    <w:p w:rsidR="001222F6" w:rsidRPr="00444086" w:rsidRDefault="001222F6" w:rsidP="00444086">
      <w:pPr>
        <w:ind w:left="200"/>
        <w:jc w:val="both"/>
        <w:rPr>
          <w:rFonts w:eastAsia="Times New Roman"/>
          <w:sz w:val="22"/>
          <w:szCs w:val="22"/>
        </w:rPr>
      </w:pPr>
      <w:r w:rsidRPr="00444086">
        <w:rPr>
          <w:rFonts w:eastAsia="Times New Roman"/>
          <w:sz w:val="22"/>
          <w:szCs w:val="22"/>
        </w:rPr>
        <w:t xml:space="preserve">Сведения о характере любых родственных связей с иными лицами, входящими в состав органов управления </w:t>
      </w:r>
      <w:r w:rsidRPr="00444086">
        <w:rPr>
          <w:rFonts w:eastAsia="Times New Roman"/>
          <w:bCs/>
          <w:sz w:val="22"/>
          <w:szCs w:val="22"/>
        </w:rPr>
        <w:t>лица, предоставившего обеспечение</w:t>
      </w:r>
      <w:r w:rsidRPr="00444086">
        <w:rPr>
          <w:rFonts w:eastAsia="Times New Roman"/>
          <w:sz w:val="22"/>
          <w:szCs w:val="22"/>
        </w:rPr>
        <w:t xml:space="preserve"> и/или органов контроля за финансово-хозяйственной деятельностью </w:t>
      </w:r>
      <w:r w:rsidRPr="00444086">
        <w:rPr>
          <w:rFonts w:eastAsia="Times New Roman"/>
          <w:bCs/>
          <w:sz w:val="22"/>
          <w:szCs w:val="22"/>
        </w:rPr>
        <w:t>лица, предоставившего обеспечение</w:t>
      </w:r>
      <w:r w:rsidRPr="00444086">
        <w:rPr>
          <w:rFonts w:eastAsia="Times New Roman"/>
          <w:sz w:val="22"/>
          <w:szCs w:val="22"/>
        </w:rPr>
        <w:t>:</w:t>
      </w:r>
      <w:r w:rsidRPr="00444086">
        <w:rPr>
          <w:rFonts w:eastAsia="Times New Roman"/>
          <w:sz w:val="22"/>
          <w:szCs w:val="22"/>
        </w:rPr>
        <w:br/>
      </w:r>
      <w:r w:rsidRPr="00444086">
        <w:rPr>
          <w:rFonts w:eastAsia="Times New Roman"/>
          <w:b/>
          <w:bCs/>
          <w:i/>
          <w:iCs/>
          <w:sz w:val="22"/>
          <w:szCs w:val="22"/>
        </w:rPr>
        <w:t>Указанных родственных связей нет</w:t>
      </w:r>
    </w:p>
    <w:p w:rsidR="001222F6" w:rsidRPr="00444086" w:rsidRDefault="001222F6" w:rsidP="00444086">
      <w:pPr>
        <w:ind w:left="200"/>
        <w:jc w:val="both"/>
        <w:rPr>
          <w:rFonts w:eastAsia="Times New Roman"/>
          <w:b/>
          <w:bCs/>
          <w:i/>
          <w:iCs/>
          <w:sz w:val="22"/>
          <w:szCs w:val="22"/>
        </w:rPr>
      </w:pPr>
      <w:r w:rsidRPr="00444086">
        <w:rPr>
          <w:rFonts w:eastAsia="Times New Roman"/>
          <w:sz w:val="22"/>
          <w:szCs w:val="22"/>
        </w:rPr>
        <w:t>Сведений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444086">
        <w:rPr>
          <w:rFonts w:eastAsia="Times New Roman"/>
          <w:sz w:val="22"/>
          <w:szCs w:val="22"/>
        </w:rPr>
        <w:br/>
      </w:r>
      <w:r w:rsidRPr="00444086">
        <w:rPr>
          <w:rFonts w:eastAsia="Times New Roman"/>
          <w:b/>
          <w:bCs/>
          <w:i/>
          <w:iCs/>
          <w:sz w:val="22"/>
          <w:szCs w:val="22"/>
        </w:rPr>
        <w:t>Лицо к указанным видам ответственности не привлекалось</w:t>
      </w:r>
    </w:p>
    <w:p w:rsidR="00EB3E2E" w:rsidRPr="00444086" w:rsidRDefault="001222F6" w:rsidP="00444086">
      <w:pPr>
        <w:ind w:left="200"/>
        <w:jc w:val="both"/>
        <w:rPr>
          <w:rFonts w:eastAsia="Times New Roman"/>
          <w:sz w:val="22"/>
          <w:szCs w:val="22"/>
        </w:rPr>
      </w:pPr>
      <w:r w:rsidRPr="00444086">
        <w:rPr>
          <w:rFonts w:eastAsia="Times New Roman"/>
          <w:sz w:val="22"/>
          <w:szCs w:val="22"/>
        </w:rPr>
        <w:t>Сведений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444086">
        <w:rPr>
          <w:rFonts w:eastAsia="Times New Roman"/>
          <w:sz w:val="22"/>
          <w:szCs w:val="22"/>
        </w:rPr>
        <w:br/>
      </w:r>
      <w:r w:rsidRPr="00444086">
        <w:rPr>
          <w:rFonts w:eastAsia="Times New Roman"/>
          <w:b/>
          <w:bCs/>
          <w:i/>
          <w:iCs/>
          <w:sz w:val="22"/>
          <w:szCs w:val="22"/>
        </w:rPr>
        <w:t>Лицо указанных должностей не занимало</w:t>
      </w:r>
    </w:p>
    <w:p w:rsidR="00BD3BCE" w:rsidRPr="00B96BAF" w:rsidRDefault="00605015" w:rsidP="00444086">
      <w:pPr>
        <w:pStyle w:val="2"/>
        <w:jc w:val="both"/>
      </w:pPr>
      <w:r w:rsidRPr="00444086">
        <w:t>5.3. Сведения о размере вознаграждения и/или компенсации расходов по каждому органу управления лица, предоставившего обеспечение</w:t>
      </w:r>
    </w:p>
    <w:p w:rsidR="00BD3BCE" w:rsidRPr="00B96BAF" w:rsidRDefault="00605015">
      <w:pPr>
        <w:ind w:left="200"/>
        <w:rPr>
          <w:sz w:val="22"/>
          <w:szCs w:val="22"/>
        </w:rPr>
      </w:pPr>
      <w:r w:rsidRPr="00B96BAF">
        <w:rPr>
          <w:sz w:val="22"/>
          <w:szCs w:val="22"/>
        </w:rPr>
        <w:t xml:space="preserve">Сведения о размере вознаграждения по каждому из органов управления (за исключением физического лица, осуществляющего функции единоличного исполнительного органа управления лица, предоставившего обеспечение). Указываются все виды вознаграждения, в </w:t>
      </w:r>
      <w:r w:rsidRPr="00B96BAF">
        <w:rPr>
          <w:sz w:val="22"/>
          <w:szCs w:val="22"/>
        </w:rPr>
        <w:lastRenderedPageBreak/>
        <w:t>том числе заработная плата, премии, комиссионные, льготы и (или) компенсации расходов, а также иные имущественные представления:</w:t>
      </w:r>
    </w:p>
    <w:p w:rsidR="00BD3BCE" w:rsidRPr="00B96BAF" w:rsidRDefault="00605015">
      <w:pPr>
        <w:pStyle w:val="SubHeading"/>
        <w:ind w:left="200"/>
        <w:rPr>
          <w:sz w:val="22"/>
          <w:szCs w:val="22"/>
        </w:rPr>
      </w:pPr>
      <w:r w:rsidRPr="00B96BAF">
        <w:rPr>
          <w:sz w:val="22"/>
          <w:szCs w:val="22"/>
        </w:rPr>
        <w:t>Вознаграждения</w:t>
      </w:r>
    </w:p>
    <w:p w:rsidR="00BD3BCE" w:rsidRPr="00B96BAF" w:rsidRDefault="00605015">
      <w:pPr>
        <w:pStyle w:val="SubHeading"/>
        <w:ind w:left="400"/>
        <w:rPr>
          <w:sz w:val="22"/>
          <w:szCs w:val="22"/>
        </w:rPr>
      </w:pPr>
      <w:r w:rsidRPr="00B96BAF">
        <w:rPr>
          <w:sz w:val="22"/>
          <w:szCs w:val="22"/>
        </w:rPr>
        <w:t>Совет директоров</w:t>
      </w:r>
    </w:p>
    <w:p w:rsidR="00BD3BCE" w:rsidRPr="00B96BAF" w:rsidRDefault="00605015">
      <w:pPr>
        <w:ind w:left="600"/>
        <w:rPr>
          <w:sz w:val="22"/>
          <w:szCs w:val="22"/>
        </w:rPr>
      </w:pPr>
      <w:r w:rsidRPr="00B96BAF">
        <w:rPr>
          <w:sz w:val="22"/>
          <w:szCs w:val="22"/>
        </w:rPr>
        <w:t>Единица измерения:</w:t>
      </w:r>
      <w:r w:rsidRPr="00B96BAF">
        <w:rPr>
          <w:rStyle w:val="Subst"/>
          <w:sz w:val="22"/>
          <w:szCs w:val="22"/>
        </w:rPr>
        <w:t xml:space="preserve"> тыс. руб.</w:t>
      </w:r>
    </w:p>
    <w:p w:rsidR="00BD3BCE" w:rsidRPr="00B96BAF" w:rsidRDefault="00BD3BCE">
      <w:pPr>
        <w:pStyle w:val="ThinDelim"/>
        <w:rPr>
          <w:sz w:val="22"/>
          <w:szCs w:val="22"/>
        </w:rPr>
      </w:pPr>
    </w:p>
    <w:tbl>
      <w:tblPr>
        <w:tblW w:w="0" w:type="auto"/>
        <w:tblLayout w:type="fixed"/>
        <w:tblCellMar>
          <w:left w:w="72" w:type="dxa"/>
          <w:right w:w="72" w:type="dxa"/>
        </w:tblCellMar>
        <w:tblLook w:val="0000" w:firstRow="0" w:lastRow="0" w:firstColumn="0" w:lastColumn="0" w:noHBand="0" w:noVBand="0"/>
      </w:tblPr>
      <w:tblGrid>
        <w:gridCol w:w="6492"/>
        <w:gridCol w:w="1360"/>
      </w:tblGrid>
      <w:tr w:rsidR="00BD7012" w:rsidRPr="00B96BAF">
        <w:tc>
          <w:tcPr>
            <w:tcW w:w="6492" w:type="dxa"/>
            <w:tcBorders>
              <w:top w:val="double" w:sz="6" w:space="0" w:color="auto"/>
              <w:left w:val="double" w:sz="6" w:space="0" w:color="auto"/>
              <w:bottom w:val="single" w:sz="6" w:space="0" w:color="auto"/>
              <w:right w:val="single" w:sz="6" w:space="0" w:color="auto"/>
            </w:tcBorders>
          </w:tcPr>
          <w:p w:rsidR="00BD3BCE" w:rsidRPr="00B96BAF" w:rsidRDefault="00605015">
            <w:pPr>
              <w:jc w:val="center"/>
              <w:rPr>
                <w:sz w:val="22"/>
                <w:szCs w:val="22"/>
              </w:rPr>
            </w:pPr>
            <w:r w:rsidRPr="00B96BAF">
              <w:rPr>
                <w:sz w:val="22"/>
                <w:szCs w:val="22"/>
              </w:rPr>
              <w:t>Наименование показателя</w:t>
            </w:r>
          </w:p>
        </w:tc>
        <w:tc>
          <w:tcPr>
            <w:tcW w:w="1360" w:type="dxa"/>
            <w:tcBorders>
              <w:top w:val="double" w:sz="6" w:space="0" w:color="auto"/>
              <w:left w:val="single" w:sz="6" w:space="0" w:color="auto"/>
              <w:bottom w:val="single" w:sz="6" w:space="0" w:color="auto"/>
              <w:right w:val="double" w:sz="6" w:space="0" w:color="auto"/>
            </w:tcBorders>
          </w:tcPr>
          <w:p w:rsidR="00BD3BCE" w:rsidRPr="00B96BAF" w:rsidRDefault="00605015" w:rsidP="00BD7012">
            <w:pPr>
              <w:jc w:val="center"/>
              <w:rPr>
                <w:sz w:val="22"/>
                <w:szCs w:val="22"/>
              </w:rPr>
            </w:pPr>
            <w:r w:rsidRPr="00B96BAF">
              <w:rPr>
                <w:sz w:val="22"/>
                <w:szCs w:val="22"/>
              </w:rPr>
              <w:t>201</w:t>
            </w:r>
            <w:r w:rsidR="00BD7012" w:rsidRPr="00B96BAF">
              <w:rPr>
                <w:sz w:val="22"/>
                <w:szCs w:val="22"/>
                <w:lang w:val="en-US"/>
              </w:rPr>
              <w:t>8</w:t>
            </w:r>
            <w:r w:rsidR="00D22D07" w:rsidRPr="00B96BAF">
              <w:rPr>
                <w:sz w:val="22"/>
                <w:szCs w:val="22"/>
              </w:rPr>
              <w:t>г.</w:t>
            </w:r>
          </w:p>
        </w:tc>
      </w:tr>
      <w:tr w:rsidR="00BD3BCE" w:rsidRPr="00B96BAF">
        <w:tc>
          <w:tcPr>
            <w:tcW w:w="6492" w:type="dxa"/>
            <w:tcBorders>
              <w:top w:val="single" w:sz="6" w:space="0" w:color="auto"/>
              <w:left w:val="double" w:sz="6" w:space="0" w:color="auto"/>
              <w:bottom w:val="single" w:sz="6" w:space="0" w:color="auto"/>
              <w:right w:val="single" w:sz="6" w:space="0" w:color="auto"/>
            </w:tcBorders>
          </w:tcPr>
          <w:p w:rsidR="00BD3BCE" w:rsidRPr="00B96BAF" w:rsidRDefault="00605015">
            <w:pPr>
              <w:rPr>
                <w:sz w:val="22"/>
                <w:szCs w:val="22"/>
              </w:rPr>
            </w:pPr>
            <w:r w:rsidRPr="00B96BAF">
              <w:rPr>
                <w:sz w:val="22"/>
                <w:szCs w:val="22"/>
              </w:rPr>
              <w:t>Вознаграждение за участие в работе органа управления</w:t>
            </w:r>
          </w:p>
        </w:tc>
        <w:tc>
          <w:tcPr>
            <w:tcW w:w="1360" w:type="dxa"/>
            <w:tcBorders>
              <w:top w:val="single" w:sz="6" w:space="0" w:color="auto"/>
              <w:left w:val="single" w:sz="6" w:space="0" w:color="auto"/>
              <w:bottom w:val="single" w:sz="6" w:space="0" w:color="auto"/>
              <w:right w:val="double" w:sz="6" w:space="0" w:color="auto"/>
            </w:tcBorders>
          </w:tcPr>
          <w:p w:rsidR="00BD3BCE" w:rsidRPr="00B96BAF" w:rsidRDefault="00605015">
            <w:pPr>
              <w:jc w:val="right"/>
              <w:rPr>
                <w:sz w:val="22"/>
                <w:szCs w:val="22"/>
              </w:rPr>
            </w:pPr>
            <w:r w:rsidRPr="00B96BAF">
              <w:rPr>
                <w:sz w:val="22"/>
                <w:szCs w:val="22"/>
              </w:rPr>
              <w:t>0</w:t>
            </w:r>
          </w:p>
        </w:tc>
      </w:tr>
      <w:tr w:rsidR="00BD3BCE" w:rsidRPr="00B96BAF">
        <w:tc>
          <w:tcPr>
            <w:tcW w:w="6492" w:type="dxa"/>
            <w:tcBorders>
              <w:top w:val="single" w:sz="6" w:space="0" w:color="auto"/>
              <w:left w:val="double" w:sz="6" w:space="0" w:color="auto"/>
              <w:bottom w:val="single" w:sz="6" w:space="0" w:color="auto"/>
              <w:right w:val="single" w:sz="6" w:space="0" w:color="auto"/>
            </w:tcBorders>
          </w:tcPr>
          <w:p w:rsidR="00BD3BCE" w:rsidRPr="00B96BAF" w:rsidRDefault="00605015">
            <w:pPr>
              <w:rPr>
                <w:sz w:val="22"/>
                <w:szCs w:val="22"/>
              </w:rPr>
            </w:pPr>
            <w:r w:rsidRPr="00B96BAF">
              <w:rPr>
                <w:sz w:val="22"/>
                <w:szCs w:val="22"/>
              </w:rPr>
              <w:t>Заработная плата</w:t>
            </w:r>
          </w:p>
        </w:tc>
        <w:tc>
          <w:tcPr>
            <w:tcW w:w="1360" w:type="dxa"/>
            <w:tcBorders>
              <w:top w:val="single" w:sz="6" w:space="0" w:color="auto"/>
              <w:left w:val="single" w:sz="6" w:space="0" w:color="auto"/>
              <w:bottom w:val="single" w:sz="6" w:space="0" w:color="auto"/>
              <w:right w:val="double" w:sz="6" w:space="0" w:color="auto"/>
            </w:tcBorders>
          </w:tcPr>
          <w:p w:rsidR="00BD3BCE" w:rsidRPr="00B96BAF" w:rsidRDefault="00605015">
            <w:pPr>
              <w:jc w:val="right"/>
              <w:rPr>
                <w:sz w:val="22"/>
                <w:szCs w:val="22"/>
              </w:rPr>
            </w:pPr>
            <w:r w:rsidRPr="00B96BAF">
              <w:rPr>
                <w:sz w:val="22"/>
                <w:szCs w:val="22"/>
              </w:rPr>
              <w:t>0</w:t>
            </w:r>
          </w:p>
        </w:tc>
      </w:tr>
      <w:tr w:rsidR="00BD3BCE" w:rsidRPr="00B96BAF">
        <w:tc>
          <w:tcPr>
            <w:tcW w:w="6492" w:type="dxa"/>
            <w:tcBorders>
              <w:top w:val="single" w:sz="6" w:space="0" w:color="auto"/>
              <w:left w:val="double" w:sz="6" w:space="0" w:color="auto"/>
              <w:bottom w:val="single" w:sz="6" w:space="0" w:color="auto"/>
              <w:right w:val="single" w:sz="6" w:space="0" w:color="auto"/>
            </w:tcBorders>
          </w:tcPr>
          <w:p w:rsidR="00BD3BCE" w:rsidRPr="00B96BAF" w:rsidRDefault="00605015">
            <w:pPr>
              <w:rPr>
                <w:sz w:val="22"/>
                <w:szCs w:val="22"/>
              </w:rPr>
            </w:pPr>
            <w:r w:rsidRPr="00B96BAF">
              <w:rPr>
                <w:sz w:val="22"/>
                <w:szCs w:val="22"/>
              </w:rPr>
              <w:t>Премии</w:t>
            </w:r>
          </w:p>
        </w:tc>
        <w:tc>
          <w:tcPr>
            <w:tcW w:w="1360" w:type="dxa"/>
            <w:tcBorders>
              <w:top w:val="single" w:sz="6" w:space="0" w:color="auto"/>
              <w:left w:val="single" w:sz="6" w:space="0" w:color="auto"/>
              <w:bottom w:val="single" w:sz="6" w:space="0" w:color="auto"/>
              <w:right w:val="double" w:sz="6" w:space="0" w:color="auto"/>
            </w:tcBorders>
          </w:tcPr>
          <w:p w:rsidR="00BD3BCE" w:rsidRPr="00B96BAF" w:rsidRDefault="00605015">
            <w:pPr>
              <w:jc w:val="right"/>
              <w:rPr>
                <w:sz w:val="22"/>
                <w:szCs w:val="22"/>
              </w:rPr>
            </w:pPr>
            <w:r w:rsidRPr="00B96BAF">
              <w:rPr>
                <w:sz w:val="22"/>
                <w:szCs w:val="22"/>
              </w:rPr>
              <w:t>0</w:t>
            </w:r>
          </w:p>
        </w:tc>
      </w:tr>
      <w:tr w:rsidR="00BD3BCE" w:rsidRPr="00B96BAF">
        <w:tc>
          <w:tcPr>
            <w:tcW w:w="6492" w:type="dxa"/>
            <w:tcBorders>
              <w:top w:val="single" w:sz="6" w:space="0" w:color="auto"/>
              <w:left w:val="double" w:sz="6" w:space="0" w:color="auto"/>
              <w:bottom w:val="single" w:sz="6" w:space="0" w:color="auto"/>
              <w:right w:val="single" w:sz="6" w:space="0" w:color="auto"/>
            </w:tcBorders>
          </w:tcPr>
          <w:p w:rsidR="00BD3BCE" w:rsidRPr="00B96BAF" w:rsidRDefault="00605015">
            <w:pPr>
              <w:rPr>
                <w:sz w:val="22"/>
                <w:szCs w:val="22"/>
              </w:rPr>
            </w:pPr>
            <w:r w:rsidRPr="00B96BAF">
              <w:rPr>
                <w:sz w:val="22"/>
                <w:szCs w:val="22"/>
              </w:rPr>
              <w:t>Комиссионные</w:t>
            </w:r>
          </w:p>
        </w:tc>
        <w:tc>
          <w:tcPr>
            <w:tcW w:w="1360" w:type="dxa"/>
            <w:tcBorders>
              <w:top w:val="single" w:sz="6" w:space="0" w:color="auto"/>
              <w:left w:val="single" w:sz="6" w:space="0" w:color="auto"/>
              <w:bottom w:val="single" w:sz="6" w:space="0" w:color="auto"/>
              <w:right w:val="double" w:sz="6" w:space="0" w:color="auto"/>
            </w:tcBorders>
          </w:tcPr>
          <w:p w:rsidR="00BD3BCE" w:rsidRPr="00B96BAF" w:rsidRDefault="00605015">
            <w:pPr>
              <w:jc w:val="right"/>
              <w:rPr>
                <w:sz w:val="22"/>
                <w:szCs w:val="22"/>
              </w:rPr>
            </w:pPr>
            <w:r w:rsidRPr="00B96BAF">
              <w:rPr>
                <w:sz w:val="22"/>
                <w:szCs w:val="22"/>
              </w:rPr>
              <w:t>0</w:t>
            </w:r>
          </w:p>
        </w:tc>
      </w:tr>
      <w:tr w:rsidR="00BD3BCE" w:rsidRPr="00B96BAF">
        <w:tc>
          <w:tcPr>
            <w:tcW w:w="6492" w:type="dxa"/>
            <w:tcBorders>
              <w:top w:val="single" w:sz="6" w:space="0" w:color="auto"/>
              <w:left w:val="double" w:sz="6" w:space="0" w:color="auto"/>
              <w:bottom w:val="single" w:sz="6" w:space="0" w:color="auto"/>
              <w:right w:val="single" w:sz="6" w:space="0" w:color="auto"/>
            </w:tcBorders>
          </w:tcPr>
          <w:p w:rsidR="00BD3BCE" w:rsidRPr="00B96BAF" w:rsidRDefault="00605015">
            <w:pPr>
              <w:rPr>
                <w:sz w:val="22"/>
                <w:szCs w:val="22"/>
              </w:rPr>
            </w:pPr>
            <w:r w:rsidRPr="00B96BAF">
              <w:rPr>
                <w:sz w:val="22"/>
                <w:szCs w:val="22"/>
              </w:rPr>
              <w:t>Льготы</w:t>
            </w:r>
          </w:p>
        </w:tc>
        <w:tc>
          <w:tcPr>
            <w:tcW w:w="1360" w:type="dxa"/>
            <w:tcBorders>
              <w:top w:val="single" w:sz="6" w:space="0" w:color="auto"/>
              <w:left w:val="single" w:sz="6" w:space="0" w:color="auto"/>
              <w:bottom w:val="single" w:sz="6" w:space="0" w:color="auto"/>
              <w:right w:val="double" w:sz="6" w:space="0" w:color="auto"/>
            </w:tcBorders>
          </w:tcPr>
          <w:p w:rsidR="00BD3BCE" w:rsidRPr="00B96BAF" w:rsidRDefault="00605015">
            <w:pPr>
              <w:jc w:val="right"/>
              <w:rPr>
                <w:sz w:val="22"/>
                <w:szCs w:val="22"/>
              </w:rPr>
            </w:pPr>
            <w:r w:rsidRPr="00B96BAF">
              <w:rPr>
                <w:sz w:val="22"/>
                <w:szCs w:val="22"/>
              </w:rPr>
              <w:t>0</w:t>
            </w:r>
          </w:p>
        </w:tc>
      </w:tr>
      <w:tr w:rsidR="00BD3BCE" w:rsidRPr="00B96BAF">
        <w:tc>
          <w:tcPr>
            <w:tcW w:w="6492" w:type="dxa"/>
            <w:tcBorders>
              <w:top w:val="single" w:sz="6" w:space="0" w:color="auto"/>
              <w:left w:val="double" w:sz="6" w:space="0" w:color="auto"/>
              <w:bottom w:val="single" w:sz="6" w:space="0" w:color="auto"/>
              <w:right w:val="single" w:sz="6" w:space="0" w:color="auto"/>
            </w:tcBorders>
          </w:tcPr>
          <w:p w:rsidR="00BD3BCE" w:rsidRPr="00B96BAF" w:rsidRDefault="00605015">
            <w:pPr>
              <w:rPr>
                <w:sz w:val="22"/>
                <w:szCs w:val="22"/>
              </w:rPr>
            </w:pPr>
            <w:r w:rsidRPr="00B96BAF">
              <w:rPr>
                <w:sz w:val="22"/>
                <w:szCs w:val="22"/>
              </w:rPr>
              <w:t>Иные виды вознаграждений</w:t>
            </w:r>
          </w:p>
        </w:tc>
        <w:tc>
          <w:tcPr>
            <w:tcW w:w="1360" w:type="dxa"/>
            <w:tcBorders>
              <w:top w:val="single" w:sz="6" w:space="0" w:color="auto"/>
              <w:left w:val="single" w:sz="6" w:space="0" w:color="auto"/>
              <w:bottom w:val="single" w:sz="6" w:space="0" w:color="auto"/>
              <w:right w:val="double" w:sz="6" w:space="0" w:color="auto"/>
            </w:tcBorders>
          </w:tcPr>
          <w:p w:rsidR="00BD3BCE" w:rsidRPr="00B96BAF" w:rsidRDefault="00605015">
            <w:pPr>
              <w:jc w:val="right"/>
              <w:rPr>
                <w:sz w:val="22"/>
                <w:szCs w:val="22"/>
              </w:rPr>
            </w:pPr>
            <w:r w:rsidRPr="00B96BAF">
              <w:rPr>
                <w:sz w:val="22"/>
                <w:szCs w:val="22"/>
              </w:rPr>
              <w:t>0</w:t>
            </w:r>
          </w:p>
        </w:tc>
      </w:tr>
      <w:tr w:rsidR="00BD3BCE" w:rsidRPr="00B96BAF">
        <w:tc>
          <w:tcPr>
            <w:tcW w:w="6492" w:type="dxa"/>
            <w:tcBorders>
              <w:top w:val="single" w:sz="6" w:space="0" w:color="auto"/>
              <w:left w:val="double" w:sz="6" w:space="0" w:color="auto"/>
              <w:bottom w:val="double" w:sz="6" w:space="0" w:color="auto"/>
              <w:right w:val="single" w:sz="6" w:space="0" w:color="auto"/>
            </w:tcBorders>
          </w:tcPr>
          <w:p w:rsidR="00BD3BCE" w:rsidRPr="00B96BAF" w:rsidRDefault="00605015">
            <w:pPr>
              <w:rPr>
                <w:sz w:val="22"/>
                <w:szCs w:val="22"/>
              </w:rPr>
            </w:pPr>
            <w:r w:rsidRPr="00B96BAF">
              <w:rPr>
                <w:sz w:val="22"/>
                <w:szCs w:val="22"/>
              </w:rPr>
              <w:t>ИТОГО</w:t>
            </w:r>
          </w:p>
        </w:tc>
        <w:tc>
          <w:tcPr>
            <w:tcW w:w="1360" w:type="dxa"/>
            <w:tcBorders>
              <w:top w:val="single" w:sz="6" w:space="0" w:color="auto"/>
              <w:left w:val="single" w:sz="6" w:space="0" w:color="auto"/>
              <w:bottom w:val="double" w:sz="6" w:space="0" w:color="auto"/>
              <w:right w:val="double" w:sz="6" w:space="0" w:color="auto"/>
            </w:tcBorders>
          </w:tcPr>
          <w:p w:rsidR="00BD3BCE" w:rsidRPr="00B96BAF" w:rsidRDefault="00605015">
            <w:pPr>
              <w:jc w:val="right"/>
              <w:rPr>
                <w:sz w:val="22"/>
                <w:szCs w:val="22"/>
              </w:rPr>
            </w:pPr>
            <w:r w:rsidRPr="00B96BAF">
              <w:rPr>
                <w:sz w:val="22"/>
                <w:szCs w:val="22"/>
              </w:rPr>
              <w:t>0</w:t>
            </w:r>
          </w:p>
        </w:tc>
      </w:tr>
    </w:tbl>
    <w:p w:rsidR="00BD3BCE" w:rsidRPr="00B96BAF" w:rsidRDefault="00BD3BCE">
      <w:pPr>
        <w:rPr>
          <w:sz w:val="22"/>
          <w:szCs w:val="22"/>
        </w:rPr>
      </w:pPr>
    </w:p>
    <w:p w:rsidR="00BD3BCE" w:rsidRPr="00B96BAF" w:rsidRDefault="00D22D07">
      <w:pPr>
        <w:ind w:left="600"/>
        <w:rPr>
          <w:sz w:val="22"/>
          <w:szCs w:val="22"/>
        </w:rPr>
      </w:pPr>
      <w:r w:rsidRPr="00B96BAF">
        <w:rPr>
          <w:sz w:val="22"/>
          <w:szCs w:val="22"/>
        </w:rPr>
        <w:t>Сведения</w:t>
      </w:r>
      <w:r w:rsidR="00605015" w:rsidRPr="00B96BAF">
        <w:rPr>
          <w:sz w:val="22"/>
          <w:szCs w:val="22"/>
        </w:rPr>
        <w:t xml:space="preserve"> о существующих соглашениях относительно таких выплат в текущем финансовом </w:t>
      </w:r>
      <w:r w:rsidRPr="00B96BAF">
        <w:rPr>
          <w:sz w:val="22"/>
          <w:szCs w:val="22"/>
        </w:rPr>
        <w:t>году: Отсутствуют</w:t>
      </w:r>
      <w:r w:rsidR="00605015" w:rsidRPr="00B96BAF">
        <w:rPr>
          <w:rStyle w:val="Subst"/>
          <w:sz w:val="22"/>
          <w:szCs w:val="22"/>
        </w:rPr>
        <w:t>.</w:t>
      </w:r>
    </w:p>
    <w:p w:rsidR="00BD3BCE" w:rsidRPr="00B96BAF" w:rsidRDefault="00605015">
      <w:pPr>
        <w:pStyle w:val="SubHeading"/>
        <w:ind w:left="200"/>
        <w:rPr>
          <w:sz w:val="22"/>
          <w:szCs w:val="22"/>
        </w:rPr>
      </w:pPr>
      <w:r w:rsidRPr="00B96BAF">
        <w:rPr>
          <w:sz w:val="22"/>
          <w:szCs w:val="22"/>
        </w:rPr>
        <w:t>Компенсации</w:t>
      </w:r>
    </w:p>
    <w:p w:rsidR="00BD3BCE" w:rsidRPr="00B96BAF" w:rsidRDefault="00605015">
      <w:pPr>
        <w:ind w:left="400"/>
        <w:rPr>
          <w:sz w:val="22"/>
          <w:szCs w:val="22"/>
        </w:rPr>
      </w:pPr>
      <w:r w:rsidRPr="00B96BAF">
        <w:rPr>
          <w:sz w:val="22"/>
          <w:szCs w:val="22"/>
        </w:rPr>
        <w:t>Единица измерения:</w:t>
      </w:r>
      <w:r w:rsidRPr="00B96BAF">
        <w:rPr>
          <w:rStyle w:val="Subst"/>
          <w:sz w:val="22"/>
          <w:szCs w:val="22"/>
        </w:rPr>
        <w:t xml:space="preserve"> тыс. руб.</w:t>
      </w:r>
    </w:p>
    <w:p w:rsidR="00BD3BCE" w:rsidRPr="00B96BAF" w:rsidRDefault="00BD3BCE">
      <w:pPr>
        <w:pStyle w:val="ThinDelim"/>
        <w:rPr>
          <w:sz w:val="22"/>
          <w:szCs w:val="22"/>
        </w:rPr>
      </w:pPr>
    </w:p>
    <w:tbl>
      <w:tblPr>
        <w:tblW w:w="0" w:type="auto"/>
        <w:tblLayout w:type="fixed"/>
        <w:tblCellMar>
          <w:left w:w="72" w:type="dxa"/>
          <w:right w:w="72" w:type="dxa"/>
        </w:tblCellMar>
        <w:tblLook w:val="0000" w:firstRow="0" w:lastRow="0" w:firstColumn="0" w:lastColumn="0" w:noHBand="0" w:noVBand="0"/>
      </w:tblPr>
      <w:tblGrid>
        <w:gridCol w:w="6492"/>
        <w:gridCol w:w="1360"/>
      </w:tblGrid>
      <w:tr w:rsidR="00BD7012" w:rsidRPr="00B96BAF">
        <w:tc>
          <w:tcPr>
            <w:tcW w:w="6492" w:type="dxa"/>
            <w:tcBorders>
              <w:top w:val="double" w:sz="6" w:space="0" w:color="auto"/>
              <w:left w:val="double" w:sz="6" w:space="0" w:color="auto"/>
              <w:bottom w:val="single" w:sz="6" w:space="0" w:color="auto"/>
              <w:right w:val="single" w:sz="6" w:space="0" w:color="auto"/>
            </w:tcBorders>
          </w:tcPr>
          <w:p w:rsidR="00BD3BCE" w:rsidRPr="00B96BAF" w:rsidRDefault="00605015">
            <w:pPr>
              <w:jc w:val="center"/>
              <w:rPr>
                <w:sz w:val="22"/>
                <w:szCs w:val="22"/>
              </w:rPr>
            </w:pPr>
            <w:r w:rsidRPr="00B96BAF">
              <w:rPr>
                <w:sz w:val="22"/>
                <w:szCs w:val="22"/>
              </w:rPr>
              <w:t>Наименование органа управления</w:t>
            </w:r>
          </w:p>
        </w:tc>
        <w:tc>
          <w:tcPr>
            <w:tcW w:w="1360" w:type="dxa"/>
            <w:tcBorders>
              <w:top w:val="double" w:sz="6" w:space="0" w:color="auto"/>
              <w:left w:val="single" w:sz="6" w:space="0" w:color="auto"/>
              <w:bottom w:val="single" w:sz="6" w:space="0" w:color="auto"/>
              <w:right w:val="double" w:sz="6" w:space="0" w:color="auto"/>
            </w:tcBorders>
          </w:tcPr>
          <w:p w:rsidR="00BD3BCE" w:rsidRPr="00B96BAF" w:rsidRDefault="00605015" w:rsidP="00BD7012">
            <w:pPr>
              <w:jc w:val="center"/>
              <w:rPr>
                <w:sz w:val="22"/>
                <w:szCs w:val="22"/>
              </w:rPr>
            </w:pPr>
            <w:r w:rsidRPr="00B96BAF">
              <w:rPr>
                <w:sz w:val="22"/>
                <w:szCs w:val="22"/>
              </w:rPr>
              <w:t>201</w:t>
            </w:r>
            <w:r w:rsidR="00BD7012" w:rsidRPr="00B96BAF">
              <w:rPr>
                <w:sz w:val="22"/>
                <w:szCs w:val="22"/>
                <w:lang w:val="en-US"/>
              </w:rPr>
              <w:t>8</w:t>
            </w:r>
            <w:r w:rsidR="00D22D07" w:rsidRPr="00B96BAF">
              <w:rPr>
                <w:sz w:val="22"/>
                <w:szCs w:val="22"/>
              </w:rPr>
              <w:t>г.</w:t>
            </w:r>
          </w:p>
        </w:tc>
      </w:tr>
      <w:tr w:rsidR="00BD3BCE" w:rsidRPr="00B96BAF">
        <w:tc>
          <w:tcPr>
            <w:tcW w:w="6492" w:type="dxa"/>
            <w:tcBorders>
              <w:top w:val="single" w:sz="6" w:space="0" w:color="auto"/>
              <w:left w:val="double" w:sz="6" w:space="0" w:color="auto"/>
              <w:bottom w:val="double" w:sz="6" w:space="0" w:color="auto"/>
              <w:right w:val="single" w:sz="6" w:space="0" w:color="auto"/>
            </w:tcBorders>
          </w:tcPr>
          <w:p w:rsidR="00BD3BCE" w:rsidRPr="00B96BAF" w:rsidRDefault="00605015">
            <w:pPr>
              <w:rPr>
                <w:sz w:val="22"/>
                <w:szCs w:val="22"/>
              </w:rPr>
            </w:pPr>
            <w:r w:rsidRPr="00B96BAF">
              <w:rPr>
                <w:sz w:val="22"/>
                <w:szCs w:val="22"/>
              </w:rPr>
              <w:t>Совет директоров</w:t>
            </w:r>
          </w:p>
        </w:tc>
        <w:tc>
          <w:tcPr>
            <w:tcW w:w="1360" w:type="dxa"/>
            <w:tcBorders>
              <w:top w:val="single" w:sz="6" w:space="0" w:color="auto"/>
              <w:left w:val="single" w:sz="6" w:space="0" w:color="auto"/>
              <w:bottom w:val="double" w:sz="6" w:space="0" w:color="auto"/>
              <w:right w:val="double" w:sz="6" w:space="0" w:color="auto"/>
            </w:tcBorders>
          </w:tcPr>
          <w:p w:rsidR="00BD3BCE" w:rsidRPr="00B96BAF" w:rsidRDefault="00605015">
            <w:pPr>
              <w:jc w:val="right"/>
              <w:rPr>
                <w:sz w:val="22"/>
                <w:szCs w:val="22"/>
              </w:rPr>
            </w:pPr>
            <w:r w:rsidRPr="00B96BAF">
              <w:rPr>
                <w:sz w:val="22"/>
                <w:szCs w:val="22"/>
              </w:rPr>
              <w:t>0</w:t>
            </w:r>
          </w:p>
        </w:tc>
      </w:tr>
    </w:tbl>
    <w:p w:rsidR="00BD3BCE" w:rsidRPr="00B96BAF" w:rsidRDefault="00BD3BCE">
      <w:pPr>
        <w:rPr>
          <w:sz w:val="22"/>
          <w:szCs w:val="22"/>
        </w:rPr>
      </w:pPr>
    </w:p>
    <w:p w:rsidR="00BD3BCE" w:rsidRPr="00B96BAF" w:rsidRDefault="00605015">
      <w:pPr>
        <w:pStyle w:val="2"/>
      </w:pPr>
      <w:r w:rsidRPr="00B96BAF">
        <w:t>5.4. Сведения о структуре и компетенции органов контроля за финансово-хозяйственной деятельностью лица, предоставившего обеспечение, а также об организации системы управления рисками и внутреннего контроля</w:t>
      </w:r>
    </w:p>
    <w:p w:rsidR="00BD3BCE" w:rsidRPr="00B96BAF" w:rsidRDefault="00605015">
      <w:pPr>
        <w:ind w:left="200"/>
        <w:rPr>
          <w:b/>
          <w:sz w:val="22"/>
          <w:szCs w:val="22"/>
        </w:rPr>
      </w:pPr>
      <w:r w:rsidRPr="00B96BAF">
        <w:rPr>
          <w:rStyle w:val="Subst"/>
          <w:b w:val="0"/>
          <w:sz w:val="22"/>
          <w:szCs w:val="22"/>
        </w:rPr>
        <w:t>Изменения в составе информации настоящего пункта в отчетном квартале не происходили</w:t>
      </w:r>
    </w:p>
    <w:p w:rsidR="00BD3BCE" w:rsidRPr="00B96BAF" w:rsidRDefault="00605015">
      <w:pPr>
        <w:pStyle w:val="2"/>
      </w:pPr>
      <w:r w:rsidRPr="00B96BAF">
        <w:t>5.5. Информация о лицах, входящих в состав органов контроля за финансово-хозяйственной деятельностью лица, предоставившего обеспечение</w:t>
      </w:r>
    </w:p>
    <w:p w:rsidR="00F54118" w:rsidRPr="00B96BAF" w:rsidRDefault="00F54118" w:rsidP="00F54118">
      <w:pPr>
        <w:ind w:left="200"/>
        <w:rPr>
          <w:sz w:val="22"/>
          <w:szCs w:val="22"/>
        </w:rPr>
      </w:pPr>
      <w:r w:rsidRPr="00B96BAF">
        <w:rPr>
          <w:sz w:val="22"/>
          <w:szCs w:val="22"/>
        </w:rPr>
        <w:t>ФИО:</w:t>
      </w:r>
      <w:r w:rsidRPr="00B96BAF">
        <w:rPr>
          <w:b/>
          <w:bCs/>
          <w:i/>
          <w:iCs/>
          <w:sz w:val="22"/>
          <w:szCs w:val="22"/>
        </w:rPr>
        <w:t xml:space="preserve"> Бехтяева Инна Викторовна</w:t>
      </w:r>
    </w:p>
    <w:p w:rsidR="00F54118" w:rsidRPr="00B96BAF" w:rsidRDefault="00F54118" w:rsidP="00F54118">
      <w:pPr>
        <w:ind w:left="200"/>
        <w:rPr>
          <w:sz w:val="22"/>
          <w:szCs w:val="22"/>
        </w:rPr>
      </w:pPr>
      <w:r w:rsidRPr="00B96BAF">
        <w:rPr>
          <w:sz w:val="22"/>
          <w:szCs w:val="22"/>
        </w:rPr>
        <w:t>Год рождения:</w:t>
      </w:r>
      <w:r w:rsidRPr="00B96BAF">
        <w:rPr>
          <w:b/>
          <w:bCs/>
          <w:i/>
          <w:iCs/>
          <w:sz w:val="22"/>
          <w:szCs w:val="22"/>
        </w:rPr>
        <w:t xml:space="preserve"> 1977</w:t>
      </w:r>
    </w:p>
    <w:p w:rsidR="007F4F0F" w:rsidRPr="003A044E" w:rsidRDefault="00F54118" w:rsidP="007F4F0F">
      <w:pPr>
        <w:ind w:left="200"/>
        <w:rPr>
          <w:sz w:val="22"/>
          <w:szCs w:val="22"/>
        </w:rPr>
      </w:pPr>
      <w:r w:rsidRPr="00B96BAF">
        <w:rPr>
          <w:sz w:val="22"/>
          <w:szCs w:val="22"/>
        </w:rPr>
        <w:t xml:space="preserve">Образование: </w:t>
      </w:r>
      <w:r w:rsidRPr="00B96BAF">
        <w:rPr>
          <w:b/>
          <w:bCs/>
          <w:i/>
          <w:iCs/>
          <w:sz w:val="22"/>
          <w:szCs w:val="22"/>
        </w:rPr>
        <w:t>высшее</w:t>
      </w:r>
    </w:p>
    <w:p w:rsidR="00F54118" w:rsidRPr="00B96BAF" w:rsidRDefault="007F4F0F" w:rsidP="007F4F0F">
      <w:pPr>
        <w:ind w:left="200"/>
        <w:rPr>
          <w:sz w:val="22"/>
          <w:szCs w:val="22"/>
        </w:rPr>
      </w:pPr>
      <w:r w:rsidRPr="007F4F0F">
        <w:rPr>
          <w:sz w:val="22"/>
          <w:szCs w:val="22"/>
        </w:rPr>
        <w:t xml:space="preserve">Все должности, занимаемые </w:t>
      </w:r>
      <w:r w:rsidRPr="00444086">
        <w:rPr>
          <w:sz w:val="22"/>
          <w:szCs w:val="22"/>
        </w:rPr>
        <w:t>данным лицом в лице, предоставившем обеспечение, и других организациях за последние 5 лет и в настоящее время в хронологическом порядке, в том</w:t>
      </w:r>
      <w:r w:rsidRPr="007F4F0F">
        <w:rPr>
          <w:sz w:val="22"/>
          <w:szCs w:val="22"/>
        </w:rPr>
        <w:t xml:space="preserve"> числе по совместительству</w:t>
      </w:r>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2680"/>
      </w:tblGrid>
      <w:tr w:rsidR="00F54118" w:rsidRPr="00B96BAF" w:rsidTr="00B20DDB">
        <w:tc>
          <w:tcPr>
            <w:tcW w:w="2592" w:type="dxa"/>
            <w:gridSpan w:val="2"/>
            <w:tcBorders>
              <w:top w:val="double" w:sz="6" w:space="0" w:color="auto"/>
              <w:left w:val="double" w:sz="6" w:space="0" w:color="auto"/>
              <w:bottom w:val="single" w:sz="6" w:space="0" w:color="auto"/>
              <w:right w:val="single" w:sz="6" w:space="0" w:color="auto"/>
            </w:tcBorders>
          </w:tcPr>
          <w:p w:rsidR="00F54118" w:rsidRPr="00B96BAF" w:rsidRDefault="00F54118" w:rsidP="00B20DDB">
            <w:pPr>
              <w:jc w:val="center"/>
              <w:rPr>
                <w:sz w:val="22"/>
                <w:szCs w:val="22"/>
              </w:rPr>
            </w:pPr>
            <w:r w:rsidRPr="00B96BAF">
              <w:rPr>
                <w:sz w:val="22"/>
                <w:szCs w:val="22"/>
              </w:rPr>
              <w:t>Период</w:t>
            </w:r>
          </w:p>
        </w:tc>
        <w:tc>
          <w:tcPr>
            <w:tcW w:w="3980" w:type="dxa"/>
            <w:tcBorders>
              <w:top w:val="double" w:sz="6" w:space="0" w:color="auto"/>
              <w:left w:val="single" w:sz="6" w:space="0" w:color="auto"/>
              <w:bottom w:val="single" w:sz="6" w:space="0" w:color="auto"/>
              <w:right w:val="single" w:sz="6" w:space="0" w:color="auto"/>
            </w:tcBorders>
          </w:tcPr>
          <w:p w:rsidR="00F54118" w:rsidRPr="00B96BAF" w:rsidRDefault="00F54118" w:rsidP="00B20DDB">
            <w:pPr>
              <w:jc w:val="center"/>
              <w:rPr>
                <w:sz w:val="22"/>
                <w:szCs w:val="22"/>
              </w:rPr>
            </w:pPr>
            <w:r w:rsidRPr="00B96BAF">
              <w:rPr>
                <w:sz w:val="22"/>
                <w:szCs w:val="22"/>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F54118" w:rsidRPr="00B96BAF" w:rsidRDefault="00F54118" w:rsidP="00B20DDB">
            <w:pPr>
              <w:jc w:val="center"/>
              <w:rPr>
                <w:sz w:val="22"/>
                <w:szCs w:val="22"/>
              </w:rPr>
            </w:pPr>
            <w:r w:rsidRPr="00B96BAF">
              <w:rPr>
                <w:sz w:val="22"/>
                <w:szCs w:val="22"/>
              </w:rPr>
              <w:t>Должность</w:t>
            </w:r>
          </w:p>
        </w:tc>
      </w:tr>
      <w:tr w:rsidR="00F54118" w:rsidRPr="00B96BAF" w:rsidTr="00B20DDB">
        <w:tc>
          <w:tcPr>
            <w:tcW w:w="1332" w:type="dxa"/>
            <w:tcBorders>
              <w:top w:val="single" w:sz="6" w:space="0" w:color="auto"/>
              <w:left w:val="double" w:sz="6" w:space="0" w:color="auto"/>
              <w:bottom w:val="single" w:sz="6" w:space="0" w:color="auto"/>
              <w:right w:val="single" w:sz="6" w:space="0" w:color="auto"/>
            </w:tcBorders>
          </w:tcPr>
          <w:p w:rsidR="00F54118" w:rsidRPr="00B96BAF" w:rsidRDefault="00F54118" w:rsidP="00B20DDB">
            <w:pPr>
              <w:jc w:val="center"/>
              <w:rPr>
                <w:sz w:val="22"/>
                <w:szCs w:val="22"/>
              </w:rPr>
            </w:pPr>
            <w:r w:rsidRPr="00B96BAF">
              <w:rPr>
                <w:sz w:val="22"/>
                <w:szCs w:val="22"/>
              </w:rPr>
              <w:t>с</w:t>
            </w:r>
          </w:p>
        </w:tc>
        <w:tc>
          <w:tcPr>
            <w:tcW w:w="1260" w:type="dxa"/>
            <w:tcBorders>
              <w:top w:val="single" w:sz="6" w:space="0" w:color="auto"/>
              <w:left w:val="single" w:sz="6" w:space="0" w:color="auto"/>
              <w:bottom w:val="single" w:sz="6" w:space="0" w:color="auto"/>
              <w:right w:val="single" w:sz="6" w:space="0" w:color="auto"/>
            </w:tcBorders>
          </w:tcPr>
          <w:p w:rsidR="00F54118" w:rsidRPr="00B96BAF" w:rsidRDefault="00F54118" w:rsidP="00B20DDB">
            <w:pPr>
              <w:jc w:val="center"/>
              <w:rPr>
                <w:sz w:val="22"/>
                <w:szCs w:val="22"/>
              </w:rPr>
            </w:pPr>
            <w:r w:rsidRPr="00B96BAF">
              <w:rPr>
                <w:sz w:val="22"/>
                <w:szCs w:val="22"/>
              </w:rPr>
              <w:t>по</w:t>
            </w:r>
          </w:p>
        </w:tc>
        <w:tc>
          <w:tcPr>
            <w:tcW w:w="3980" w:type="dxa"/>
            <w:tcBorders>
              <w:top w:val="single" w:sz="6" w:space="0" w:color="auto"/>
              <w:left w:val="single" w:sz="6" w:space="0" w:color="auto"/>
              <w:bottom w:val="single" w:sz="6" w:space="0" w:color="auto"/>
              <w:right w:val="single" w:sz="6" w:space="0" w:color="auto"/>
            </w:tcBorders>
          </w:tcPr>
          <w:p w:rsidR="00F54118" w:rsidRPr="00B96BAF" w:rsidRDefault="00F54118" w:rsidP="00B20DDB">
            <w:pPr>
              <w:rPr>
                <w:sz w:val="22"/>
                <w:szCs w:val="22"/>
              </w:rPr>
            </w:pPr>
          </w:p>
        </w:tc>
        <w:tc>
          <w:tcPr>
            <w:tcW w:w="2680" w:type="dxa"/>
            <w:tcBorders>
              <w:top w:val="single" w:sz="6" w:space="0" w:color="auto"/>
              <w:left w:val="single" w:sz="6" w:space="0" w:color="auto"/>
              <w:bottom w:val="single" w:sz="6" w:space="0" w:color="auto"/>
              <w:right w:val="double" w:sz="6" w:space="0" w:color="auto"/>
            </w:tcBorders>
          </w:tcPr>
          <w:p w:rsidR="00F54118" w:rsidRPr="00B96BAF" w:rsidRDefault="00F54118" w:rsidP="00B20DDB">
            <w:pPr>
              <w:rPr>
                <w:sz w:val="22"/>
                <w:szCs w:val="22"/>
              </w:rPr>
            </w:pPr>
          </w:p>
        </w:tc>
      </w:tr>
      <w:tr w:rsidR="00F54118" w:rsidRPr="00B96BAF" w:rsidTr="00B20DDB">
        <w:tc>
          <w:tcPr>
            <w:tcW w:w="1332" w:type="dxa"/>
            <w:tcBorders>
              <w:top w:val="single" w:sz="6" w:space="0" w:color="auto"/>
              <w:left w:val="double" w:sz="6" w:space="0" w:color="auto"/>
              <w:bottom w:val="double" w:sz="6" w:space="0" w:color="auto"/>
              <w:right w:val="single" w:sz="6" w:space="0" w:color="auto"/>
            </w:tcBorders>
          </w:tcPr>
          <w:p w:rsidR="00F54118" w:rsidRPr="00B96BAF" w:rsidRDefault="00F54118" w:rsidP="00B20DDB">
            <w:pPr>
              <w:rPr>
                <w:sz w:val="22"/>
                <w:szCs w:val="22"/>
                <w:lang w:val="en-US"/>
              </w:rPr>
            </w:pPr>
            <w:r w:rsidRPr="00B96BAF">
              <w:rPr>
                <w:sz w:val="22"/>
                <w:szCs w:val="22"/>
              </w:rPr>
              <w:t>201</w:t>
            </w:r>
            <w:r w:rsidRPr="00B96BAF">
              <w:rPr>
                <w:sz w:val="22"/>
                <w:szCs w:val="22"/>
                <w:lang w:val="en-US"/>
              </w:rPr>
              <w:t>3</w:t>
            </w:r>
          </w:p>
        </w:tc>
        <w:tc>
          <w:tcPr>
            <w:tcW w:w="1260" w:type="dxa"/>
            <w:tcBorders>
              <w:top w:val="single" w:sz="6" w:space="0" w:color="auto"/>
              <w:left w:val="single" w:sz="6" w:space="0" w:color="auto"/>
              <w:bottom w:val="double" w:sz="6" w:space="0" w:color="auto"/>
              <w:right w:val="single" w:sz="6" w:space="0" w:color="auto"/>
            </w:tcBorders>
          </w:tcPr>
          <w:p w:rsidR="00F54118" w:rsidRPr="00B96BAF" w:rsidRDefault="00F54118" w:rsidP="00B20DDB">
            <w:pPr>
              <w:rPr>
                <w:sz w:val="22"/>
                <w:szCs w:val="22"/>
              </w:rPr>
            </w:pPr>
            <w:r w:rsidRPr="00B96BAF">
              <w:rPr>
                <w:sz w:val="22"/>
                <w:szCs w:val="22"/>
              </w:rPr>
              <w:t>2018</w:t>
            </w:r>
          </w:p>
        </w:tc>
        <w:tc>
          <w:tcPr>
            <w:tcW w:w="3980" w:type="dxa"/>
            <w:tcBorders>
              <w:top w:val="single" w:sz="6" w:space="0" w:color="auto"/>
              <w:left w:val="single" w:sz="6" w:space="0" w:color="auto"/>
              <w:bottom w:val="double" w:sz="6" w:space="0" w:color="auto"/>
              <w:right w:val="single" w:sz="6" w:space="0" w:color="auto"/>
            </w:tcBorders>
          </w:tcPr>
          <w:p w:rsidR="00F54118" w:rsidRPr="00B96BAF" w:rsidRDefault="00F54118" w:rsidP="00B20DDB">
            <w:pPr>
              <w:rPr>
                <w:sz w:val="22"/>
                <w:szCs w:val="22"/>
              </w:rPr>
            </w:pPr>
            <w:r w:rsidRPr="00B96BAF">
              <w:rPr>
                <w:sz w:val="22"/>
                <w:szCs w:val="22"/>
              </w:rPr>
              <w:t>АО «ДСК «АВТОБАН»</w:t>
            </w:r>
          </w:p>
        </w:tc>
        <w:tc>
          <w:tcPr>
            <w:tcW w:w="2680" w:type="dxa"/>
            <w:tcBorders>
              <w:top w:val="single" w:sz="6" w:space="0" w:color="auto"/>
              <w:left w:val="single" w:sz="6" w:space="0" w:color="auto"/>
              <w:bottom w:val="double" w:sz="6" w:space="0" w:color="auto"/>
              <w:right w:val="double" w:sz="6" w:space="0" w:color="auto"/>
            </w:tcBorders>
          </w:tcPr>
          <w:p w:rsidR="00F54118" w:rsidRPr="00B96BAF" w:rsidRDefault="00F54118" w:rsidP="00B20DDB">
            <w:pPr>
              <w:rPr>
                <w:sz w:val="22"/>
                <w:szCs w:val="22"/>
              </w:rPr>
            </w:pPr>
            <w:r w:rsidRPr="00B96BAF">
              <w:rPr>
                <w:sz w:val="22"/>
                <w:szCs w:val="22"/>
              </w:rPr>
              <w:t>Начальник управления внутреннего аудита и финансового контроля</w:t>
            </w:r>
          </w:p>
        </w:tc>
      </w:tr>
      <w:tr w:rsidR="00F54118" w:rsidRPr="00B96BAF" w:rsidTr="00B20DDB">
        <w:tc>
          <w:tcPr>
            <w:tcW w:w="1332" w:type="dxa"/>
            <w:tcBorders>
              <w:top w:val="single" w:sz="6" w:space="0" w:color="auto"/>
              <w:left w:val="double" w:sz="6" w:space="0" w:color="auto"/>
              <w:bottom w:val="double" w:sz="6" w:space="0" w:color="auto"/>
              <w:right w:val="single" w:sz="6" w:space="0" w:color="auto"/>
            </w:tcBorders>
          </w:tcPr>
          <w:p w:rsidR="00F54118" w:rsidRPr="00B96BAF" w:rsidRDefault="00F54118" w:rsidP="00B20DDB">
            <w:pPr>
              <w:rPr>
                <w:sz w:val="22"/>
                <w:szCs w:val="22"/>
              </w:rPr>
            </w:pPr>
            <w:r w:rsidRPr="00B96BAF">
              <w:rPr>
                <w:sz w:val="22"/>
                <w:szCs w:val="22"/>
              </w:rPr>
              <w:t>2018</w:t>
            </w:r>
          </w:p>
        </w:tc>
        <w:tc>
          <w:tcPr>
            <w:tcW w:w="1260" w:type="dxa"/>
            <w:tcBorders>
              <w:top w:val="single" w:sz="6" w:space="0" w:color="auto"/>
              <w:left w:val="single" w:sz="6" w:space="0" w:color="auto"/>
              <w:bottom w:val="double" w:sz="6" w:space="0" w:color="auto"/>
              <w:right w:val="single" w:sz="6" w:space="0" w:color="auto"/>
            </w:tcBorders>
          </w:tcPr>
          <w:p w:rsidR="00F54118" w:rsidRPr="00B96BAF" w:rsidRDefault="00F54118" w:rsidP="00B20DDB">
            <w:pPr>
              <w:rPr>
                <w:sz w:val="22"/>
                <w:szCs w:val="22"/>
              </w:rPr>
            </w:pPr>
            <w:r w:rsidRPr="00B96BAF">
              <w:rPr>
                <w:sz w:val="22"/>
                <w:szCs w:val="22"/>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F54118" w:rsidRPr="00B96BAF" w:rsidRDefault="00F54118" w:rsidP="00B20DDB">
            <w:pPr>
              <w:rPr>
                <w:sz w:val="22"/>
                <w:szCs w:val="22"/>
              </w:rPr>
            </w:pPr>
            <w:r w:rsidRPr="00B96BAF">
              <w:rPr>
                <w:sz w:val="22"/>
                <w:szCs w:val="22"/>
              </w:rPr>
              <w:t>АО «ДСК «АВТОБАН»</w:t>
            </w:r>
          </w:p>
        </w:tc>
        <w:tc>
          <w:tcPr>
            <w:tcW w:w="2680" w:type="dxa"/>
            <w:tcBorders>
              <w:top w:val="single" w:sz="6" w:space="0" w:color="auto"/>
              <w:left w:val="single" w:sz="6" w:space="0" w:color="auto"/>
              <w:bottom w:val="double" w:sz="6" w:space="0" w:color="auto"/>
              <w:right w:val="double" w:sz="6" w:space="0" w:color="auto"/>
            </w:tcBorders>
          </w:tcPr>
          <w:p w:rsidR="00F54118" w:rsidRPr="00B96BAF" w:rsidRDefault="00F54118" w:rsidP="00B20DDB">
            <w:pPr>
              <w:rPr>
                <w:sz w:val="22"/>
                <w:szCs w:val="22"/>
              </w:rPr>
            </w:pPr>
            <w:r w:rsidRPr="00B96BAF">
              <w:rPr>
                <w:sz w:val="22"/>
                <w:szCs w:val="22"/>
              </w:rPr>
              <w:t>Заместитель директора по экономике и финансам –начальник управления</w:t>
            </w:r>
          </w:p>
        </w:tc>
      </w:tr>
    </w:tbl>
    <w:p w:rsidR="00F54118" w:rsidRPr="00B96BAF" w:rsidRDefault="00F54118" w:rsidP="00F54118">
      <w:pPr>
        <w:spacing w:after="0"/>
        <w:rPr>
          <w:sz w:val="22"/>
          <w:szCs w:val="22"/>
        </w:rPr>
      </w:pPr>
    </w:p>
    <w:p w:rsidR="00320E35" w:rsidRPr="00320E35" w:rsidRDefault="00320E35" w:rsidP="00320E35">
      <w:pPr>
        <w:ind w:left="200"/>
        <w:rPr>
          <w:rFonts w:eastAsia="Times New Roman"/>
          <w:b/>
          <w:bCs/>
          <w:i/>
          <w:iCs/>
          <w:sz w:val="22"/>
          <w:szCs w:val="22"/>
        </w:rPr>
      </w:pPr>
      <w:r w:rsidRPr="00320E35">
        <w:rPr>
          <w:rFonts w:eastAsia="Times New Roman"/>
          <w:b/>
          <w:i/>
          <w:sz w:val="22"/>
          <w:szCs w:val="22"/>
        </w:rPr>
        <w:lastRenderedPageBreak/>
        <w:t>Доли участия в уставном капитале лица, предоставившего обеспечение,/обыкновенных акций не имеет</w:t>
      </w:r>
    </w:p>
    <w:p w:rsidR="00F54118" w:rsidRPr="00444086" w:rsidRDefault="00F54118" w:rsidP="00444086">
      <w:pPr>
        <w:spacing w:before="240"/>
        <w:ind w:left="200"/>
        <w:jc w:val="both"/>
        <w:rPr>
          <w:sz w:val="22"/>
          <w:szCs w:val="22"/>
        </w:rPr>
      </w:pPr>
      <w:r w:rsidRPr="00B96BAF">
        <w:rPr>
          <w:sz w:val="22"/>
          <w:szCs w:val="22"/>
        </w:rPr>
        <w:t xml:space="preserve">Доли участия лица в уставном (складочном) капитале (паевом фонде) дочерних и зависимых </w:t>
      </w:r>
      <w:r w:rsidRPr="00444086">
        <w:rPr>
          <w:sz w:val="22"/>
          <w:szCs w:val="22"/>
        </w:rPr>
        <w:t xml:space="preserve">обществ </w:t>
      </w:r>
      <w:r w:rsidR="004B312F" w:rsidRPr="00444086">
        <w:rPr>
          <w:rFonts w:eastAsia="Times New Roman"/>
          <w:bCs/>
          <w:sz w:val="22"/>
          <w:szCs w:val="22"/>
        </w:rPr>
        <w:t>лица, предоставившего обеспечение</w:t>
      </w:r>
    </w:p>
    <w:p w:rsidR="00F54118" w:rsidRPr="00444086" w:rsidRDefault="00F54118" w:rsidP="00444086">
      <w:pPr>
        <w:ind w:left="400"/>
        <w:jc w:val="both"/>
        <w:rPr>
          <w:sz w:val="22"/>
          <w:szCs w:val="22"/>
        </w:rPr>
      </w:pPr>
      <w:r w:rsidRPr="00444086">
        <w:rPr>
          <w:b/>
          <w:bCs/>
          <w:i/>
          <w:iCs/>
          <w:sz w:val="22"/>
          <w:szCs w:val="22"/>
        </w:rPr>
        <w:t>Лицо указанных долей не имеет</w:t>
      </w:r>
    </w:p>
    <w:p w:rsidR="008845FF" w:rsidRPr="00444086" w:rsidRDefault="008845FF" w:rsidP="00444086">
      <w:pPr>
        <w:ind w:left="200"/>
        <w:jc w:val="both"/>
        <w:rPr>
          <w:rFonts w:eastAsia="Times New Roman"/>
          <w:sz w:val="22"/>
          <w:szCs w:val="22"/>
        </w:rPr>
      </w:pPr>
      <w:r w:rsidRPr="00444086">
        <w:rPr>
          <w:rFonts w:eastAsia="Times New Roman"/>
          <w:sz w:val="22"/>
          <w:szCs w:val="22"/>
        </w:rPr>
        <w:t xml:space="preserve">Сведения о характере любых родственных связей с иными лицами, входящими в состав органов управления </w:t>
      </w:r>
      <w:r w:rsidRPr="00444086">
        <w:rPr>
          <w:rFonts w:eastAsia="Times New Roman"/>
          <w:bCs/>
          <w:sz w:val="22"/>
          <w:szCs w:val="22"/>
        </w:rPr>
        <w:t>лица, предоставившего обеспечение</w:t>
      </w:r>
      <w:r w:rsidRPr="00444086">
        <w:rPr>
          <w:rFonts w:eastAsia="Times New Roman"/>
          <w:sz w:val="22"/>
          <w:szCs w:val="22"/>
        </w:rPr>
        <w:t xml:space="preserve"> и/или органов контроля за финансово-хозяйственной деятельностью </w:t>
      </w:r>
      <w:r w:rsidRPr="00444086">
        <w:rPr>
          <w:rFonts w:eastAsia="Times New Roman"/>
          <w:bCs/>
          <w:sz w:val="22"/>
          <w:szCs w:val="22"/>
        </w:rPr>
        <w:t>лица, предоставившего обеспечение</w:t>
      </w:r>
      <w:r w:rsidRPr="00444086">
        <w:rPr>
          <w:rFonts w:eastAsia="Times New Roman"/>
          <w:sz w:val="22"/>
          <w:szCs w:val="22"/>
        </w:rPr>
        <w:t>:</w:t>
      </w:r>
      <w:r w:rsidRPr="00444086">
        <w:rPr>
          <w:rFonts w:eastAsia="Times New Roman"/>
          <w:sz w:val="22"/>
          <w:szCs w:val="22"/>
        </w:rPr>
        <w:br/>
      </w:r>
      <w:r w:rsidRPr="00444086">
        <w:rPr>
          <w:rFonts w:eastAsia="Times New Roman"/>
          <w:b/>
          <w:bCs/>
          <w:i/>
          <w:iCs/>
          <w:sz w:val="22"/>
          <w:szCs w:val="22"/>
        </w:rPr>
        <w:t>Указанных родственных связей нет</w:t>
      </w:r>
    </w:p>
    <w:p w:rsidR="008845FF" w:rsidRPr="008845FF" w:rsidRDefault="008845FF" w:rsidP="00444086">
      <w:pPr>
        <w:ind w:left="200"/>
        <w:jc w:val="both"/>
        <w:rPr>
          <w:rFonts w:eastAsia="Times New Roman"/>
          <w:b/>
          <w:bCs/>
          <w:i/>
          <w:iCs/>
          <w:sz w:val="22"/>
          <w:szCs w:val="22"/>
        </w:rPr>
      </w:pPr>
      <w:r w:rsidRPr="00444086">
        <w:rPr>
          <w:rFonts w:eastAsia="Times New Roman"/>
          <w:sz w:val="22"/>
          <w:szCs w:val="22"/>
        </w:rPr>
        <w:t>Сведений о привлечении такого лица к административной ответственности за</w:t>
      </w:r>
      <w:r w:rsidRPr="008845FF">
        <w:rPr>
          <w:rFonts w:eastAsia="Times New Roman"/>
          <w:sz w:val="22"/>
          <w:szCs w:val="22"/>
        </w:rPr>
        <w:t xml:space="preserve">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8845FF">
        <w:rPr>
          <w:rFonts w:eastAsia="Times New Roman"/>
          <w:sz w:val="22"/>
          <w:szCs w:val="22"/>
        </w:rPr>
        <w:br/>
      </w:r>
      <w:r w:rsidRPr="008845FF">
        <w:rPr>
          <w:rFonts w:eastAsia="Times New Roman"/>
          <w:b/>
          <w:bCs/>
          <w:i/>
          <w:iCs/>
          <w:sz w:val="22"/>
          <w:szCs w:val="22"/>
        </w:rPr>
        <w:t>Лицо к указанным видам ответственности не привлекалось</w:t>
      </w:r>
    </w:p>
    <w:p w:rsidR="008845FF" w:rsidRPr="008845FF" w:rsidRDefault="008845FF" w:rsidP="00444086">
      <w:pPr>
        <w:ind w:left="200"/>
        <w:jc w:val="both"/>
        <w:rPr>
          <w:rFonts w:eastAsia="Times New Roman"/>
          <w:sz w:val="22"/>
          <w:szCs w:val="22"/>
        </w:rPr>
      </w:pPr>
      <w:r w:rsidRPr="008845FF">
        <w:rPr>
          <w:rFonts w:eastAsia="Times New Roman"/>
          <w:sz w:val="22"/>
          <w:szCs w:val="22"/>
        </w:rPr>
        <w:t>Сведений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8845FF">
        <w:rPr>
          <w:rFonts w:eastAsia="Times New Roman"/>
          <w:sz w:val="22"/>
          <w:szCs w:val="22"/>
        </w:rPr>
        <w:br/>
      </w:r>
      <w:r w:rsidRPr="008845FF">
        <w:rPr>
          <w:rFonts w:eastAsia="Times New Roman"/>
          <w:b/>
          <w:bCs/>
          <w:i/>
          <w:iCs/>
          <w:sz w:val="22"/>
          <w:szCs w:val="22"/>
        </w:rPr>
        <w:t>Лицо указанных должностей не занимало</w:t>
      </w:r>
    </w:p>
    <w:p w:rsidR="008845FF" w:rsidRPr="008845FF" w:rsidRDefault="008845FF" w:rsidP="00F54118">
      <w:pPr>
        <w:ind w:left="200"/>
        <w:rPr>
          <w:sz w:val="22"/>
          <w:szCs w:val="22"/>
        </w:rPr>
      </w:pPr>
    </w:p>
    <w:p w:rsidR="00F54118" w:rsidRPr="00B96BAF" w:rsidRDefault="00F54118" w:rsidP="00F54118">
      <w:pPr>
        <w:ind w:left="200"/>
        <w:rPr>
          <w:sz w:val="22"/>
          <w:szCs w:val="22"/>
        </w:rPr>
      </w:pPr>
      <w:r w:rsidRPr="00B96BAF">
        <w:rPr>
          <w:sz w:val="22"/>
          <w:szCs w:val="22"/>
        </w:rPr>
        <w:t xml:space="preserve">ФИО: </w:t>
      </w:r>
      <w:r w:rsidRPr="00B96BAF">
        <w:rPr>
          <w:b/>
          <w:i/>
          <w:sz w:val="22"/>
          <w:szCs w:val="22"/>
        </w:rPr>
        <w:t>Дзейко Оксана Юрьевна</w:t>
      </w:r>
    </w:p>
    <w:p w:rsidR="00F54118" w:rsidRPr="00B96BAF" w:rsidRDefault="00F54118" w:rsidP="00F54118">
      <w:pPr>
        <w:ind w:left="200"/>
        <w:rPr>
          <w:sz w:val="22"/>
          <w:szCs w:val="22"/>
        </w:rPr>
      </w:pPr>
      <w:r w:rsidRPr="00B96BAF">
        <w:rPr>
          <w:sz w:val="22"/>
          <w:szCs w:val="22"/>
        </w:rPr>
        <w:t>Год рождения:</w:t>
      </w:r>
      <w:r w:rsidRPr="00B96BAF">
        <w:rPr>
          <w:b/>
          <w:bCs/>
          <w:i/>
          <w:iCs/>
          <w:sz w:val="22"/>
          <w:szCs w:val="22"/>
        </w:rPr>
        <w:t xml:space="preserve"> 1965</w:t>
      </w:r>
    </w:p>
    <w:p w:rsidR="007F4F0F" w:rsidRPr="003A044E" w:rsidRDefault="00F54118" w:rsidP="007F4F0F">
      <w:pPr>
        <w:ind w:left="200"/>
        <w:rPr>
          <w:b/>
          <w:i/>
          <w:sz w:val="22"/>
          <w:szCs w:val="22"/>
        </w:rPr>
      </w:pPr>
      <w:r w:rsidRPr="00B96BAF">
        <w:rPr>
          <w:sz w:val="22"/>
          <w:szCs w:val="22"/>
        </w:rPr>
        <w:t xml:space="preserve">Образование: </w:t>
      </w:r>
      <w:r w:rsidRPr="00B96BAF">
        <w:rPr>
          <w:b/>
          <w:i/>
          <w:sz w:val="22"/>
          <w:szCs w:val="22"/>
        </w:rPr>
        <w:t>высшее</w:t>
      </w:r>
    </w:p>
    <w:p w:rsidR="00F54118" w:rsidRPr="007F4F0F" w:rsidRDefault="007F4F0F" w:rsidP="007F4F0F">
      <w:pPr>
        <w:ind w:left="200"/>
        <w:rPr>
          <w:b/>
          <w:i/>
          <w:sz w:val="22"/>
          <w:szCs w:val="22"/>
        </w:rPr>
      </w:pPr>
      <w:r w:rsidRPr="007F4F0F">
        <w:rPr>
          <w:sz w:val="22"/>
          <w:szCs w:val="22"/>
        </w:rPr>
        <w:t xml:space="preserve">Все должности, занимаемые </w:t>
      </w:r>
      <w:r w:rsidRPr="00444086">
        <w:rPr>
          <w:sz w:val="22"/>
          <w:szCs w:val="22"/>
        </w:rPr>
        <w:t>данным лицом в лице, предоставившем обеспечение, и других организациях за последние 5 лет и в настоящее время в хронологическом порядке, в том</w:t>
      </w:r>
      <w:r w:rsidRPr="007F4F0F">
        <w:rPr>
          <w:sz w:val="22"/>
          <w:szCs w:val="22"/>
        </w:rPr>
        <w:t xml:space="preserve"> числе по совместительству</w:t>
      </w:r>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2680"/>
      </w:tblGrid>
      <w:tr w:rsidR="00F54118" w:rsidRPr="00B96BAF" w:rsidTr="00B20DDB">
        <w:tc>
          <w:tcPr>
            <w:tcW w:w="2592" w:type="dxa"/>
            <w:gridSpan w:val="2"/>
            <w:tcBorders>
              <w:top w:val="double" w:sz="6" w:space="0" w:color="auto"/>
              <w:left w:val="double" w:sz="6" w:space="0" w:color="auto"/>
              <w:bottom w:val="single" w:sz="6" w:space="0" w:color="auto"/>
              <w:right w:val="single" w:sz="6" w:space="0" w:color="auto"/>
            </w:tcBorders>
          </w:tcPr>
          <w:p w:rsidR="00F54118" w:rsidRPr="00B96BAF" w:rsidRDefault="00F54118" w:rsidP="00B20DDB">
            <w:pPr>
              <w:jc w:val="center"/>
              <w:rPr>
                <w:sz w:val="22"/>
                <w:szCs w:val="22"/>
              </w:rPr>
            </w:pPr>
            <w:r w:rsidRPr="00B96BAF">
              <w:rPr>
                <w:sz w:val="22"/>
                <w:szCs w:val="22"/>
              </w:rPr>
              <w:t>Период</w:t>
            </w:r>
          </w:p>
        </w:tc>
        <w:tc>
          <w:tcPr>
            <w:tcW w:w="3980" w:type="dxa"/>
            <w:tcBorders>
              <w:top w:val="double" w:sz="6" w:space="0" w:color="auto"/>
              <w:left w:val="single" w:sz="6" w:space="0" w:color="auto"/>
              <w:bottom w:val="single" w:sz="6" w:space="0" w:color="auto"/>
              <w:right w:val="single" w:sz="6" w:space="0" w:color="auto"/>
            </w:tcBorders>
          </w:tcPr>
          <w:p w:rsidR="00F54118" w:rsidRPr="00B96BAF" w:rsidRDefault="00F54118" w:rsidP="00B20DDB">
            <w:pPr>
              <w:jc w:val="center"/>
              <w:rPr>
                <w:sz w:val="22"/>
                <w:szCs w:val="22"/>
              </w:rPr>
            </w:pPr>
            <w:r w:rsidRPr="00B96BAF">
              <w:rPr>
                <w:sz w:val="22"/>
                <w:szCs w:val="22"/>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F54118" w:rsidRPr="00B96BAF" w:rsidRDefault="00F54118" w:rsidP="00B20DDB">
            <w:pPr>
              <w:jc w:val="center"/>
              <w:rPr>
                <w:sz w:val="22"/>
                <w:szCs w:val="22"/>
              </w:rPr>
            </w:pPr>
            <w:r w:rsidRPr="00B96BAF">
              <w:rPr>
                <w:sz w:val="22"/>
                <w:szCs w:val="22"/>
              </w:rPr>
              <w:t>Должность</w:t>
            </w:r>
          </w:p>
        </w:tc>
      </w:tr>
      <w:tr w:rsidR="00F54118" w:rsidRPr="00B96BAF" w:rsidTr="00B20DDB">
        <w:tc>
          <w:tcPr>
            <w:tcW w:w="1332" w:type="dxa"/>
            <w:tcBorders>
              <w:top w:val="single" w:sz="6" w:space="0" w:color="auto"/>
              <w:left w:val="double" w:sz="6" w:space="0" w:color="auto"/>
              <w:bottom w:val="single" w:sz="6" w:space="0" w:color="auto"/>
              <w:right w:val="single" w:sz="6" w:space="0" w:color="auto"/>
            </w:tcBorders>
          </w:tcPr>
          <w:p w:rsidR="00F54118" w:rsidRPr="00B96BAF" w:rsidRDefault="00F54118" w:rsidP="00B20DDB">
            <w:pPr>
              <w:jc w:val="center"/>
              <w:rPr>
                <w:sz w:val="22"/>
                <w:szCs w:val="22"/>
              </w:rPr>
            </w:pPr>
            <w:r w:rsidRPr="00B96BAF">
              <w:rPr>
                <w:sz w:val="22"/>
                <w:szCs w:val="22"/>
              </w:rPr>
              <w:t>с</w:t>
            </w:r>
          </w:p>
        </w:tc>
        <w:tc>
          <w:tcPr>
            <w:tcW w:w="1260" w:type="dxa"/>
            <w:tcBorders>
              <w:top w:val="single" w:sz="6" w:space="0" w:color="auto"/>
              <w:left w:val="single" w:sz="6" w:space="0" w:color="auto"/>
              <w:bottom w:val="single" w:sz="6" w:space="0" w:color="auto"/>
              <w:right w:val="single" w:sz="6" w:space="0" w:color="auto"/>
            </w:tcBorders>
          </w:tcPr>
          <w:p w:rsidR="00F54118" w:rsidRPr="00B96BAF" w:rsidRDefault="00F54118" w:rsidP="00B20DDB">
            <w:pPr>
              <w:jc w:val="center"/>
              <w:rPr>
                <w:sz w:val="22"/>
                <w:szCs w:val="22"/>
              </w:rPr>
            </w:pPr>
            <w:r w:rsidRPr="00B96BAF">
              <w:rPr>
                <w:sz w:val="22"/>
                <w:szCs w:val="22"/>
              </w:rPr>
              <w:t>по</w:t>
            </w:r>
          </w:p>
        </w:tc>
        <w:tc>
          <w:tcPr>
            <w:tcW w:w="3980" w:type="dxa"/>
            <w:tcBorders>
              <w:top w:val="single" w:sz="6" w:space="0" w:color="auto"/>
              <w:left w:val="single" w:sz="6" w:space="0" w:color="auto"/>
              <w:bottom w:val="single" w:sz="6" w:space="0" w:color="auto"/>
              <w:right w:val="single" w:sz="6" w:space="0" w:color="auto"/>
            </w:tcBorders>
          </w:tcPr>
          <w:p w:rsidR="00F54118" w:rsidRPr="00B96BAF" w:rsidRDefault="00F54118" w:rsidP="00B20DDB">
            <w:pPr>
              <w:rPr>
                <w:sz w:val="22"/>
                <w:szCs w:val="22"/>
              </w:rPr>
            </w:pPr>
          </w:p>
        </w:tc>
        <w:tc>
          <w:tcPr>
            <w:tcW w:w="2680" w:type="dxa"/>
            <w:tcBorders>
              <w:top w:val="single" w:sz="6" w:space="0" w:color="auto"/>
              <w:left w:val="single" w:sz="6" w:space="0" w:color="auto"/>
              <w:bottom w:val="single" w:sz="6" w:space="0" w:color="auto"/>
              <w:right w:val="double" w:sz="6" w:space="0" w:color="auto"/>
            </w:tcBorders>
          </w:tcPr>
          <w:p w:rsidR="00F54118" w:rsidRPr="00B96BAF" w:rsidRDefault="00F54118" w:rsidP="00B20DDB">
            <w:pPr>
              <w:rPr>
                <w:sz w:val="22"/>
                <w:szCs w:val="22"/>
              </w:rPr>
            </w:pPr>
          </w:p>
        </w:tc>
      </w:tr>
      <w:tr w:rsidR="00F54118" w:rsidRPr="00B96BAF" w:rsidTr="00B20DDB">
        <w:tc>
          <w:tcPr>
            <w:tcW w:w="1332" w:type="dxa"/>
            <w:tcBorders>
              <w:top w:val="single" w:sz="6" w:space="0" w:color="auto"/>
              <w:left w:val="double" w:sz="6" w:space="0" w:color="auto"/>
              <w:bottom w:val="single" w:sz="6" w:space="0" w:color="auto"/>
              <w:right w:val="single" w:sz="6" w:space="0" w:color="auto"/>
            </w:tcBorders>
          </w:tcPr>
          <w:p w:rsidR="00F54118" w:rsidRPr="00B96BAF" w:rsidRDefault="00F54118" w:rsidP="00B20DDB">
            <w:pPr>
              <w:rPr>
                <w:sz w:val="22"/>
                <w:szCs w:val="22"/>
              </w:rPr>
            </w:pPr>
            <w:r w:rsidRPr="00B96BAF">
              <w:rPr>
                <w:sz w:val="22"/>
                <w:szCs w:val="22"/>
              </w:rPr>
              <w:t>2013</w:t>
            </w:r>
          </w:p>
        </w:tc>
        <w:tc>
          <w:tcPr>
            <w:tcW w:w="1260" w:type="dxa"/>
            <w:tcBorders>
              <w:top w:val="single" w:sz="6" w:space="0" w:color="auto"/>
              <w:left w:val="single" w:sz="6" w:space="0" w:color="auto"/>
              <w:bottom w:val="single" w:sz="6" w:space="0" w:color="auto"/>
              <w:right w:val="single" w:sz="6" w:space="0" w:color="auto"/>
            </w:tcBorders>
          </w:tcPr>
          <w:p w:rsidR="00F54118" w:rsidRPr="00B96BAF" w:rsidRDefault="00F54118" w:rsidP="00B20DDB">
            <w:pPr>
              <w:rPr>
                <w:sz w:val="22"/>
                <w:szCs w:val="22"/>
              </w:rPr>
            </w:pPr>
            <w:r w:rsidRPr="00B96BAF">
              <w:rPr>
                <w:sz w:val="22"/>
                <w:szCs w:val="22"/>
              </w:rPr>
              <w:t>2016</w:t>
            </w:r>
          </w:p>
        </w:tc>
        <w:tc>
          <w:tcPr>
            <w:tcW w:w="3980" w:type="dxa"/>
            <w:tcBorders>
              <w:top w:val="single" w:sz="6" w:space="0" w:color="auto"/>
              <w:left w:val="single" w:sz="6" w:space="0" w:color="auto"/>
              <w:bottom w:val="single" w:sz="6" w:space="0" w:color="auto"/>
              <w:right w:val="single" w:sz="6" w:space="0" w:color="auto"/>
            </w:tcBorders>
          </w:tcPr>
          <w:p w:rsidR="00F54118" w:rsidRPr="00B96BAF" w:rsidRDefault="00F54118" w:rsidP="00B20DDB">
            <w:pPr>
              <w:rPr>
                <w:sz w:val="22"/>
                <w:szCs w:val="22"/>
              </w:rPr>
            </w:pPr>
            <w:r w:rsidRPr="00B96BAF">
              <w:rPr>
                <w:sz w:val="22"/>
                <w:szCs w:val="22"/>
              </w:rPr>
              <w:t>ОАО "Ханты-Мансийскдорстрой"</w:t>
            </w:r>
          </w:p>
        </w:tc>
        <w:tc>
          <w:tcPr>
            <w:tcW w:w="2680" w:type="dxa"/>
            <w:tcBorders>
              <w:top w:val="single" w:sz="6" w:space="0" w:color="auto"/>
              <w:left w:val="single" w:sz="6" w:space="0" w:color="auto"/>
              <w:bottom w:val="single" w:sz="6" w:space="0" w:color="auto"/>
              <w:right w:val="double" w:sz="6" w:space="0" w:color="auto"/>
            </w:tcBorders>
          </w:tcPr>
          <w:p w:rsidR="00F54118" w:rsidRPr="00B96BAF" w:rsidRDefault="00F54118" w:rsidP="00B20DDB">
            <w:pPr>
              <w:rPr>
                <w:sz w:val="22"/>
                <w:szCs w:val="22"/>
              </w:rPr>
            </w:pPr>
            <w:r w:rsidRPr="00B96BAF">
              <w:rPr>
                <w:sz w:val="22"/>
                <w:szCs w:val="22"/>
              </w:rPr>
              <w:t>Директор по экономике и финансам</w:t>
            </w:r>
          </w:p>
        </w:tc>
      </w:tr>
      <w:tr w:rsidR="00F54118" w:rsidRPr="00B96BAF" w:rsidTr="00B20DDB">
        <w:tc>
          <w:tcPr>
            <w:tcW w:w="1332" w:type="dxa"/>
            <w:tcBorders>
              <w:top w:val="single" w:sz="6" w:space="0" w:color="auto"/>
              <w:left w:val="double" w:sz="6" w:space="0" w:color="auto"/>
              <w:bottom w:val="double" w:sz="6" w:space="0" w:color="auto"/>
              <w:right w:val="single" w:sz="6" w:space="0" w:color="auto"/>
            </w:tcBorders>
          </w:tcPr>
          <w:p w:rsidR="00F54118" w:rsidRPr="00B96BAF" w:rsidRDefault="00F54118" w:rsidP="00B20DDB">
            <w:pPr>
              <w:rPr>
                <w:sz w:val="22"/>
                <w:szCs w:val="22"/>
              </w:rPr>
            </w:pPr>
            <w:r w:rsidRPr="00B96BAF">
              <w:rPr>
                <w:sz w:val="22"/>
                <w:szCs w:val="22"/>
              </w:rPr>
              <w:t>2016</w:t>
            </w:r>
          </w:p>
        </w:tc>
        <w:tc>
          <w:tcPr>
            <w:tcW w:w="1260" w:type="dxa"/>
            <w:tcBorders>
              <w:top w:val="single" w:sz="6" w:space="0" w:color="auto"/>
              <w:left w:val="single" w:sz="6" w:space="0" w:color="auto"/>
              <w:bottom w:val="double" w:sz="6" w:space="0" w:color="auto"/>
              <w:right w:val="single" w:sz="6" w:space="0" w:color="auto"/>
            </w:tcBorders>
          </w:tcPr>
          <w:p w:rsidR="00F54118" w:rsidRPr="00B96BAF" w:rsidRDefault="00F54118" w:rsidP="00B20DDB">
            <w:pPr>
              <w:rPr>
                <w:sz w:val="22"/>
                <w:szCs w:val="22"/>
              </w:rPr>
            </w:pPr>
            <w:r w:rsidRPr="00B96BAF">
              <w:rPr>
                <w:sz w:val="22"/>
                <w:szCs w:val="22"/>
              </w:rPr>
              <w:t xml:space="preserve">Настоящее время </w:t>
            </w:r>
          </w:p>
        </w:tc>
        <w:tc>
          <w:tcPr>
            <w:tcW w:w="3980" w:type="dxa"/>
            <w:tcBorders>
              <w:top w:val="single" w:sz="6" w:space="0" w:color="auto"/>
              <w:left w:val="single" w:sz="6" w:space="0" w:color="auto"/>
              <w:bottom w:val="double" w:sz="6" w:space="0" w:color="auto"/>
              <w:right w:val="single" w:sz="6" w:space="0" w:color="auto"/>
            </w:tcBorders>
          </w:tcPr>
          <w:p w:rsidR="00F54118" w:rsidRPr="00B96BAF" w:rsidRDefault="00F54118" w:rsidP="00B20DDB">
            <w:pPr>
              <w:rPr>
                <w:sz w:val="22"/>
                <w:szCs w:val="22"/>
              </w:rPr>
            </w:pPr>
            <w:r w:rsidRPr="00B96BAF">
              <w:rPr>
                <w:sz w:val="22"/>
                <w:szCs w:val="22"/>
              </w:rPr>
              <w:t>АО ДСК АВТОБАН</w:t>
            </w:r>
          </w:p>
        </w:tc>
        <w:tc>
          <w:tcPr>
            <w:tcW w:w="2680" w:type="dxa"/>
            <w:tcBorders>
              <w:top w:val="single" w:sz="6" w:space="0" w:color="auto"/>
              <w:left w:val="single" w:sz="6" w:space="0" w:color="auto"/>
              <w:bottom w:val="double" w:sz="6" w:space="0" w:color="auto"/>
              <w:right w:val="double" w:sz="6" w:space="0" w:color="auto"/>
            </w:tcBorders>
          </w:tcPr>
          <w:p w:rsidR="00F54118" w:rsidRPr="00B96BAF" w:rsidRDefault="00F54118" w:rsidP="00B20DDB">
            <w:pPr>
              <w:rPr>
                <w:sz w:val="22"/>
                <w:szCs w:val="22"/>
              </w:rPr>
            </w:pPr>
            <w:r w:rsidRPr="00B96BAF">
              <w:rPr>
                <w:sz w:val="22"/>
                <w:szCs w:val="22"/>
              </w:rPr>
              <w:t>Заместитель директора по экономике и финансам</w:t>
            </w:r>
          </w:p>
        </w:tc>
      </w:tr>
    </w:tbl>
    <w:p w:rsidR="00F54118" w:rsidRPr="00B96BAF" w:rsidRDefault="00F54118" w:rsidP="00F54118">
      <w:pPr>
        <w:spacing w:after="0"/>
        <w:rPr>
          <w:sz w:val="22"/>
          <w:szCs w:val="22"/>
        </w:rPr>
      </w:pPr>
    </w:p>
    <w:p w:rsidR="00320E35" w:rsidRPr="00320E35" w:rsidRDefault="00320E35" w:rsidP="00320E35">
      <w:pPr>
        <w:ind w:left="200"/>
        <w:rPr>
          <w:rFonts w:eastAsia="Times New Roman"/>
          <w:b/>
          <w:bCs/>
          <w:i/>
          <w:iCs/>
          <w:sz w:val="22"/>
          <w:szCs w:val="22"/>
        </w:rPr>
      </w:pPr>
      <w:r w:rsidRPr="00320E35">
        <w:rPr>
          <w:rFonts w:eastAsia="Times New Roman"/>
          <w:b/>
          <w:i/>
          <w:sz w:val="22"/>
          <w:szCs w:val="22"/>
        </w:rPr>
        <w:t>Доли участия в уставном капитале лица, предоставившего обеспечение,/обыкновенных акций не имеет</w:t>
      </w:r>
    </w:p>
    <w:p w:rsidR="008845FF" w:rsidRPr="00444086" w:rsidRDefault="008845FF" w:rsidP="008845FF">
      <w:pPr>
        <w:spacing w:before="240"/>
        <w:ind w:left="200"/>
        <w:rPr>
          <w:sz w:val="22"/>
          <w:szCs w:val="22"/>
        </w:rPr>
      </w:pPr>
      <w:r w:rsidRPr="00444086">
        <w:rPr>
          <w:sz w:val="22"/>
          <w:szCs w:val="22"/>
        </w:rPr>
        <w:t xml:space="preserve">Доли участия лица в уставном (складочном) капитале (паевом фонде) дочерних и зависимых обществ </w:t>
      </w:r>
      <w:r w:rsidRPr="00444086">
        <w:rPr>
          <w:rFonts w:eastAsia="Times New Roman"/>
          <w:bCs/>
          <w:sz w:val="22"/>
          <w:szCs w:val="22"/>
        </w:rPr>
        <w:t>лица, предоставившего обеспечение</w:t>
      </w:r>
    </w:p>
    <w:p w:rsidR="008845FF" w:rsidRPr="00444086" w:rsidRDefault="008845FF" w:rsidP="008845FF">
      <w:pPr>
        <w:ind w:left="400"/>
        <w:rPr>
          <w:sz w:val="22"/>
          <w:szCs w:val="22"/>
        </w:rPr>
      </w:pPr>
      <w:r w:rsidRPr="00444086">
        <w:rPr>
          <w:b/>
          <w:bCs/>
          <w:i/>
          <w:iCs/>
          <w:sz w:val="22"/>
          <w:szCs w:val="22"/>
        </w:rPr>
        <w:t>Лицо указанных долей не имеет</w:t>
      </w:r>
    </w:p>
    <w:p w:rsidR="008845FF" w:rsidRPr="00444086" w:rsidRDefault="008845FF" w:rsidP="008845FF">
      <w:pPr>
        <w:ind w:left="200"/>
        <w:rPr>
          <w:rFonts w:eastAsia="Times New Roman"/>
          <w:sz w:val="22"/>
          <w:szCs w:val="22"/>
        </w:rPr>
      </w:pPr>
      <w:r w:rsidRPr="00444086">
        <w:rPr>
          <w:rFonts w:eastAsia="Times New Roman"/>
          <w:sz w:val="22"/>
          <w:szCs w:val="22"/>
        </w:rPr>
        <w:t xml:space="preserve">Сведения о характере любых родственных связей с иными лицами, входящими в состав органов управления </w:t>
      </w:r>
      <w:r w:rsidRPr="00444086">
        <w:rPr>
          <w:rFonts w:eastAsia="Times New Roman"/>
          <w:bCs/>
          <w:sz w:val="22"/>
          <w:szCs w:val="22"/>
        </w:rPr>
        <w:t>лица, предоставившего обеспечение</w:t>
      </w:r>
      <w:r w:rsidRPr="00444086">
        <w:rPr>
          <w:rFonts w:eastAsia="Times New Roman"/>
          <w:sz w:val="22"/>
          <w:szCs w:val="22"/>
        </w:rPr>
        <w:t xml:space="preserve"> и/или органов контроля за финансово-хозяйственной деятельностью </w:t>
      </w:r>
      <w:r w:rsidRPr="00444086">
        <w:rPr>
          <w:rFonts w:eastAsia="Times New Roman"/>
          <w:bCs/>
          <w:sz w:val="22"/>
          <w:szCs w:val="22"/>
        </w:rPr>
        <w:t>лица, предоставившего обеспечение</w:t>
      </w:r>
      <w:r w:rsidRPr="00444086">
        <w:rPr>
          <w:rFonts w:eastAsia="Times New Roman"/>
          <w:sz w:val="22"/>
          <w:szCs w:val="22"/>
        </w:rPr>
        <w:t>:</w:t>
      </w:r>
      <w:r w:rsidRPr="00444086">
        <w:rPr>
          <w:rFonts w:eastAsia="Times New Roman"/>
          <w:sz w:val="22"/>
          <w:szCs w:val="22"/>
        </w:rPr>
        <w:br/>
      </w:r>
      <w:r w:rsidRPr="00444086">
        <w:rPr>
          <w:rFonts w:eastAsia="Times New Roman"/>
          <w:b/>
          <w:bCs/>
          <w:i/>
          <w:iCs/>
          <w:sz w:val="22"/>
          <w:szCs w:val="22"/>
        </w:rPr>
        <w:t>Указанных родственных связей нет</w:t>
      </w:r>
    </w:p>
    <w:p w:rsidR="00F54118" w:rsidRPr="00444086" w:rsidRDefault="00F54118" w:rsidP="00F54118">
      <w:pPr>
        <w:ind w:left="200"/>
        <w:jc w:val="both"/>
        <w:rPr>
          <w:sz w:val="22"/>
          <w:szCs w:val="22"/>
        </w:rPr>
      </w:pPr>
      <w:r w:rsidRPr="00444086">
        <w:rPr>
          <w:sz w:val="22"/>
          <w:szCs w:val="22"/>
        </w:rPr>
        <w:t xml:space="preserve">Сведений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 </w:t>
      </w:r>
    </w:p>
    <w:p w:rsidR="00F54118" w:rsidRPr="00444086" w:rsidRDefault="00F54118" w:rsidP="00F54118">
      <w:pPr>
        <w:ind w:left="200"/>
        <w:jc w:val="both"/>
        <w:rPr>
          <w:b/>
          <w:i/>
          <w:sz w:val="22"/>
          <w:szCs w:val="22"/>
        </w:rPr>
      </w:pPr>
      <w:r w:rsidRPr="00444086">
        <w:rPr>
          <w:b/>
          <w:i/>
          <w:sz w:val="22"/>
          <w:szCs w:val="22"/>
        </w:rPr>
        <w:t>Лицо</w:t>
      </w:r>
      <w:r w:rsidRPr="00444086">
        <w:rPr>
          <w:b/>
          <w:bCs/>
          <w:i/>
          <w:iCs/>
          <w:sz w:val="22"/>
          <w:szCs w:val="22"/>
        </w:rPr>
        <w:t xml:space="preserve"> к указанным видам ответственности не привлекалось</w:t>
      </w:r>
    </w:p>
    <w:p w:rsidR="00F54118" w:rsidRPr="00444086" w:rsidRDefault="00F54118" w:rsidP="00F54118">
      <w:pPr>
        <w:ind w:left="200"/>
        <w:jc w:val="both"/>
        <w:rPr>
          <w:sz w:val="22"/>
          <w:szCs w:val="22"/>
        </w:rPr>
      </w:pPr>
      <w:r w:rsidRPr="00444086">
        <w:rPr>
          <w:sz w:val="22"/>
          <w:szCs w:val="22"/>
        </w:rPr>
        <w:t xml:space="preserve">Сведений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w:t>
      </w:r>
      <w:r w:rsidRPr="00444086">
        <w:rPr>
          <w:sz w:val="22"/>
          <w:szCs w:val="22"/>
        </w:rPr>
        <w:lastRenderedPageBreak/>
        <w:t>законодательством Российской Федерации о несостоятельности (банкротстве):</w:t>
      </w:r>
      <w:r w:rsidRPr="00444086">
        <w:rPr>
          <w:sz w:val="22"/>
          <w:szCs w:val="22"/>
        </w:rPr>
        <w:br/>
      </w:r>
      <w:r w:rsidRPr="00444086">
        <w:rPr>
          <w:b/>
          <w:bCs/>
          <w:i/>
          <w:iCs/>
          <w:sz w:val="22"/>
          <w:szCs w:val="22"/>
        </w:rPr>
        <w:t>Лицо указанных должностей не занимало</w:t>
      </w:r>
    </w:p>
    <w:p w:rsidR="00F54118" w:rsidRPr="00444086" w:rsidRDefault="00F54118" w:rsidP="00F54118">
      <w:pPr>
        <w:ind w:left="200"/>
        <w:jc w:val="both"/>
        <w:rPr>
          <w:sz w:val="22"/>
          <w:szCs w:val="22"/>
        </w:rPr>
      </w:pPr>
    </w:p>
    <w:p w:rsidR="00F54118" w:rsidRPr="00444086" w:rsidRDefault="00F54118" w:rsidP="00F54118">
      <w:pPr>
        <w:ind w:left="200"/>
        <w:rPr>
          <w:sz w:val="22"/>
          <w:szCs w:val="22"/>
        </w:rPr>
      </w:pPr>
      <w:r w:rsidRPr="00444086">
        <w:rPr>
          <w:sz w:val="22"/>
          <w:szCs w:val="22"/>
        </w:rPr>
        <w:t>ФИО:</w:t>
      </w:r>
      <w:r w:rsidRPr="00444086">
        <w:rPr>
          <w:b/>
          <w:bCs/>
          <w:i/>
          <w:iCs/>
          <w:sz w:val="22"/>
          <w:szCs w:val="22"/>
        </w:rPr>
        <w:t xml:space="preserve"> Черемных Светлана Игоревна</w:t>
      </w:r>
    </w:p>
    <w:p w:rsidR="00F54118" w:rsidRPr="00444086" w:rsidRDefault="00F54118" w:rsidP="00F54118">
      <w:pPr>
        <w:ind w:left="200"/>
        <w:rPr>
          <w:sz w:val="22"/>
          <w:szCs w:val="22"/>
        </w:rPr>
      </w:pPr>
      <w:r w:rsidRPr="00444086">
        <w:rPr>
          <w:sz w:val="22"/>
          <w:szCs w:val="22"/>
        </w:rPr>
        <w:t>Год рождения:</w:t>
      </w:r>
      <w:r w:rsidRPr="00444086">
        <w:rPr>
          <w:b/>
          <w:bCs/>
          <w:i/>
          <w:iCs/>
          <w:sz w:val="22"/>
          <w:szCs w:val="22"/>
        </w:rPr>
        <w:t xml:space="preserve"> 1967</w:t>
      </w:r>
    </w:p>
    <w:p w:rsidR="007F4F0F" w:rsidRPr="003A044E" w:rsidRDefault="00F54118" w:rsidP="007F4F0F">
      <w:pPr>
        <w:ind w:left="200"/>
        <w:rPr>
          <w:sz w:val="22"/>
          <w:szCs w:val="22"/>
        </w:rPr>
      </w:pPr>
      <w:r w:rsidRPr="00444086">
        <w:rPr>
          <w:sz w:val="22"/>
          <w:szCs w:val="22"/>
        </w:rPr>
        <w:t>Образование: высшее</w:t>
      </w:r>
    </w:p>
    <w:p w:rsidR="00F54118" w:rsidRPr="00B96BAF" w:rsidRDefault="007F4F0F" w:rsidP="007F4F0F">
      <w:pPr>
        <w:ind w:left="200"/>
        <w:rPr>
          <w:sz w:val="22"/>
          <w:szCs w:val="22"/>
        </w:rPr>
      </w:pPr>
      <w:r w:rsidRPr="00444086">
        <w:rPr>
          <w:sz w:val="22"/>
          <w:szCs w:val="22"/>
        </w:rPr>
        <w:t>Все должности, занимаемые данным лицом в лице, предоставившем обеспечение, и других организациях за последние 5 лет и в настоящее время в хронологическом порядке, в том числе</w:t>
      </w:r>
      <w:r w:rsidRPr="007F4F0F">
        <w:rPr>
          <w:sz w:val="22"/>
          <w:szCs w:val="22"/>
        </w:rPr>
        <w:t xml:space="preserve"> по совместительству</w:t>
      </w:r>
    </w:p>
    <w:tbl>
      <w:tblPr>
        <w:tblW w:w="0" w:type="auto"/>
        <w:tblLayout w:type="fixed"/>
        <w:tblCellMar>
          <w:left w:w="72" w:type="dxa"/>
          <w:right w:w="72" w:type="dxa"/>
        </w:tblCellMar>
        <w:tblLook w:val="0000" w:firstRow="0" w:lastRow="0" w:firstColumn="0" w:lastColumn="0" w:noHBand="0" w:noVBand="0"/>
      </w:tblPr>
      <w:tblGrid>
        <w:gridCol w:w="1332"/>
        <w:gridCol w:w="1260"/>
        <w:gridCol w:w="3980"/>
        <w:gridCol w:w="2680"/>
      </w:tblGrid>
      <w:tr w:rsidR="00F54118" w:rsidRPr="00B96BAF" w:rsidTr="00B20DDB">
        <w:tc>
          <w:tcPr>
            <w:tcW w:w="2592" w:type="dxa"/>
            <w:gridSpan w:val="2"/>
            <w:tcBorders>
              <w:top w:val="double" w:sz="6" w:space="0" w:color="auto"/>
              <w:left w:val="double" w:sz="6" w:space="0" w:color="auto"/>
              <w:bottom w:val="single" w:sz="6" w:space="0" w:color="auto"/>
              <w:right w:val="single" w:sz="6" w:space="0" w:color="auto"/>
            </w:tcBorders>
          </w:tcPr>
          <w:p w:rsidR="00F54118" w:rsidRPr="00B96BAF" w:rsidRDefault="00F54118" w:rsidP="00B20DDB">
            <w:pPr>
              <w:jc w:val="center"/>
              <w:rPr>
                <w:sz w:val="22"/>
                <w:szCs w:val="22"/>
              </w:rPr>
            </w:pPr>
            <w:r w:rsidRPr="00B96BAF">
              <w:rPr>
                <w:sz w:val="22"/>
                <w:szCs w:val="22"/>
              </w:rPr>
              <w:t>Период</w:t>
            </w:r>
          </w:p>
        </w:tc>
        <w:tc>
          <w:tcPr>
            <w:tcW w:w="3980" w:type="dxa"/>
            <w:tcBorders>
              <w:top w:val="double" w:sz="6" w:space="0" w:color="auto"/>
              <w:left w:val="single" w:sz="6" w:space="0" w:color="auto"/>
              <w:bottom w:val="single" w:sz="6" w:space="0" w:color="auto"/>
              <w:right w:val="single" w:sz="6" w:space="0" w:color="auto"/>
            </w:tcBorders>
          </w:tcPr>
          <w:p w:rsidR="00F54118" w:rsidRPr="00B96BAF" w:rsidRDefault="00F54118" w:rsidP="00B20DDB">
            <w:pPr>
              <w:jc w:val="center"/>
              <w:rPr>
                <w:sz w:val="22"/>
                <w:szCs w:val="22"/>
              </w:rPr>
            </w:pPr>
            <w:r w:rsidRPr="00B96BAF">
              <w:rPr>
                <w:sz w:val="22"/>
                <w:szCs w:val="22"/>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F54118" w:rsidRPr="00B96BAF" w:rsidRDefault="00F54118" w:rsidP="00B20DDB">
            <w:pPr>
              <w:jc w:val="center"/>
              <w:rPr>
                <w:sz w:val="22"/>
                <w:szCs w:val="22"/>
              </w:rPr>
            </w:pPr>
            <w:r w:rsidRPr="00B96BAF">
              <w:rPr>
                <w:sz w:val="22"/>
                <w:szCs w:val="22"/>
              </w:rPr>
              <w:t>Должность</w:t>
            </w:r>
          </w:p>
        </w:tc>
      </w:tr>
      <w:tr w:rsidR="00F54118" w:rsidRPr="00B96BAF" w:rsidTr="00B20DDB">
        <w:tc>
          <w:tcPr>
            <w:tcW w:w="1332" w:type="dxa"/>
            <w:tcBorders>
              <w:top w:val="single" w:sz="6" w:space="0" w:color="auto"/>
              <w:left w:val="double" w:sz="6" w:space="0" w:color="auto"/>
              <w:bottom w:val="single" w:sz="6" w:space="0" w:color="auto"/>
              <w:right w:val="single" w:sz="6" w:space="0" w:color="auto"/>
            </w:tcBorders>
          </w:tcPr>
          <w:p w:rsidR="00F54118" w:rsidRPr="00B96BAF" w:rsidRDefault="00F54118" w:rsidP="00B20DDB">
            <w:pPr>
              <w:jc w:val="center"/>
              <w:rPr>
                <w:sz w:val="22"/>
                <w:szCs w:val="22"/>
              </w:rPr>
            </w:pPr>
            <w:r w:rsidRPr="00B96BAF">
              <w:rPr>
                <w:sz w:val="22"/>
                <w:szCs w:val="22"/>
              </w:rPr>
              <w:t>с</w:t>
            </w:r>
          </w:p>
        </w:tc>
        <w:tc>
          <w:tcPr>
            <w:tcW w:w="1260" w:type="dxa"/>
            <w:tcBorders>
              <w:top w:val="single" w:sz="6" w:space="0" w:color="auto"/>
              <w:left w:val="single" w:sz="6" w:space="0" w:color="auto"/>
              <w:bottom w:val="single" w:sz="6" w:space="0" w:color="auto"/>
              <w:right w:val="single" w:sz="6" w:space="0" w:color="auto"/>
            </w:tcBorders>
          </w:tcPr>
          <w:p w:rsidR="00F54118" w:rsidRPr="00B96BAF" w:rsidRDefault="00F54118" w:rsidP="00B20DDB">
            <w:pPr>
              <w:jc w:val="center"/>
              <w:rPr>
                <w:sz w:val="22"/>
                <w:szCs w:val="22"/>
              </w:rPr>
            </w:pPr>
            <w:r w:rsidRPr="00B96BAF">
              <w:rPr>
                <w:sz w:val="22"/>
                <w:szCs w:val="22"/>
              </w:rPr>
              <w:t>по</w:t>
            </w:r>
          </w:p>
        </w:tc>
        <w:tc>
          <w:tcPr>
            <w:tcW w:w="3980" w:type="dxa"/>
            <w:tcBorders>
              <w:top w:val="single" w:sz="6" w:space="0" w:color="auto"/>
              <w:left w:val="single" w:sz="6" w:space="0" w:color="auto"/>
              <w:bottom w:val="single" w:sz="6" w:space="0" w:color="auto"/>
              <w:right w:val="single" w:sz="6" w:space="0" w:color="auto"/>
            </w:tcBorders>
          </w:tcPr>
          <w:p w:rsidR="00F54118" w:rsidRPr="00B96BAF" w:rsidRDefault="00F54118" w:rsidP="00B20DDB">
            <w:pPr>
              <w:rPr>
                <w:sz w:val="22"/>
                <w:szCs w:val="22"/>
              </w:rPr>
            </w:pPr>
          </w:p>
        </w:tc>
        <w:tc>
          <w:tcPr>
            <w:tcW w:w="2680" w:type="dxa"/>
            <w:tcBorders>
              <w:top w:val="single" w:sz="6" w:space="0" w:color="auto"/>
              <w:left w:val="single" w:sz="6" w:space="0" w:color="auto"/>
              <w:bottom w:val="single" w:sz="6" w:space="0" w:color="auto"/>
              <w:right w:val="double" w:sz="6" w:space="0" w:color="auto"/>
            </w:tcBorders>
          </w:tcPr>
          <w:p w:rsidR="00F54118" w:rsidRPr="00B96BAF" w:rsidRDefault="00F54118" w:rsidP="00B20DDB">
            <w:pPr>
              <w:rPr>
                <w:sz w:val="22"/>
                <w:szCs w:val="22"/>
              </w:rPr>
            </w:pPr>
          </w:p>
        </w:tc>
      </w:tr>
      <w:tr w:rsidR="00F54118" w:rsidRPr="00B96BAF" w:rsidTr="00B20DDB">
        <w:tc>
          <w:tcPr>
            <w:tcW w:w="1332" w:type="dxa"/>
            <w:tcBorders>
              <w:top w:val="single" w:sz="6" w:space="0" w:color="auto"/>
              <w:left w:val="double" w:sz="6" w:space="0" w:color="auto"/>
              <w:bottom w:val="single" w:sz="6" w:space="0" w:color="auto"/>
              <w:right w:val="single" w:sz="6" w:space="0" w:color="auto"/>
            </w:tcBorders>
          </w:tcPr>
          <w:p w:rsidR="00F54118" w:rsidRPr="00B96BAF" w:rsidRDefault="00F54118" w:rsidP="00B20DDB">
            <w:pPr>
              <w:rPr>
                <w:sz w:val="22"/>
                <w:szCs w:val="22"/>
              </w:rPr>
            </w:pPr>
            <w:r w:rsidRPr="00B96BAF">
              <w:rPr>
                <w:sz w:val="22"/>
                <w:szCs w:val="22"/>
              </w:rPr>
              <w:t>2012</w:t>
            </w:r>
          </w:p>
        </w:tc>
        <w:tc>
          <w:tcPr>
            <w:tcW w:w="1260" w:type="dxa"/>
            <w:tcBorders>
              <w:top w:val="single" w:sz="6" w:space="0" w:color="auto"/>
              <w:left w:val="single" w:sz="6" w:space="0" w:color="auto"/>
              <w:bottom w:val="single" w:sz="6" w:space="0" w:color="auto"/>
              <w:right w:val="single" w:sz="6" w:space="0" w:color="auto"/>
            </w:tcBorders>
          </w:tcPr>
          <w:p w:rsidR="00F54118" w:rsidRPr="00B96BAF" w:rsidRDefault="00F54118" w:rsidP="00B20DDB">
            <w:pPr>
              <w:rPr>
                <w:sz w:val="22"/>
                <w:szCs w:val="22"/>
              </w:rPr>
            </w:pPr>
            <w:r w:rsidRPr="00B96BAF">
              <w:rPr>
                <w:sz w:val="22"/>
                <w:szCs w:val="22"/>
              </w:rPr>
              <w:t>2013</w:t>
            </w:r>
          </w:p>
        </w:tc>
        <w:tc>
          <w:tcPr>
            <w:tcW w:w="3980" w:type="dxa"/>
            <w:tcBorders>
              <w:top w:val="single" w:sz="6" w:space="0" w:color="auto"/>
              <w:left w:val="single" w:sz="6" w:space="0" w:color="auto"/>
              <w:bottom w:val="single" w:sz="6" w:space="0" w:color="auto"/>
              <w:right w:val="single" w:sz="6" w:space="0" w:color="auto"/>
            </w:tcBorders>
          </w:tcPr>
          <w:p w:rsidR="00F54118" w:rsidRPr="00B96BAF" w:rsidRDefault="00F54118" w:rsidP="00B20DDB">
            <w:pPr>
              <w:rPr>
                <w:sz w:val="22"/>
                <w:szCs w:val="22"/>
              </w:rPr>
            </w:pPr>
            <w:r w:rsidRPr="00B96BAF">
              <w:rPr>
                <w:sz w:val="22"/>
                <w:szCs w:val="22"/>
              </w:rPr>
              <w:t>ОАО "Ханты-Мансийскдорстрой"</w:t>
            </w:r>
          </w:p>
        </w:tc>
        <w:tc>
          <w:tcPr>
            <w:tcW w:w="2680" w:type="dxa"/>
            <w:tcBorders>
              <w:top w:val="single" w:sz="6" w:space="0" w:color="auto"/>
              <w:left w:val="single" w:sz="6" w:space="0" w:color="auto"/>
              <w:bottom w:val="single" w:sz="6" w:space="0" w:color="auto"/>
              <w:right w:val="double" w:sz="6" w:space="0" w:color="auto"/>
            </w:tcBorders>
          </w:tcPr>
          <w:p w:rsidR="00F54118" w:rsidRPr="00B96BAF" w:rsidRDefault="00F54118" w:rsidP="00B20DDB">
            <w:pPr>
              <w:rPr>
                <w:sz w:val="22"/>
                <w:szCs w:val="22"/>
              </w:rPr>
            </w:pPr>
            <w:r w:rsidRPr="00B96BAF">
              <w:rPr>
                <w:sz w:val="22"/>
                <w:szCs w:val="22"/>
              </w:rPr>
              <w:t>Заместитель начальника отдела инженерной подготовки</w:t>
            </w:r>
          </w:p>
        </w:tc>
      </w:tr>
      <w:tr w:rsidR="00F54118" w:rsidRPr="00B96BAF" w:rsidTr="00B20DDB">
        <w:tc>
          <w:tcPr>
            <w:tcW w:w="1332" w:type="dxa"/>
            <w:tcBorders>
              <w:top w:val="single" w:sz="6" w:space="0" w:color="auto"/>
              <w:left w:val="double" w:sz="6" w:space="0" w:color="auto"/>
              <w:bottom w:val="double" w:sz="6" w:space="0" w:color="auto"/>
              <w:right w:val="single" w:sz="6" w:space="0" w:color="auto"/>
            </w:tcBorders>
          </w:tcPr>
          <w:p w:rsidR="00F54118" w:rsidRPr="00B96BAF" w:rsidRDefault="00F54118" w:rsidP="00B20DDB">
            <w:pPr>
              <w:rPr>
                <w:sz w:val="22"/>
                <w:szCs w:val="22"/>
              </w:rPr>
            </w:pPr>
            <w:r w:rsidRPr="00B96BAF">
              <w:rPr>
                <w:sz w:val="22"/>
                <w:szCs w:val="22"/>
              </w:rPr>
              <w:t>2013</w:t>
            </w:r>
          </w:p>
        </w:tc>
        <w:tc>
          <w:tcPr>
            <w:tcW w:w="1260" w:type="dxa"/>
            <w:tcBorders>
              <w:top w:val="single" w:sz="6" w:space="0" w:color="auto"/>
              <w:left w:val="single" w:sz="6" w:space="0" w:color="auto"/>
              <w:bottom w:val="double" w:sz="6" w:space="0" w:color="auto"/>
              <w:right w:val="single" w:sz="6" w:space="0" w:color="auto"/>
            </w:tcBorders>
          </w:tcPr>
          <w:p w:rsidR="00F54118" w:rsidRPr="00B96BAF" w:rsidRDefault="00F54118" w:rsidP="00B20DDB">
            <w:pPr>
              <w:rPr>
                <w:sz w:val="22"/>
                <w:szCs w:val="22"/>
              </w:rPr>
            </w:pPr>
            <w:r w:rsidRPr="00B96BAF">
              <w:rPr>
                <w:sz w:val="22"/>
                <w:szCs w:val="22"/>
              </w:rPr>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F54118" w:rsidRPr="00B96BAF" w:rsidRDefault="00F54118" w:rsidP="00B20DDB">
            <w:pPr>
              <w:rPr>
                <w:sz w:val="22"/>
                <w:szCs w:val="22"/>
              </w:rPr>
            </w:pPr>
            <w:r w:rsidRPr="00B96BAF">
              <w:rPr>
                <w:sz w:val="22"/>
                <w:szCs w:val="22"/>
              </w:rPr>
              <w:t>АО "ДСК"АВТОБАН"</w:t>
            </w:r>
          </w:p>
        </w:tc>
        <w:tc>
          <w:tcPr>
            <w:tcW w:w="2680" w:type="dxa"/>
            <w:tcBorders>
              <w:top w:val="single" w:sz="6" w:space="0" w:color="auto"/>
              <w:left w:val="single" w:sz="6" w:space="0" w:color="auto"/>
              <w:bottom w:val="double" w:sz="6" w:space="0" w:color="auto"/>
              <w:right w:val="double" w:sz="6" w:space="0" w:color="auto"/>
            </w:tcBorders>
          </w:tcPr>
          <w:p w:rsidR="00F54118" w:rsidRPr="00B96BAF" w:rsidRDefault="00F54118" w:rsidP="00B20DDB">
            <w:pPr>
              <w:rPr>
                <w:sz w:val="22"/>
                <w:szCs w:val="22"/>
              </w:rPr>
            </w:pPr>
            <w:r w:rsidRPr="00B96BAF">
              <w:rPr>
                <w:sz w:val="22"/>
                <w:szCs w:val="22"/>
              </w:rPr>
              <w:t>Заместитель исполнительного директора ЦКАД-3 по экономике</w:t>
            </w:r>
          </w:p>
        </w:tc>
      </w:tr>
    </w:tbl>
    <w:p w:rsidR="00F54118" w:rsidRPr="00B96BAF" w:rsidRDefault="00F54118" w:rsidP="00F54118">
      <w:pPr>
        <w:spacing w:after="0"/>
        <w:rPr>
          <w:sz w:val="22"/>
          <w:szCs w:val="22"/>
        </w:rPr>
      </w:pPr>
    </w:p>
    <w:p w:rsidR="00320E35" w:rsidRPr="00320E35" w:rsidRDefault="00320E35" w:rsidP="00320E35">
      <w:pPr>
        <w:ind w:left="200"/>
        <w:rPr>
          <w:rFonts w:eastAsia="Times New Roman"/>
          <w:b/>
          <w:bCs/>
          <w:i/>
          <w:iCs/>
          <w:sz w:val="22"/>
          <w:szCs w:val="22"/>
        </w:rPr>
      </w:pPr>
      <w:r w:rsidRPr="00320E35">
        <w:rPr>
          <w:rFonts w:eastAsia="Times New Roman"/>
          <w:b/>
          <w:i/>
          <w:sz w:val="22"/>
          <w:szCs w:val="22"/>
        </w:rPr>
        <w:t>Доли участия в уставном капитале лица, предоставившего обеспечение,/обыкновенных акций не имеет</w:t>
      </w:r>
    </w:p>
    <w:p w:rsidR="008845FF" w:rsidRPr="00444086" w:rsidRDefault="008845FF" w:rsidP="008845FF">
      <w:pPr>
        <w:spacing w:before="240"/>
        <w:ind w:left="200"/>
        <w:rPr>
          <w:sz w:val="22"/>
          <w:szCs w:val="22"/>
        </w:rPr>
      </w:pPr>
      <w:r w:rsidRPr="00B96BAF">
        <w:rPr>
          <w:sz w:val="22"/>
          <w:szCs w:val="22"/>
        </w:rPr>
        <w:t xml:space="preserve">Доли участия лица в уставном (складочном) капитале (паевом фонде) дочерних и зависимых </w:t>
      </w:r>
      <w:r w:rsidRPr="00444086">
        <w:rPr>
          <w:sz w:val="22"/>
          <w:szCs w:val="22"/>
        </w:rPr>
        <w:t xml:space="preserve">обществ </w:t>
      </w:r>
      <w:r w:rsidRPr="00444086">
        <w:rPr>
          <w:rFonts w:eastAsia="Times New Roman"/>
          <w:bCs/>
          <w:sz w:val="22"/>
          <w:szCs w:val="22"/>
        </w:rPr>
        <w:t>лица, предоставившего обеспечение</w:t>
      </w:r>
    </w:p>
    <w:p w:rsidR="008845FF" w:rsidRPr="00444086" w:rsidRDefault="008845FF" w:rsidP="008845FF">
      <w:pPr>
        <w:ind w:left="400"/>
        <w:rPr>
          <w:sz w:val="22"/>
          <w:szCs w:val="22"/>
        </w:rPr>
      </w:pPr>
      <w:r w:rsidRPr="00444086">
        <w:rPr>
          <w:b/>
          <w:bCs/>
          <w:i/>
          <w:iCs/>
          <w:sz w:val="22"/>
          <w:szCs w:val="22"/>
        </w:rPr>
        <w:t>Лицо указанных долей не имеет</w:t>
      </w:r>
    </w:p>
    <w:p w:rsidR="008845FF" w:rsidRPr="00444086" w:rsidRDefault="008845FF" w:rsidP="008845FF">
      <w:pPr>
        <w:ind w:left="200"/>
        <w:rPr>
          <w:rFonts w:eastAsia="Times New Roman"/>
          <w:sz w:val="22"/>
          <w:szCs w:val="22"/>
        </w:rPr>
      </w:pPr>
      <w:r w:rsidRPr="00444086">
        <w:rPr>
          <w:rFonts w:eastAsia="Times New Roman"/>
          <w:sz w:val="22"/>
          <w:szCs w:val="22"/>
        </w:rPr>
        <w:t xml:space="preserve">Сведения о характере любых родственных связей с иными лицами, входящими в состав органов управления </w:t>
      </w:r>
      <w:r w:rsidRPr="00444086">
        <w:rPr>
          <w:rFonts w:eastAsia="Times New Roman"/>
          <w:bCs/>
          <w:sz w:val="22"/>
          <w:szCs w:val="22"/>
        </w:rPr>
        <w:t>лица, предоставившего обеспечение</w:t>
      </w:r>
      <w:r w:rsidRPr="00444086">
        <w:rPr>
          <w:rFonts w:eastAsia="Times New Roman"/>
          <w:sz w:val="22"/>
          <w:szCs w:val="22"/>
        </w:rPr>
        <w:t xml:space="preserve"> и/или органов контроля за финансово-хозяйственной деятельностью </w:t>
      </w:r>
      <w:r w:rsidRPr="00444086">
        <w:rPr>
          <w:rFonts w:eastAsia="Times New Roman"/>
          <w:bCs/>
          <w:sz w:val="22"/>
          <w:szCs w:val="22"/>
        </w:rPr>
        <w:t>лица, предоставившего обеспечение</w:t>
      </w:r>
      <w:r w:rsidRPr="00444086">
        <w:rPr>
          <w:rFonts w:eastAsia="Times New Roman"/>
          <w:sz w:val="22"/>
          <w:szCs w:val="22"/>
        </w:rPr>
        <w:t>:</w:t>
      </w:r>
      <w:r w:rsidRPr="00444086">
        <w:rPr>
          <w:rFonts w:eastAsia="Times New Roman"/>
          <w:sz w:val="22"/>
          <w:szCs w:val="22"/>
        </w:rPr>
        <w:br/>
      </w:r>
      <w:r w:rsidRPr="00444086">
        <w:rPr>
          <w:rFonts w:eastAsia="Times New Roman"/>
          <w:b/>
          <w:bCs/>
          <w:i/>
          <w:iCs/>
          <w:sz w:val="22"/>
          <w:szCs w:val="22"/>
        </w:rPr>
        <w:t>Указанных родственных связей нет</w:t>
      </w:r>
    </w:p>
    <w:p w:rsidR="00F54118" w:rsidRPr="00B96BAF" w:rsidRDefault="00F54118" w:rsidP="00F54118">
      <w:pPr>
        <w:ind w:left="200"/>
        <w:jc w:val="both"/>
        <w:rPr>
          <w:sz w:val="22"/>
          <w:szCs w:val="22"/>
        </w:rPr>
      </w:pPr>
      <w:r w:rsidRPr="00444086">
        <w:rPr>
          <w:sz w:val="22"/>
          <w:szCs w:val="22"/>
        </w:rPr>
        <w:t>Сведений о привлечении такого лица к административной ответственности</w:t>
      </w:r>
      <w:r w:rsidRPr="00B96BAF">
        <w:rPr>
          <w:sz w:val="22"/>
          <w:szCs w:val="22"/>
        </w:rPr>
        <w:t xml:space="preserve">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B96BAF">
        <w:rPr>
          <w:sz w:val="22"/>
          <w:szCs w:val="22"/>
        </w:rPr>
        <w:br/>
      </w:r>
      <w:r w:rsidRPr="00B96BAF">
        <w:rPr>
          <w:b/>
          <w:bCs/>
          <w:i/>
          <w:iCs/>
          <w:sz w:val="22"/>
          <w:szCs w:val="22"/>
        </w:rPr>
        <w:t>Лицо к указанным видам ответственности не привлекалось</w:t>
      </w:r>
    </w:p>
    <w:p w:rsidR="00F54118" w:rsidRPr="00B96BAF" w:rsidRDefault="00F54118" w:rsidP="00F54118">
      <w:pPr>
        <w:ind w:left="200"/>
        <w:jc w:val="both"/>
        <w:rPr>
          <w:sz w:val="22"/>
          <w:szCs w:val="22"/>
        </w:rPr>
      </w:pPr>
      <w:r w:rsidRPr="00B96BAF">
        <w:rPr>
          <w:sz w:val="22"/>
          <w:szCs w:val="22"/>
        </w:rPr>
        <w:t>Сведений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B96BAF">
        <w:rPr>
          <w:sz w:val="22"/>
          <w:szCs w:val="22"/>
        </w:rPr>
        <w:br/>
      </w:r>
      <w:r w:rsidRPr="00B96BAF">
        <w:rPr>
          <w:b/>
          <w:bCs/>
          <w:i/>
          <w:iCs/>
          <w:sz w:val="22"/>
          <w:szCs w:val="22"/>
        </w:rPr>
        <w:t>Лицо указанных должностей не занимало</w:t>
      </w:r>
    </w:p>
    <w:p w:rsidR="00BD3BCE" w:rsidRPr="00B96BAF" w:rsidRDefault="00605015">
      <w:pPr>
        <w:pStyle w:val="2"/>
      </w:pPr>
      <w:r w:rsidRPr="00B96BAF">
        <w:t>5.6. Сведения о размере вознаграждения, льгот и/или компенсации расходов по органу контроля за финансово-хозяйственной деятельностью лица, предоставившего обеспечение</w:t>
      </w:r>
    </w:p>
    <w:p w:rsidR="00BD3BCE" w:rsidRPr="00B96BAF" w:rsidRDefault="00605015">
      <w:pPr>
        <w:pStyle w:val="SubHeading"/>
        <w:ind w:left="200"/>
        <w:rPr>
          <w:sz w:val="22"/>
          <w:szCs w:val="22"/>
        </w:rPr>
      </w:pPr>
      <w:r w:rsidRPr="00B96BAF">
        <w:rPr>
          <w:sz w:val="22"/>
          <w:szCs w:val="22"/>
        </w:rPr>
        <w:t>Вознаграждения</w:t>
      </w:r>
    </w:p>
    <w:p w:rsidR="00AF7962" w:rsidRPr="00AF7962" w:rsidRDefault="00AF7962" w:rsidP="00444086">
      <w:pPr>
        <w:ind w:left="400"/>
        <w:jc w:val="both"/>
        <w:rPr>
          <w:sz w:val="22"/>
          <w:szCs w:val="22"/>
        </w:rPr>
      </w:pPr>
      <w:r w:rsidRPr="00444086">
        <w:rPr>
          <w:sz w:val="22"/>
          <w:szCs w:val="22"/>
        </w:rPr>
        <w:t xml:space="preserve">По каждому органу контроля за финансово-хозяйственной деятельностью лица, предоставившего обеспечение, (за исключением физического лица, занимающего должность (осуществляющего функции) ревизора лица, предоставившего обеспечение,) описываются с указанием размера все виды вознаграждения, включая заработную плату членов органов контроля за финансово-хозяйственной деятельностью лица, предоставившего обеспечение, являющихся (являвшихся) его работниками, в том числе работающих (работавших) по совместительству, премии, комиссионные, вознаграждения, отдельно выплачиваемые за участие в работе соответствующего органа контроля за финансово-хозяйственной </w:t>
      </w:r>
      <w:r w:rsidRPr="00444086">
        <w:rPr>
          <w:sz w:val="22"/>
          <w:szCs w:val="22"/>
        </w:rPr>
        <w:lastRenderedPageBreak/>
        <w:t>деятельностью лица, предоставившего обеспечение, иные виды вознаграждения, которые были выплачены лицом, предоставившим обеспечение, в течение соответствующего отчетного периода, а также описываются с указанием размера расходы, связанные с исполнением функций членов органов контроля за финансово-хозяйственной деятельностью лица, предоставившего обеспечение, компенсированные лицом, предоставившим обеспечение, в течение соответствующего отчетного периода.</w:t>
      </w:r>
    </w:p>
    <w:p w:rsidR="00BD3BCE" w:rsidRPr="00B96BAF" w:rsidRDefault="00605015">
      <w:pPr>
        <w:ind w:left="400"/>
        <w:rPr>
          <w:sz w:val="22"/>
          <w:szCs w:val="22"/>
        </w:rPr>
      </w:pPr>
      <w:r w:rsidRPr="00B96BAF">
        <w:rPr>
          <w:sz w:val="22"/>
          <w:szCs w:val="22"/>
        </w:rPr>
        <w:t>Единица измерения:</w:t>
      </w:r>
      <w:r w:rsidRPr="00B96BAF">
        <w:rPr>
          <w:rStyle w:val="Subst"/>
          <w:sz w:val="22"/>
          <w:szCs w:val="22"/>
        </w:rPr>
        <w:t xml:space="preserve"> тыс. руб.</w:t>
      </w:r>
    </w:p>
    <w:p w:rsidR="00BD3BCE" w:rsidRPr="00B96BAF" w:rsidRDefault="00605015">
      <w:pPr>
        <w:ind w:left="400"/>
        <w:rPr>
          <w:sz w:val="22"/>
          <w:szCs w:val="22"/>
        </w:rPr>
      </w:pPr>
      <w:r w:rsidRPr="00B96BAF">
        <w:rPr>
          <w:sz w:val="22"/>
          <w:szCs w:val="22"/>
        </w:rPr>
        <w:t>Наименование органа контроля за финансово-хозяйственной деятельностью лица, предоставившего обеспечение:</w:t>
      </w:r>
      <w:r w:rsidRPr="00B96BAF">
        <w:rPr>
          <w:rStyle w:val="Subst"/>
          <w:sz w:val="22"/>
          <w:szCs w:val="22"/>
        </w:rPr>
        <w:t xml:space="preserve"> Ревизионная комиссия</w:t>
      </w:r>
    </w:p>
    <w:p w:rsidR="00BD3BCE" w:rsidRPr="00B96BAF" w:rsidRDefault="00605015">
      <w:pPr>
        <w:pStyle w:val="SubHeading"/>
        <w:ind w:left="400"/>
        <w:rPr>
          <w:sz w:val="22"/>
          <w:szCs w:val="22"/>
        </w:rPr>
      </w:pPr>
      <w:r w:rsidRPr="00B96BAF">
        <w:rPr>
          <w:sz w:val="22"/>
          <w:szCs w:val="22"/>
        </w:rPr>
        <w:t>Вознаграждение за участие в работе органа контроля</w:t>
      </w:r>
    </w:p>
    <w:p w:rsidR="00BD3BCE" w:rsidRPr="00B96BAF" w:rsidRDefault="00605015">
      <w:pPr>
        <w:ind w:left="600"/>
        <w:rPr>
          <w:sz w:val="22"/>
          <w:szCs w:val="22"/>
        </w:rPr>
      </w:pPr>
      <w:r w:rsidRPr="00B96BAF">
        <w:rPr>
          <w:sz w:val="22"/>
          <w:szCs w:val="22"/>
        </w:rPr>
        <w:t>Единица измерения:</w:t>
      </w:r>
      <w:r w:rsidRPr="00B96BAF">
        <w:rPr>
          <w:rStyle w:val="Subst"/>
          <w:sz w:val="22"/>
          <w:szCs w:val="22"/>
        </w:rPr>
        <w:t xml:space="preserve"> тыс. руб.</w:t>
      </w:r>
    </w:p>
    <w:p w:rsidR="00BD3BCE" w:rsidRPr="00B96BAF" w:rsidRDefault="00BD3BCE">
      <w:pPr>
        <w:pStyle w:val="ThinDelim"/>
        <w:rPr>
          <w:sz w:val="22"/>
          <w:szCs w:val="22"/>
        </w:rPr>
      </w:pPr>
    </w:p>
    <w:tbl>
      <w:tblPr>
        <w:tblW w:w="0" w:type="auto"/>
        <w:tblLayout w:type="fixed"/>
        <w:tblCellMar>
          <w:left w:w="72" w:type="dxa"/>
          <w:right w:w="72" w:type="dxa"/>
        </w:tblCellMar>
        <w:tblLook w:val="0000" w:firstRow="0" w:lastRow="0" w:firstColumn="0" w:lastColumn="0" w:noHBand="0" w:noVBand="0"/>
      </w:tblPr>
      <w:tblGrid>
        <w:gridCol w:w="6492"/>
        <w:gridCol w:w="1360"/>
      </w:tblGrid>
      <w:tr w:rsidR="00BD3BCE" w:rsidRPr="00B96BAF">
        <w:tc>
          <w:tcPr>
            <w:tcW w:w="6492" w:type="dxa"/>
            <w:tcBorders>
              <w:top w:val="double" w:sz="6" w:space="0" w:color="auto"/>
              <w:left w:val="double" w:sz="6" w:space="0" w:color="auto"/>
              <w:bottom w:val="single" w:sz="6" w:space="0" w:color="auto"/>
              <w:right w:val="single" w:sz="6" w:space="0" w:color="auto"/>
            </w:tcBorders>
          </w:tcPr>
          <w:p w:rsidR="00BD3BCE" w:rsidRPr="00B96BAF" w:rsidRDefault="00605015">
            <w:pPr>
              <w:jc w:val="center"/>
              <w:rPr>
                <w:sz w:val="22"/>
                <w:szCs w:val="22"/>
              </w:rPr>
            </w:pPr>
            <w:r w:rsidRPr="00B96BAF">
              <w:rPr>
                <w:sz w:val="22"/>
                <w:szCs w:val="22"/>
              </w:rPr>
              <w:t>Наименование показателя</w:t>
            </w:r>
          </w:p>
        </w:tc>
        <w:tc>
          <w:tcPr>
            <w:tcW w:w="1360" w:type="dxa"/>
            <w:tcBorders>
              <w:top w:val="double" w:sz="6" w:space="0" w:color="auto"/>
              <w:left w:val="single" w:sz="6" w:space="0" w:color="auto"/>
              <w:bottom w:val="single" w:sz="6" w:space="0" w:color="auto"/>
              <w:right w:val="double" w:sz="6" w:space="0" w:color="auto"/>
            </w:tcBorders>
          </w:tcPr>
          <w:p w:rsidR="00BD3BCE" w:rsidRPr="00B96BAF" w:rsidRDefault="00605015" w:rsidP="00F54118">
            <w:pPr>
              <w:jc w:val="center"/>
              <w:rPr>
                <w:sz w:val="22"/>
                <w:szCs w:val="22"/>
              </w:rPr>
            </w:pPr>
            <w:r w:rsidRPr="00B96BAF">
              <w:rPr>
                <w:sz w:val="22"/>
                <w:szCs w:val="22"/>
              </w:rPr>
              <w:t>201</w:t>
            </w:r>
            <w:r w:rsidR="00F54118" w:rsidRPr="00B96BAF">
              <w:rPr>
                <w:sz w:val="22"/>
                <w:szCs w:val="22"/>
                <w:lang w:val="en-US"/>
              </w:rPr>
              <w:t>8</w:t>
            </w:r>
            <w:r w:rsidR="00D22D07" w:rsidRPr="00B96BAF">
              <w:rPr>
                <w:sz w:val="22"/>
                <w:szCs w:val="22"/>
              </w:rPr>
              <w:t>г.</w:t>
            </w:r>
          </w:p>
        </w:tc>
      </w:tr>
      <w:tr w:rsidR="00BD3BCE" w:rsidRPr="00B96BAF">
        <w:tc>
          <w:tcPr>
            <w:tcW w:w="6492" w:type="dxa"/>
            <w:tcBorders>
              <w:top w:val="single" w:sz="6" w:space="0" w:color="auto"/>
              <w:left w:val="double" w:sz="6" w:space="0" w:color="auto"/>
              <w:bottom w:val="single" w:sz="6" w:space="0" w:color="auto"/>
              <w:right w:val="single" w:sz="6" w:space="0" w:color="auto"/>
            </w:tcBorders>
          </w:tcPr>
          <w:p w:rsidR="00BD3BCE" w:rsidRPr="00B96BAF" w:rsidRDefault="00605015">
            <w:pPr>
              <w:rPr>
                <w:sz w:val="22"/>
                <w:szCs w:val="22"/>
              </w:rPr>
            </w:pPr>
            <w:r w:rsidRPr="00B96BAF">
              <w:rPr>
                <w:sz w:val="22"/>
                <w:szCs w:val="22"/>
              </w:rPr>
              <w:t>Вознаграждение за участие в работе органа контроля за финансово-хозяйственной деятельностью лица, предоставившего обеспечение</w:t>
            </w:r>
          </w:p>
        </w:tc>
        <w:tc>
          <w:tcPr>
            <w:tcW w:w="1360" w:type="dxa"/>
            <w:tcBorders>
              <w:top w:val="single" w:sz="6" w:space="0" w:color="auto"/>
              <w:left w:val="single" w:sz="6" w:space="0" w:color="auto"/>
              <w:bottom w:val="single" w:sz="6" w:space="0" w:color="auto"/>
              <w:right w:val="double" w:sz="6" w:space="0" w:color="auto"/>
            </w:tcBorders>
          </w:tcPr>
          <w:p w:rsidR="00BD3BCE" w:rsidRPr="00B96BAF" w:rsidRDefault="00605015">
            <w:pPr>
              <w:jc w:val="right"/>
              <w:rPr>
                <w:sz w:val="22"/>
                <w:szCs w:val="22"/>
              </w:rPr>
            </w:pPr>
            <w:r w:rsidRPr="00B96BAF">
              <w:rPr>
                <w:sz w:val="22"/>
                <w:szCs w:val="22"/>
              </w:rPr>
              <w:t>0</w:t>
            </w:r>
          </w:p>
        </w:tc>
      </w:tr>
      <w:tr w:rsidR="00BD3BCE" w:rsidRPr="00B96BAF">
        <w:tc>
          <w:tcPr>
            <w:tcW w:w="6492" w:type="dxa"/>
            <w:tcBorders>
              <w:top w:val="single" w:sz="6" w:space="0" w:color="auto"/>
              <w:left w:val="double" w:sz="6" w:space="0" w:color="auto"/>
              <w:bottom w:val="single" w:sz="6" w:space="0" w:color="auto"/>
              <w:right w:val="single" w:sz="6" w:space="0" w:color="auto"/>
            </w:tcBorders>
          </w:tcPr>
          <w:p w:rsidR="00BD3BCE" w:rsidRPr="00B96BAF" w:rsidRDefault="00605015">
            <w:pPr>
              <w:rPr>
                <w:sz w:val="22"/>
                <w:szCs w:val="22"/>
              </w:rPr>
            </w:pPr>
            <w:r w:rsidRPr="00B96BAF">
              <w:rPr>
                <w:sz w:val="22"/>
                <w:szCs w:val="22"/>
              </w:rPr>
              <w:t>Заработная плата</w:t>
            </w:r>
          </w:p>
        </w:tc>
        <w:tc>
          <w:tcPr>
            <w:tcW w:w="1360" w:type="dxa"/>
            <w:tcBorders>
              <w:top w:val="single" w:sz="6" w:space="0" w:color="auto"/>
              <w:left w:val="single" w:sz="6" w:space="0" w:color="auto"/>
              <w:bottom w:val="single" w:sz="6" w:space="0" w:color="auto"/>
              <w:right w:val="double" w:sz="6" w:space="0" w:color="auto"/>
            </w:tcBorders>
          </w:tcPr>
          <w:p w:rsidR="00BD3BCE" w:rsidRPr="00B96BAF" w:rsidRDefault="00605015">
            <w:pPr>
              <w:jc w:val="right"/>
              <w:rPr>
                <w:sz w:val="22"/>
                <w:szCs w:val="22"/>
              </w:rPr>
            </w:pPr>
            <w:r w:rsidRPr="00B96BAF">
              <w:rPr>
                <w:sz w:val="22"/>
                <w:szCs w:val="22"/>
              </w:rPr>
              <w:t>0</w:t>
            </w:r>
          </w:p>
        </w:tc>
      </w:tr>
      <w:tr w:rsidR="00BD3BCE" w:rsidRPr="00B96BAF">
        <w:tc>
          <w:tcPr>
            <w:tcW w:w="6492" w:type="dxa"/>
            <w:tcBorders>
              <w:top w:val="single" w:sz="6" w:space="0" w:color="auto"/>
              <w:left w:val="double" w:sz="6" w:space="0" w:color="auto"/>
              <w:bottom w:val="single" w:sz="6" w:space="0" w:color="auto"/>
              <w:right w:val="single" w:sz="6" w:space="0" w:color="auto"/>
            </w:tcBorders>
          </w:tcPr>
          <w:p w:rsidR="00BD3BCE" w:rsidRPr="00B96BAF" w:rsidRDefault="00605015">
            <w:pPr>
              <w:rPr>
                <w:sz w:val="22"/>
                <w:szCs w:val="22"/>
              </w:rPr>
            </w:pPr>
            <w:r w:rsidRPr="00B96BAF">
              <w:rPr>
                <w:sz w:val="22"/>
                <w:szCs w:val="22"/>
              </w:rPr>
              <w:t>Премии</w:t>
            </w:r>
          </w:p>
        </w:tc>
        <w:tc>
          <w:tcPr>
            <w:tcW w:w="1360" w:type="dxa"/>
            <w:tcBorders>
              <w:top w:val="single" w:sz="6" w:space="0" w:color="auto"/>
              <w:left w:val="single" w:sz="6" w:space="0" w:color="auto"/>
              <w:bottom w:val="single" w:sz="6" w:space="0" w:color="auto"/>
              <w:right w:val="double" w:sz="6" w:space="0" w:color="auto"/>
            </w:tcBorders>
          </w:tcPr>
          <w:p w:rsidR="00BD3BCE" w:rsidRPr="00B96BAF" w:rsidRDefault="00605015">
            <w:pPr>
              <w:jc w:val="right"/>
              <w:rPr>
                <w:sz w:val="22"/>
                <w:szCs w:val="22"/>
              </w:rPr>
            </w:pPr>
            <w:r w:rsidRPr="00B96BAF">
              <w:rPr>
                <w:sz w:val="22"/>
                <w:szCs w:val="22"/>
              </w:rPr>
              <w:t>0</w:t>
            </w:r>
          </w:p>
        </w:tc>
      </w:tr>
      <w:tr w:rsidR="00BD3BCE" w:rsidRPr="00B96BAF">
        <w:tc>
          <w:tcPr>
            <w:tcW w:w="6492" w:type="dxa"/>
            <w:tcBorders>
              <w:top w:val="single" w:sz="6" w:space="0" w:color="auto"/>
              <w:left w:val="double" w:sz="6" w:space="0" w:color="auto"/>
              <w:bottom w:val="single" w:sz="6" w:space="0" w:color="auto"/>
              <w:right w:val="single" w:sz="6" w:space="0" w:color="auto"/>
            </w:tcBorders>
          </w:tcPr>
          <w:p w:rsidR="00BD3BCE" w:rsidRPr="00B96BAF" w:rsidRDefault="00605015">
            <w:pPr>
              <w:rPr>
                <w:sz w:val="22"/>
                <w:szCs w:val="22"/>
              </w:rPr>
            </w:pPr>
            <w:r w:rsidRPr="00B96BAF">
              <w:rPr>
                <w:sz w:val="22"/>
                <w:szCs w:val="22"/>
              </w:rPr>
              <w:t>Комиссионные</w:t>
            </w:r>
          </w:p>
        </w:tc>
        <w:tc>
          <w:tcPr>
            <w:tcW w:w="1360" w:type="dxa"/>
            <w:tcBorders>
              <w:top w:val="single" w:sz="6" w:space="0" w:color="auto"/>
              <w:left w:val="single" w:sz="6" w:space="0" w:color="auto"/>
              <w:bottom w:val="single" w:sz="6" w:space="0" w:color="auto"/>
              <w:right w:val="double" w:sz="6" w:space="0" w:color="auto"/>
            </w:tcBorders>
          </w:tcPr>
          <w:p w:rsidR="00BD3BCE" w:rsidRPr="00B96BAF" w:rsidRDefault="00605015">
            <w:pPr>
              <w:jc w:val="right"/>
              <w:rPr>
                <w:sz w:val="22"/>
                <w:szCs w:val="22"/>
              </w:rPr>
            </w:pPr>
            <w:r w:rsidRPr="00B96BAF">
              <w:rPr>
                <w:sz w:val="22"/>
                <w:szCs w:val="22"/>
              </w:rPr>
              <w:t>0</w:t>
            </w:r>
          </w:p>
        </w:tc>
      </w:tr>
      <w:tr w:rsidR="00BD3BCE" w:rsidRPr="00B96BAF">
        <w:tc>
          <w:tcPr>
            <w:tcW w:w="6492" w:type="dxa"/>
            <w:tcBorders>
              <w:top w:val="single" w:sz="6" w:space="0" w:color="auto"/>
              <w:left w:val="double" w:sz="6" w:space="0" w:color="auto"/>
              <w:bottom w:val="single" w:sz="6" w:space="0" w:color="auto"/>
              <w:right w:val="single" w:sz="6" w:space="0" w:color="auto"/>
            </w:tcBorders>
          </w:tcPr>
          <w:p w:rsidR="00BD3BCE" w:rsidRPr="00B96BAF" w:rsidRDefault="00605015">
            <w:pPr>
              <w:rPr>
                <w:sz w:val="22"/>
                <w:szCs w:val="22"/>
              </w:rPr>
            </w:pPr>
            <w:r w:rsidRPr="00B96BAF">
              <w:rPr>
                <w:sz w:val="22"/>
                <w:szCs w:val="22"/>
              </w:rPr>
              <w:t>Льготы</w:t>
            </w:r>
          </w:p>
        </w:tc>
        <w:tc>
          <w:tcPr>
            <w:tcW w:w="1360" w:type="dxa"/>
            <w:tcBorders>
              <w:top w:val="single" w:sz="6" w:space="0" w:color="auto"/>
              <w:left w:val="single" w:sz="6" w:space="0" w:color="auto"/>
              <w:bottom w:val="single" w:sz="6" w:space="0" w:color="auto"/>
              <w:right w:val="double" w:sz="6" w:space="0" w:color="auto"/>
            </w:tcBorders>
          </w:tcPr>
          <w:p w:rsidR="00BD3BCE" w:rsidRPr="00B96BAF" w:rsidRDefault="00605015">
            <w:pPr>
              <w:jc w:val="right"/>
              <w:rPr>
                <w:sz w:val="22"/>
                <w:szCs w:val="22"/>
              </w:rPr>
            </w:pPr>
            <w:r w:rsidRPr="00B96BAF">
              <w:rPr>
                <w:sz w:val="22"/>
                <w:szCs w:val="22"/>
              </w:rPr>
              <w:t>0</w:t>
            </w:r>
          </w:p>
        </w:tc>
      </w:tr>
      <w:tr w:rsidR="00BD3BCE" w:rsidRPr="00B96BAF">
        <w:tc>
          <w:tcPr>
            <w:tcW w:w="6492" w:type="dxa"/>
            <w:tcBorders>
              <w:top w:val="single" w:sz="6" w:space="0" w:color="auto"/>
              <w:left w:val="double" w:sz="6" w:space="0" w:color="auto"/>
              <w:bottom w:val="single" w:sz="6" w:space="0" w:color="auto"/>
              <w:right w:val="single" w:sz="6" w:space="0" w:color="auto"/>
            </w:tcBorders>
          </w:tcPr>
          <w:p w:rsidR="00BD3BCE" w:rsidRPr="00B96BAF" w:rsidRDefault="00605015">
            <w:pPr>
              <w:rPr>
                <w:sz w:val="22"/>
                <w:szCs w:val="22"/>
              </w:rPr>
            </w:pPr>
            <w:r w:rsidRPr="00B96BAF">
              <w:rPr>
                <w:sz w:val="22"/>
                <w:szCs w:val="22"/>
              </w:rPr>
              <w:t>Иные виды вознаграждений</w:t>
            </w:r>
          </w:p>
        </w:tc>
        <w:tc>
          <w:tcPr>
            <w:tcW w:w="1360" w:type="dxa"/>
            <w:tcBorders>
              <w:top w:val="single" w:sz="6" w:space="0" w:color="auto"/>
              <w:left w:val="single" w:sz="6" w:space="0" w:color="auto"/>
              <w:bottom w:val="single" w:sz="6" w:space="0" w:color="auto"/>
              <w:right w:val="double" w:sz="6" w:space="0" w:color="auto"/>
            </w:tcBorders>
          </w:tcPr>
          <w:p w:rsidR="00BD3BCE" w:rsidRPr="00B96BAF" w:rsidRDefault="00605015">
            <w:pPr>
              <w:jc w:val="right"/>
              <w:rPr>
                <w:sz w:val="22"/>
                <w:szCs w:val="22"/>
              </w:rPr>
            </w:pPr>
            <w:r w:rsidRPr="00B96BAF">
              <w:rPr>
                <w:sz w:val="22"/>
                <w:szCs w:val="22"/>
              </w:rPr>
              <w:t>0</w:t>
            </w:r>
          </w:p>
        </w:tc>
      </w:tr>
      <w:tr w:rsidR="00BD3BCE" w:rsidRPr="00B96BAF">
        <w:tc>
          <w:tcPr>
            <w:tcW w:w="6492" w:type="dxa"/>
            <w:tcBorders>
              <w:top w:val="single" w:sz="6" w:space="0" w:color="auto"/>
              <w:left w:val="double" w:sz="6" w:space="0" w:color="auto"/>
              <w:bottom w:val="double" w:sz="6" w:space="0" w:color="auto"/>
              <w:right w:val="single" w:sz="6" w:space="0" w:color="auto"/>
            </w:tcBorders>
          </w:tcPr>
          <w:p w:rsidR="00BD3BCE" w:rsidRPr="00B96BAF" w:rsidRDefault="00605015">
            <w:pPr>
              <w:rPr>
                <w:sz w:val="22"/>
                <w:szCs w:val="22"/>
              </w:rPr>
            </w:pPr>
            <w:r w:rsidRPr="00B96BAF">
              <w:rPr>
                <w:sz w:val="22"/>
                <w:szCs w:val="22"/>
              </w:rPr>
              <w:t>ИТОГО</w:t>
            </w:r>
          </w:p>
        </w:tc>
        <w:tc>
          <w:tcPr>
            <w:tcW w:w="1360" w:type="dxa"/>
            <w:tcBorders>
              <w:top w:val="single" w:sz="6" w:space="0" w:color="auto"/>
              <w:left w:val="single" w:sz="6" w:space="0" w:color="auto"/>
              <w:bottom w:val="double" w:sz="6" w:space="0" w:color="auto"/>
              <w:right w:val="double" w:sz="6" w:space="0" w:color="auto"/>
            </w:tcBorders>
          </w:tcPr>
          <w:p w:rsidR="00BD3BCE" w:rsidRPr="00B96BAF" w:rsidRDefault="00605015">
            <w:pPr>
              <w:jc w:val="right"/>
              <w:rPr>
                <w:sz w:val="22"/>
                <w:szCs w:val="22"/>
              </w:rPr>
            </w:pPr>
            <w:r w:rsidRPr="00B96BAF">
              <w:rPr>
                <w:sz w:val="22"/>
                <w:szCs w:val="22"/>
              </w:rPr>
              <w:t>0</w:t>
            </w:r>
          </w:p>
        </w:tc>
      </w:tr>
    </w:tbl>
    <w:p w:rsidR="00BD3BCE" w:rsidRPr="00B96BAF" w:rsidRDefault="00BD3BCE">
      <w:pPr>
        <w:rPr>
          <w:sz w:val="22"/>
          <w:szCs w:val="22"/>
        </w:rPr>
      </w:pPr>
    </w:p>
    <w:p w:rsidR="00BD3BCE" w:rsidRPr="00B96BAF" w:rsidRDefault="00D22D07">
      <w:pPr>
        <w:ind w:left="600"/>
        <w:rPr>
          <w:sz w:val="22"/>
          <w:szCs w:val="22"/>
        </w:rPr>
      </w:pPr>
      <w:r w:rsidRPr="00B96BAF">
        <w:rPr>
          <w:sz w:val="22"/>
          <w:szCs w:val="22"/>
        </w:rPr>
        <w:t>Сведения</w:t>
      </w:r>
      <w:r w:rsidR="00605015" w:rsidRPr="00B96BAF">
        <w:rPr>
          <w:sz w:val="22"/>
          <w:szCs w:val="22"/>
        </w:rPr>
        <w:t xml:space="preserve"> о существующих соглашениях относительно таких выплат в текущем финансовом </w:t>
      </w:r>
      <w:r w:rsidRPr="00B96BAF">
        <w:rPr>
          <w:sz w:val="22"/>
          <w:szCs w:val="22"/>
        </w:rPr>
        <w:t>году: Отсутствуют</w:t>
      </w:r>
    </w:p>
    <w:p w:rsidR="00BD3BCE" w:rsidRPr="00B96BAF" w:rsidRDefault="00605015">
      <w:pPr>
        <w:pStyle w:val="SubHeading"/>
        <w:ind w:left="200"/>
        <w:rPr>
          <w:sz w:val="22"/>
          <w:szCs w:val="22"/>
        </w:rPr>
      </w:pPr>
      <w:r w:rsidRPr="00B96BAF">
        <w:rPr>
          <w:sz w:val="22"/>
          <w:szCs w:val="22"/>
        </w:rPr>
        <w:t>Компенсации</w:t>
      </w:r>
    </w:p>
    <w:p w:rsidR="00BD3BCE" w:rsidRPr="00B96BAF" w:rsidRDefault="00605015">
      <w:pPr>
        <w:ind w:left="400"/>
        <w:rPr>
          <w:sz w:val="22"/>
          <w:szCs w:val="22"/>
        </w:rPr>
      </w:pPr>
      <w:r w:rsidRPr="00B96BAF">
        <w:rPr>
          <w:sz w:val="22"/>
          <w:szCs w:val="22"/>
        </w:rPr>
        <w:t>Единица измерения:</w:t>
      </w:r>
      <w:r w:rsidRPr="00B96BAF">
        <w:rPr>
          <w:rStyle w:val="Subst"/>
          <w:sz w:val="22"/>
          <w:szCs w:val="22"/>
        </w:rPr>
        <w:t xml:space="preserve"> тыс. руб.</w:t>
      </w:r>
    </w:p>
    <w:p w:rsidR="00BD3BCE" w:rsidRPr="00B96BAF" w:rsidRDefault="00BD3BCE">
      <w:pPr>
        <w:pStyle w:val="ThinDelim"/>
        <w:rPr>
          <w:sz w:val="22"/>
          <w:szCs w:val="22"/>
        </w:rPr>
      </w:pPr>
    </w:p>
    <w:tbl>
      <w:tblPr>
        <w:tblW w:w="0" w:type="auto"/>
        <w:tblLayout w:type="fixed"/>
        <w:tblCellMar>
          <w:left w:w="72" w:type="dxa"/>
          <w:right w:w="72" w:type="dxa"/>
        </w:tblCellMar>
        <w:tblLook w:val="0000" w:firstRow="0" w:lastRow="0" w:firstColumn="0" w:lastColumn="0" w:noHBand="0" w:noVBand="0"/>
      </w:tblPr>
      <w:tblGrid>
        <w:gridCol w:w="6492"/>
        <w:gridCol w:w="1360"/>
      </w:tblGrid>
      <w:tr w:rsidR="00BD3BCE" w:rsidRPr="00B96BAF">
        <w:tc>
          <w:tcPr>
            <w:tcW w:w="6492" w:type="dxa"/>
            <w:tcBorders>
              <w:top w:val="double" w:sz="6" w:space="0" w:color="auto"/>
              <w:left w:val="double" w:sz="6" w:space="0" w:color="auto"/>
              <w:bottom w:val="single" w:sz="6" w:space="0" w:color="auto"/>
              <w:right w:val="single" w:sz="6" w:space="0" w:color="auto"/>
            </w:tcBorders>
          </w:tcPr>
          <w:p w:rsidR="00BD3BCE" w:rsidRPr="00B96BAF" w:rsidRDefault="00605015">
            <w:pPr>
              <w:jc w:val="center"/>
              <w:rPr>
                <w:sz w:val="22"/>
                <w:szCs w:val="22"/>
              </w:rPr>
            </w:pPr>
            <w:r w:rsidRPr="00B96BAF">
              <w:rPr>
                <w:sz w:val="22"/>
                <w:szCs w:val="22"/>
              </w:rPr>
              <w:t xml:space="preserve">Наименование органа </w:t>
            </w:r>
            <w:r w:rsidR="00D22D07" w:rsidRPr="00B96BAF">
              <w:rPr>
                <w:sz w:val="22"/>
                <w:szCs w:val="22"/>
              </w:rPr>
              <w:t>контроля (</w:t>
            </w:r>
            <w:r w:rsidRPr="00B96BAF">
              <w:rPr>
                <w:sz w:val="22"/>
                <w:szCs w:val="22"/>
              </w:rPr>
              <w:t>структурного подразделения)</w:t>
            </w:r>
          </w:p>
        </w:tc>
        <w:tc>
          <w:tcPr>
            <w:tcW w:w="1360" w:type="dxa"/>
            <w:tcBorders>
              <w:top w:val="double" w:sz="6" w:space="0" w:color="auto"/>
              <w:left w:val="single" w:sz="6" w:space="0" w:color="auto"/>
              <w:bottom w:val="single" w:sz="6" w:space="0" w:color="auto"/>
              <w:right w:val="double" w:sz="6" w:space="0" w:color="auto"/>
            </w:tcBorders>
          </w:tcPr>
          <w:p w:rsidR="00BD3BCE" w:rsidRPr="00B96BAF" w:rsidRDefault="00605015" w:rsidP="00F54118">
            <w:pPr>
              <w:jc w:val="center"/>
              <w:rPr>
                <w:sz w:val="22"/>
                <w:szCs w:val="22"/>
              </w:rPr>
            </w:pPr>
            <w:r w:rsidRPr="00B96BAF">
              <w:rPr>
                <w:sz w:val="22"/>
                <w:szCs w:val="22"/>
              </w:rPr>
              <w:t>201</w:t>
            </w:r>
            <w:r w:rsidR="00F54118" w:rsidRPr="00B96BAF">
              <w:rPr>
                <w:sz w:val="22"/>
                <w:szCs w:val="22"/>
                <w:lang w:val="en-US"/>
              </w:rPr>
              <w:t>8</w:t>
            </w:r>
            <w:r w:rsidR="00D22D07" w:rsidRPr="00B96BAF">
              <w:rPr>
                <w:sz w:val="22"/>
                <w:szCs w:val="22"/>
              </w:rPr>
              <w:t>г.</w:t>
            </w:r>
          </w:p>
        </w:tc>
      </w:tr>
      <w:tr w:rsidR="00BD3BCE" w:rsidRPr="00B96BAF">
        <w:tc>
          <w:tcPr>
            <w:tcW w:w="6492" w:type="dxa"/>
            <w:tcBorders>
              <w:top w:val="single" w:sz="6" w:space="0" w:color="auto"/>
              <w:left w:val="double" w:sz="6" w:space="0" w:color="auto"/>
              <w:bottom w:val="double" w:sz="6" w:space="0" w:color="auto"/>
              <w:right w:val="single" w:sz="6" w:space="0" w:color="auto"/>
            </w:tcBorders>
          </w:tcPr>
          <w:p w:rsidR="00BD3BCE" w:rsidRPr="00B96BAF" w:rsidRDefault="00605015">
            <w:pPr>
              <w:rPr>
                <w:sz w:val="22"/>
                <w:szCs w:val="22"/>
              </w:rPr>
            </w:pPr>
            <w:r w:rsidRPr="00B96BAF">
              <w:rPr>
                <w:sz w:val="22"/>
                <w:szCs w:val="22"/>
              </w:rPr>
              <w:t>Ревизионная комиссия</w:t>
            </w:r>
          </w:p>
        </w:tc>
        <w:tc>
          <w:tcPr>
            <w:tcW w:w="1360" w:type="dxa"/>
            <w:tcBorders>
              <w:top w:val="single" w:sz="6" w:space="0" w:color="auto"/>
              <w:left w:val="single" w:sz="6" w:space="0" w:color="auto"/>
              <w:bottom w:val="double" w:sz="6" w:space="0" w:color="auto"/>
              <w:right w:val="double" w:sz="6" w:space="0" w:color="auto"/>
            </w:tcBorders>
          </w:tcPr>
          <w:p w:rsidR="00BD3BCE" w:rsidRPr="00B96BAF" w:rsidRDefault="00605015">
            <w:pPr>
              <w:jc w:val="right"/>
              <w:rPr>
                <w:sz w:val="22"/>
                <w:szCs w:val="22"/>
              </w:rPr>
            </w:pPr>
            <w:r w:rsidRPr="00B96BAF">
              <w:rPr>
                <w:sz w:val="22"/>
                <w:szCs w:val="22"/>
              </w:rPr>
              <w:t>0</w:t>
            </w:r>
          </w:p>
        </w:tc>
      </w:tr>
    </w:tbl>
    <w:p w:rsidR="00BD3BCE" w:rsidRPr="00B96BAF" w:rsidRDefault="00BD3BCE">
      <w:pPr>
        <w:rPr>
          <w:sz w:val="22"/>
          <w:szCs w:val="22"/>
        </w:rPr>
      </w:pPr>
    </w:p>
    <w:p w:rsidR="00BD3BCE" w:rsidRPr="00B96BAF" w:rsidRDefault="00605015" w:rsidP="008C4C4D">
      <w:pPr>
        <w:pStyle w:val="2"/>
        <w:jc w:val="both"/>
      </w:pPr>
      <w:r w:rsidRPr="00B96BAF">
        <w:t>5.7. Данные о численности и обобщенные данные о составе сотрудников (работников) лица, предоставившего обеспечение, а также об изменении численности сотрудников (работников) лица, предоставившего обеспечение</w:t>
      </w:r>
    </w:p>
    <w:p w:rsidR="00BD3BCE" w:rsidRPr="00B96BAF" w:rsidRDefault="00605015" w:rsidP="008C4C4D">
      <w:pPr>
        <w:ind w:left="200"/>
        <w:jc w:val="both"/>
        <w:rPr>
          <w:sz w:val="22"/>
          <w:szCs w:val="22"/>
        </w:rPr>
      </w:pPr>
      <w:r w:rsidRPr="00B96BAF">
        <w:rPr>
          <w:sz w:val="22"/>
          <w:szCs w:val="22"/>
        </w:rPr>
        <w:t>Единица измерения:</w:t>
      </w:r>
      <w:r w:rsidRPr="00B96BAF">
        <w:rPr>
          <w:rStyle w:val="Subst"/>
          <w:sz w:val="22"/>
          <w:szCs w:val="22"/>
        </w:rPr>
        <w:t xml:space="preserve"> тыс. руб.</w:t>
      </w:r>
    </w:p>
    <w:p w:rsidR="00BD3BCE" w:rsidRPr="00B96BAF" w:rsidRDefault="00BD3BCE" w:rsidP="008C4C4D">
      <w:pPr>
        <w:pStyle w:val="ThinDelim"/>
        <w:jc w:val="both"/>
        <w:rPr>
          <w:sz w:val="22"/>
          <w:szCs w:val="22"/>
        </w:rPr>
      </w:pPr>
    </w:p>
    <w:tbl>
      <w:tblPr>
        <w:tblW w:w="0" w:type="auto"/>
        <w:tblLayout w:type="fixed"/>
        <w:tblCellMar>
          <w:left w:w="72" w:type="dxa"/>
          <w:right w:w="72" w:type="dxa"/>
        </w:tblCellMar>
        <w:tblLook w:val="0000" w:firstRow="0" w:lastRow="0" w:firstColumn="0" w:lastColumn="0" w:noHBand="0" w:noVBand="0"/>
      </w:tblPr>
      <w:tblGrid>
        <w:gridCol w:w="6492"/>
        <w:gridCol w:w="1360"/>
      </w:tblGrid>
      <w:tr w:rsidR="00BD3BCE" w:rsidRPr="00B96BAF">
        <w:tc>
          <w:tcPr>
            <w:tcW w:w="6492" w:type="dxa"/>
            <w:tcBorders>
              <w:top w:val="double" w:sz="6" w:space="0" w:color="auto"/>
              <w:left w:val="double" w:sz="6" w:space="0" w:color="auto"/>
              <w:bottom w:val="single" w:sz="6" w:space="0" w:color="auto"/>
              <w:right w:val="single" w:sz="6" w:space="0" w:color="auto"/>
            </w:tcBorders>
          </w:tcPr>
          <w:p w:rsidR="00BD3BCE" w:rsidRPr="00B96BAF" w:rsidRDefault="00605015" w:rsidP="008C4C4D">
            <w:pPr>
              <w:jc w:val="both"/>
              <w:rPr>
                <w:sz w:val="22"/>
                <w:szCs w:val="22"/>
              </w:rPr>
            </w:pPr>
            <w:r w:rsidRPr="00B96BAF">
              <w:rPr>
                <w:sz w:val="22"/>
                <w:szCs w:val="22"/>
              </w:rPr>
              <w:t>Наименование показателя</w:t>
            </w:r>
          </w:p>
        </w:tc>
        <w:tc>
          <w:tcPr>
            <w:tcW w:w="1360" w:type="dxa"/>
            <w:tcBorders>
              <w:top w:val="double" w:sz="6" w:space="0" w:color="auto"/>
              <w:left w:val="single" w:sz="6" w:space="0" w:color="auto"/>
              <w:bottom w:val="single" w:sz="6" w:space="0" w:color="auto"/>
              <w:right w:val="double" w:sz="6" w:space="0" w:color="auto"/>
            </w:tcBorders>
          </w:tcPr>
          <w:p w:rsidR="00BD3BCE" w:rsidRPr="00B96BAF" w:rsidRDefault="00605015" w:rsidP="008C4C4D">
            <w:pPr>
              <w:jc w:val="both"/>
              <w:rPr>
                <w:sz w:val="22"/>
                <w:szCs w:val="22"/>
              </w:rPr>
            </w:pPr>
            <w:r w:rsidRPr="00B96BAF">
              <w:rPr>
                <w:sz w:val="22"/>
                <w:szCs w:val="22"/>
              </w:rPr>
              <w:t>201</w:t>
            </w:r>
            <w:r w:rsidR="008C4C4D" w:rsidRPr="00B96BAF">
              <w:rPr>
                <w:sz w:val="22"/>
                <w:szCs w:val="22"/>
                <w:lang w:val="en-US"/>
              </w:rPr>
              <w:t>8</w:t>
            </w:r>
            <w:r w:rsidR="00D22D07" w:rsidRPr="00B96BAF">
              <w:rPr>
                <w:sz w:val="22"/>
                <w:szCs w:val="22"/>
              </w:rPr>
              <w:t>г.</w:t>
            </w:r>
          </w:p>
        </w:tc>
      </w:tr>
      <w:tr w:rsidR="00BD3BCE" w:rsidRPr="00B96BAF">
        <w:tc>
          <w:tcPr>
            <w:tcW w:w="6492" w:type="dxa"/>
            <w:tcBorders>
              <w:top w:val="single" w:sz="6" w:space="0" w:color="auto"/>
              <w:left w:val="double" w:sz="6" w:space="0" w:color="auto"/>
              <w:bottom w:val="single" w:sz="6" w:space="0" w:color="auto"/>
              <w:right w:val="single" w:sz="6" w:space="0" w:color="auto"/>
            </w:tcBorders>
          </w:tcPr>
          <w:p w:rsidR="00BD3BCE" w:rsidRPr="00B96BAF" w:rsidRDefault="00605015" w:rsidP="008C4C4D">
            <w:pPr>
              <w:jc w:val="both"/>
              <w:rPr>
                <w:sz w:val="22"/>
                <w:szCs w:val="22"/>
              </w:rPr>
            </w:pPr>
            <w:r w:rsidRPr="00B96BAF">
              <w:rPr>
                <w:sz w:val="22"/>
                <w:szCs w:val="22"/>
              </w:rPr>
              <w:t>Средняя численность работников, чел.</w:t>
            </w:r>
          </w:p>
        </w:tc>
        <w:tc>
          <w:tcPr>
            <w:tcW w:w="1360" w:type="dxa"/>
            <w:tcBorders>
              <w:top w:val="single" w:sz="6" w:space="0" w:color="auto"/>
              <w:left w:val="single" w:sz="6" w:space="0" w:color="auto"/>
              <w:bottom w:val="single" w:sz="6" w:space="0" w:color="auto"/>
              <w:right w:val="double" w:sz="6" w:space="0" w:color="auto"/>
            </w:tcBorders>
          </w:tcPr>
          <w:p w:rsidR="00BD3BCE" w:rsidRPr="00B96BAF" w:rsidRDefault="008C4C4D" w:rsidP="008C4C4D">
            <w:pPr>
              <w:jc w:val="both"/>
              <w:rPr>
                <w:sz w:val="22"/>
                <w:szCs w:val="22"/>
              </w:rPr>
            </w:pPr>
            <w:r w:rsidRPr="00B96BAF">
              <w:rPr>
                <w:sz w:val="22"/>
                <w:szCs w:val="22"/>
              </w:rPr>
              <w:t>1 063</w:t>
            </w:r>
          </w:p>
        </w:tc>
      </w:tr>
      <w:tr w:rsidR="00BD3BCE" w:rsidRPr="00B96BAF">
        <w:tc>
          <w:tcPr>
            <w:tcW w:w="6492" w:type="dxa"/>
            <w:tcBorders>
              <w:top w:val="single" w:sz="6" w:space="0" w:color="auto"/>
              <w:left w:val="double" w:sz="6" w:space="0" w:color="auto"/>
              <w:bottom w:val="single" w:sz="6" w:space="0" w:color="auto"/>
              <w:right w:val="single" w:sz="6" w:space="0" w:color="auto"/>
            </w:tcBorders>
          </w:tcPr>
          <w:p w:rsidR="00BD3BCE" w:rsidRPr="00B96BAF" w:rsidRDefault="00605015" w:rsidP="008C4C4D">
            <w:pPr>
              <w:jc w:val="both"/>
              <w:rPr>
                <w:sz w:val="22"/>
                <w:szCs w:val="22"/>
              </w:rPr>
            </w:pPr>
            <w:r w:rsidRPr="00B96BAF">
              <w:rPr>
                <w:sz w:val="22"/>
                <w:szCs w:val="22"/>
              </w:rPr>
              <w:t>Фонд начисленной заработной платы работников за отчетный период</w:t>
            </w:r>
          </w:p>
        </w:tc>
        <w:tc>
          <w:tcPr>
            <w:tcW w:w="1360" w:type="dxa"/>
            <w:tcBorders>
              <w:top w:val="single" w:sz="6" w:space="0" w:color="auto"/>
              <w:left w:val="single" w:sz="6" w:space="0" w:color="auto"/>
              <w:bottom w:val="single" w:sz="6" w:space="0" w:color="auto"/>
              <w:right w:val="double" w:sz="6" w:space="0" w:color="auto"/>
            </w:tcBorders>
          </w:tcPr>
          <w:p w:rsidR="00BD3BCE" w:rsidRPr="00B96BAF" w:rsidRDefault="008C4C4D" w:rsidP="008C4C4D">
            <w:pPr>
              <w:jc w:val="both"/>
              <w:rPr>
                <w:sz w:val="22"/>
                <w:szCs w:val="22"/>
              </w:rPr>
            </w:pPr>
            <w:r w:rsidRPr="00B96BAF">
              <w:rPr>
                <w:sz w:val="22"/>
                <w:szCs w:val="22"/>
              </w:rPr>
              <w:t>264 010</w:t>
            </w:r>
          </w:p>
        </w:tc>
      </w:tr>
      <w:tr w:rsidR="00BD3BCE" w:rsidRPr="00B96BAF">
        <w:tc>
          <w:tcPr>
            <w:tcW w:w="6492" w:type="dxa"/>
            <w:tcBorders>
              <w:top w:val="single" w:sz="6" w:space="0" w:color="auto"/>
              <w:left w:val="double" w:sz="6" w:space="0" w:color="auto"/>
              <w:bottom w:val="double" w:sz="6" w:space="0" w:color="auto"/>
              <w:right w:val="single" w:sz="6" w:space="0" w:color="auto"/>
            </w:tcBorders>
          </w:tcPr>
          <w:p w:rsidR="00BD3BCE" w:rsidRPr="00B96BAF" w:rsidRDefault="00605015" w:rsidP="008C4C4D">
            <w:pPr>
              <w:jc w:val="both"/>
              <w:rPr>
                <w:sz w:val="22"/>
                <w:szCs w:val="22"/>
              </w:rPr>
            </w:pPr>
            <w:r w:rsidRPr="00B96BAF">
              <w:rPr>
                <w:sz w:val="22"/>
                <w:szCs w:val="22"/>
              </w:rPr>
              <w:t>Выплаты социального характера работников за отчетный период</w:t>
            </w:r>
          </w:p>
        </w:tc>
        <w:tc>
          <w:tcPr>
            <w:tcW w:w="1360" w:type="dxa"/>
            <w:tcBorders>
              <w:top w:val="single" w:sz="6" w:space="0" w:color="auto"/>
              <w:left w:val="single" w:sz="6" w:space="0" w:color="auto"/>
              <w:bottom w:val="double" w:sz="6" w:space="0" w:color="auto"/>
              <w:right w:val="double" w:sz="6" w:space="0" w:color="auto"/>
            </w:tcBorders>
          </w:tcPr>
          <w:p w:rsidR="00BD3BCE" w:rsidRPr="00B96BAF" w:rsidRDefault="008C4C4D" w:rsidP="008C4C4D">
            <w:pPr>
              <w:jc w:val="both"/>
              <w:rPr>
                <w:sz w:val="22"/>
                <w:szCs w:val="22"/>
              </w:rPr>
            </w:pPr>
            <w:r w:rsidRPr="00B96BAF">
              <w:rPr>
                <w:sz w:val="22"/>
                <w:szCs w:val="22"/>
              </w:rPr>
              <w:t>1 772</w:t>
            </w:r>
          </w:p>
        </w:tc>
      </w:tr>
    </w:tbl>
    <w:p w:rsidR="00BD3BCE" w:rsidRPr="00B96BAF" w:rsidRDefault="00BD3BCE" w:rsidP="008C4C4D">
      <w:pPr>
        <w:jc w:val="both"/>
        <w:rPr>
          <w:sz w:val="22"/>
          <w:szCs w:val="22"/>
        </w:rPr>
      </w:pPr>
    </w:p>
    <w:p w:rsidR="00BD3BCE" w:rsidRPr="00B96BAF" w:rsidRDefault="00AF7962" w:rsidP="008C4C4D">
      <w:pPr>
        <w:ind w:left="200"/>
        <w:jc w:val="both"/>
        <w:rPr>
          <w:b/>
          <w:sz w:val="22"/>
          <w:szCs w:val="22"/>
        </w:rPr>
      </w:pPr>
      <w:r>
        <w:rPr>
          <w:rStyle w:val="Subst"/>
          <w:b w:val="0"/>
          <w:sz w:val="22"/>
          <w:szCs w:val="22"/>
        </w:rPr>
        <w:t xml:space="preserve">. </w:t>
      </w:r>
      <w:r w:rsidR="00605015" w:rsidRPr="00B96BAF">
        <w:rPr>
          <w:rStyle w:val="Subst"/>
          <w:b w:val="0"/>
          <w:sz w:val="22"/>
          <w:szCs w:val="22"/>
        </w:rPr>
        <w:br/>
      </w:r>
    </w:p>
    <w:p w:rsidR="00BD3BCE" w:rsidRPr="00B96BAF" w:rsidRDefault="00605015" w:rsidP="008C4C4D">
      <w:pPr>
        <w:pStyle w:val="2"/>
        <w:jc w:val="both"/>
      </w:pPr>
      <w:r w:rsidRPr="00B96BAF">
        <w:t xml:space="preserve">5.8. Сведения о любых обязательствах лица, предоставившего обеспечение, перед </w:t>
      </w:r>
      <w:r w:rsidRPr="00B96BAF">
        <w:lastRenderedPageBreak/>
        <w:t>сотрудниками (работниками), касающихся возможности их участия в уставном капитале лица, предоставившего обеспечение</w:t>
      </w:r>
    </w:p>
    <w:p w:rsidR="00BD3BCE" w:rsidRPr="00B96BAF" w:rsidRDefault="00605015" w:rsidP="008C4C4D">
      <w:pPr>
        <w:ind w:left="200"/>
        <w:jc w:val="both"/>
        <w:rPr>
          <w:b/>
          <w:sz w:val="22"/>
          <w:szCs w:val="22"/>
        </w:rPr>
      </w:pPr>
      <w:r w:rsidRPr="00B96BAF">
        <w:rPr>
          <w:rStyle w:val="Subst"/>
          <w:b w:val="0"/>
          <w:sz w:val="22"/>
          <w:szCs w:val="22"/>
        </w:rPr>
        <w:t>Лицо, предоставившее обеспечение, не имеет обязательств перед сотрудниками (работниками), касающихся возможности их участия в уставном (складочном) капитале лица, предоставившего обеспечение</w:t>
      </w:r>
    </w:p>
    <w:p w:rsidR="00BD3BCE" w:rsidRPr="00B96BAF" w:rsidRDefault="00605015" w:rsidP="008C4C4D">
      <w:pPr>
        <w:pStyle w:val="1"/>
        <w:jc w:val="both"/>
        <w:rPr>
          <w:sz w:val="22"/>
          <w:szCs w:val="22"/>
        </w:rPr>
      </w:pPr>
      <w:r w:rsidRPr="00B96BAF">
        <w:rPr>
          <w:sz w:val="22"/>
          <w:szCs w:val="22"/>
        </w:rPr>
        <w:t>Раздел VI. Сведения об участниках (акционерах) лица, предоставившего обеспечение, и о совершенных лицом, предоставившим обеспечение, сделках, в совершении которых имелась заинтересованность</w:t>
      </w:r>
    </w:p>
    <w:p w:rsidR="00BD3BCE" w:rsidRPr="00B96BAF" w:rsidRDefault="00605015" w:rsidP="008C4C4D">
      <w:pPr>
        <w:pStyle w:val="2"/>
        <w:jc w:val="both"/>
      </w:pPr>
      <w:r w:rsidRPr="00B96BAF">
        <w:t>6.1. Сведения об общем количестве акционеров (участников) лица, предоставившего обеспечение</w:t>
      </w:r>
    </w:p>
    <w:p w:rsidR="00BD3BCE" w:rsidRPr="00B96BAF" w:rsidRDefault="00605015" w:rsidP="008C4C4D">
      <w:pPr>
        <w:jc w:val="both"/>
        <w:rPr>
          <w:sz w:val="22"/>
          <w:szCs w:val="22"/>
        </w:rPr>
      </w:pPr>
      <w:r w:rsidRPr="00B96BAF">
        <w:rPr>
          <w:sz w:val="22"/>
          <w:szCs w:val="22"/>
        </w:rPr>
        <w:t>Общее количество лиц с ненулевыми остатками на лицевых счетах, зарегистрированных в реестре акционеров лица, предоставившего обеспечение, на дату окончания отчетного квартала:</w:t>
      </w:r>
      <w:r w:rsidRPr="00B96BAF">
        <w:rPr>
          <w:rStyle w:val="Subst"/>
          <w:sz w:val="22"/>
          <w:szCs w:val="22"/>
        </w:rPr>
        <w:t xml:space="preserve"> 2</w:t>
      </w:r>
    </w:p>
    <w:p w:rsidR="00BD3BCE" w:rsidRPr="00B96BAF" w:rsidRDefault="00605015" w:rsidP="008C4C4D">
      <w:pPr>
        <w:jc w:val="both"/>
        <w:rPr>
          <w:sz w:val="22"/>
          <w:szCs w:val="22"/>
        </w:rPr>
      </w:pPr>
      <w:r w:rsidRPr="00B96BAF">
        <w:rPr>
          <w:sz w:val="22"/>
          <w:szCs w:val="22"/>
        </w:rPr>
        <w:t>Общее количество номинальных держателей акций лица, предоставившего обеспечение:</w:t>
      </w:r>
      <w:r w:rsidRPr="00B96BAF">
        <w:rPr>
          <w:rStyle w:val="Subst"/>
          <w:sz w:val="22"/>
          <w:szCs w:val="22"/>
        </w:rPr>
        <w:t xml:space="preserve"> 0</w:t>
      </w:r>
    </w:p>
    <w:p w:rsidR="00BD3BCE" w:rsidRPr="00B96BAF" w:rsidRDefault="00BD3BCE" w:rsidP="008C4C4D">
      <w:pPr>
        <w:pStyle w:val="ThinDelim"/>
        <w:jc w:val="both"/>
        <w:rPr>
          <w:sz w:val="22"/>
          <w:szCs w:val="22"/>
        </w:rPr>
      </w:pPr>
    </w:p>
    <w:p w:rsidR="00BD3BCE" w:rsidRPr="00B96BAF" w:rsidRDefault="00605015" w:rsidP="008C4C4D">
      <w:pPr>
        <w:jc w:val="both"/>
        <w:rPr>
          <w:sz w:val="22"/>
          <w:szCs w:val="22"/>
        </w:rPr>
      </w:pPr>
      <w:r w:rsidRPr="00B96BAF">
        <w:rPr>
          <w:sz w:val="22"/>
          <w:szCs w:val="22"/>
        </w:rPr>
        <w:t>Общее количество лиц, включенных в составленный последним список лиц, имевших (имеющих) право на участие в общем собрании акционеров лица, предоставившего обеспечения, (иной список лиц, составленный в целях осуществления (реализации) прав по акциям лица, предоставившего обеспечение, и для составления которого номинальные держатели акций лица, предоставившего обеспечение представляли данные о лицах, в интересах которых они владели (владеют) акциями лица, предоставившего обеспечение):</w:t>
      </w:r>
      <w:r w:rsidRPr="00B96BAF">
        <w:rPr>
          <w:rStyle w:val="Subst"/>
          <w:sz w:val="22"/>
          <w:szCs w:val="22"/>
        </w:rPr>
        <w:t xml:space="preserve"> 2</w:t>
      </w:r>
    </w:p>
    <w:p w:rsidR="00BD3BCE" w:rsidRPr="00AF7962" w:rsidRDefault="00AF7962" w:rsidP="00AF7962">
      <w:r w:rsidRPr="00444086">
        <w:rPr>
          <w:sz w:val="22"/>
          <w:szCs w:val="22"/>
        </w:rPr>
        <w:t>Дата составления списка лиц, включенных в составленный последним список лиц, имевших (имеющих) право на участие в общем собрании акционеров лица, предоставившего обеспечение, (иного списка лиц, составленного в целях осуществления (реализации) прав по акциям лица, предоставившего обеспечение, и для составления которого номинальные держатели акций лица, предоставившего обеспечение, представляли данные о лицах, в интересах которых они владели (владеют) акциями лица, предоставившего обеспечение,):</w:t>
      </w:r>
      <w:r w:rsidR="00605015" w:rsidRPr="00444086">
        <w:rPr>
          <w:rStyle w:val="Subst"/>
          <w:sz w:val="22"/>
          <w:szCs w:val="22"/>
        </w:rPr>
        <w:t xml:space="preserve"> </w:t>
      </w:r>
      <w:r w:rsidR="00444086" w:rsidRPr="00444086">
        <w:rPr>
          <w:rStyle w:val="Subst"/>
          <w:sz w:val="22"/>
          <w:szCs w:val="22"/>
        </w:rPr>
        <w:t>29</w:t>
      </w:r>
      <w:r w:rsidR="00605015" w:rsidRPr="00444086">
        <w:rPr>
          <w:rStyle w:val="Subst"/>
          <w:sz w:val="22"/>
          <w:szCs w:val="22"/>
        </w:rPr>
        <w:t>.1</w:t>
      </w:r>
      <w:r w:rsidR="008C4C4D" w:rsidRPr="00444086">
        <w:rPr>
          <w:rStyle w:val="Subst"/>
          <w:sz w:val="22"/>
          <w:szCs w:val="22"/>
        </w:rPr>
        <w:t>2</w:t>
      </w:r>
      <w:r w:rsidR="00605015" w:rsidRPr="00444086">
        <w:rPr>
          <w:rStyle w:val="Subst"/>
          <w:sz w:val="22"/>
          <w:szCs w:val="22"/>
        </w:rPr>
        <w:t>.201</w:t>
      </w:r>
      <w:r w:rsidR="008C4C4D" w:rsidRPr="00444086">
        <w:rPr>
          <w:rStyle w:val="Subst"/>
          <w:sz w:val="22"/>
          <w:szCs w:val="22"/>
        </w:rPr>
        <w:t>8</w:t>
      </w:r>
    </w:p>
    <w:p w:rsidR="00BD3BCE" w:rsidRPr="00B96BAF" w:rsidRDefault="00605015" w:rsidP="008C4C4D">
      <w:pPr>
        <w:jc w:val="both"/>
        <w:rPr>
          <w:sz w:val="22"/>
          <w:szCs w:val="22"/>
        </w:rPr>
      </w:pPr>
      <w:r w:rsidRPr="00B96BAF">
        <w:rPr>
          <w:sz w:val="22"/>
          <w:szCs w:val="22"/>
        </w:rPr>
        <w:t>Владельцы обыкновенных акций лица, предоставившего обеспечение, которые подлежали включению в такой список:</w:t>
      </w:r>
      <w:r w:rsidRPr="00B96BAF">
        <w:rPr>
          <w:rStyle w:val="Subst"/>
          <w:sz w:val="22"/>
          <w:szCs w:val="22"/>
        </w:rPr>
        <w:t xml:space="preserve"> 2</w:t>
      </w:r>
    </w:p>
    <w:p w:rsidR="00BD3BCE" w:rsidRPr="00B96BAF" w:rsidRDefault="00605015" w:rsidP="008C4C4D">
      <w:pPr>
        <w:jc w:val="both"/>
        <w:rPr>
          <w:sz w:val="22"/>
          <w:szCs w:val="22"/>
        </w:rPr>
      </w:pPr>
      <w:r w:rsidRPr="00B96BAF">
        <w:rPr>
          <w:sz w:val="22"/>
          <w:szCs w:val="22"/>
        </w:rPr>
        <w:t>Владельцы привилегированных акций лица, предоставившего обеспечение, которые подлежали включению в такой список:</w:t>
      </w:r>
      <w:r w:rsidRPr="00B96BAF">
        <w:rPr>
          <w:rStyle w:val="Subst"/>
          <w:sz w:val="22"/>
          <w:szCs w:val="22"/>
        </w:rPr>
        <w:t xml:space="preserve"> 1</w:t>
      </w:r>
    </w:p>
    <w:p w:rsidR="00BD3BCE" w:rsidRPr="00B96BAF" w:rsidRDefault="00605015" w:rsidP="008C4C4D">
      <w:pPr>
        <w:pStyle w:val="SubHeading"/>
        <w:jc w:val="both"/>
        <w:rPr>
          <w:sz w:val="22"/>
          <w:szCs w:val="22"/>
        </w:rPr>
      </w:pPr>
      <w:r w:rsidRPr="00B96BAF">
        <w:rPr>
          <w:sz w:val="22"/>
          <w:szCs w:val="22"/>
        </w:rPr>
        <w:t>Информация о количестве собственных акций, находящихся на балансе лица, предоставившего обеспечение, на дату окончания отчетного квартала</w:t>
      </w:r>
    </w:p>
    <w:p w:rsidR="00BD3BCE" w:rsidRPr="00B96BAF" w:rsidRDefault="00605015" w:rsidP="008C4C4D">
      <w:pPr>
        <w:ind w:left="200"/>
        <w:jc w:val="both"/>
        <w:rPr>
          <w:sz w:val="22"/>
          <w:szCs w:val="22"/>
        </w:rPr>
      </w:pPr>
      <w:r w:rsidRPr="00B96BAF">
        <w:rPr>
          <w:rStyle w:val="Subst"/>
          <w:sz w:val="22"/>
          <w:szCs w:val="22"/>
        </w:rPr>
        <w:t>Собственных акций, находящихся на балансе лица, предоставившего обеспечение, нет</w:t>
      </w:r>
    </w:p>
    <w:p w:rsidR="00BD3BCE" w:rsidRPr="008113AA" w:rsidRDefault="00605015" w:rsidP="008C4C4D">
      <w:pPr>
        <w:pStyle w:val="SubHeading"/>
        <w:jc w:val="both"/>
        <w:rPr>
          <w:sz w:val="22"/>
          <w:szCs w:val="22"/>
        </w:rPr>
      </w:pPr>
      <w:r w:rsidRPr="00B96BAF">
        <w:rPr>
          <w:sz w:val="22"/>
          <w:szCs w:val="22"/>
        </w:rPr>
        <w:t>Информация о количестве акций лица, предоставившего обеспечение, принадлежащих подконтрольным ему организациям</w:t>
      </w:r>
      <w:r w:rsidR="008113AA">
        <w:rPr>
          <w:sz w:val="22"/>
          <w:szCs w:val="22"/>
        </w:rPr>
        <w:t>:</w:t>
      </w:r>
    </w:p>
    <w:p w:rsidR="00BD3BCE" w:rsidRPr="00B96BAF" w:rsidRDefault="00605015" w:rsidP="008C4C4D">
      <w:pPr>
        <w:ind w:left="200"/>
        <w:jc w:val="both"/>
        <w:rPr>
          <w:sz w:val="22"/>
          <w:szCs w:val="22"/>
        </w:rPr>
      </w:pPr>
      <w:r w:rsidRPr="00B96BAF">
        <w:rPr>
          <w:sz w:val="22"/>
          <w:szCs w:val="22"/>
        </w:rPr>
        <w:t>Категория акций:</w:t>
      </w:r>
      <w:r w:rsidRPr="00B96BAF">
        <w:rPr>
          <w:rStyle w:val="Subst"/>
          <w:sz w:val="22"/>
          <w:szCs w:val="22"/>
        </w:rPr>
        <w:t xml:space="preserve"> обыкновенные</w:t>
      </w:r>
    </w:p>
    <w:p w:rsidR="00BD3BCE" w:rsidRPr="00B96BAF" w:rsidRDefault="00605015" w:rsidP="008C4C4D">
      <w:pPr>
        <w:ind w:left="200"/>
        <w:jc w:val="both"/>
        <w:rPr>
          <w:sz w:val="22"/>
          <w:szCs w:val="22"/>
        </w:rPr>
      </w:pPr>
      <w:r w:rsidRPr="00B96BAF">
        <w:rPr>
          <w:sz w:val="22"/>
          <w:szCs w:val="22"/>
        </w:rPr>
        <w:t>Количество акций лица, предоставившего обеспечение, принадлежащих подконтрольным ему организациям:</w:t>
      </w:r>
      <w:r w:rsidRPr="00B96BAF">
        <w:rPr>
          <w:rStyle w:val="Subst"/>
          <w:sz w:val="22"/>
          <w:szCs w:val="22"/>
        </w:rPr>
        <w:t xml:space="preserve"> 75 000</w:t>
      </w:r>
    </w:p>
    <w:p w:rsidR="00BD3BCE" w:rsidRPr="00B96BAF" w:rsidRDefault="00BD3BCE" w:rsidP="008C4C4D">
      <w:pPr>
        <w:ind w:left="200"/>
        <w:jc w:val="both"/>
        <w:rPr>
          <w:sz w:val="22"/>
          <w:szCs w:val="22"/>
        </w:rPr>
      </w:pPr>
    </w:p>
    <w:p w:rsidR="00BD3BCE" w:rsidRPr="00B96BAF" w:rsidRDefault="00605015" w:rsidP="008C4C4D">
      <w:pPr>
        <w:ind w:left="200"/>
        <w:jc w:val="both"/>
        <w:rPr>
          <w:sz w:val="22"/>
          <w:szCs w:val="22"/>
        </w:rPr>
      </w:pPr>
      <w:r w:rsidRPr="00B96BAF">
        <w:rPr>
          <w:sz w:val="22"/>
          <w:szCs w:val="22"/>
        </w:rPr>
        <w:t>Категория акций:</w:t>
      </w:r>
      <w:r w:rsidRPr="00B96BAF">
        <w:rPr>
          <w:rStyle w:val="Subst"/>
          <w:sz w:val="22"/>
          <w:szCs w:val="22"/>
        </w:rPr>
        <w:t xml:space="preserve"> привилегированные</w:t>
      </w:r>
    </w:p>
    <w:p w:rsidR="00BD3BCE" w:rsidRPr="00B96BAF" w:rsidRDefault="00605015" w:rsidP="008C4C4D">
      <w:pPr>
        <w:ind w:left="200"/>
        <w:jc w:val="both"/>
        <w:rPr>
          <w:sz w:val="22"/>
          <w:szCs w:val="22"/>
        </w:rPr>
      </w:pPr>
      <w:r w:rsidRPr="00B96BAF">
        <w:rPr>
          <w:sz w:val="22"/>
          <w:szCs w:val="22"/>
        </w:rPr>
        <w:t>Тип акций:</w:t>
      </w:r>
    </w:p>
    <w:p w:rsidR="00BD3BCE" w:rsidRPr="00B96BAF" w:rsidRDefault="00605015" w:rsidP="008C4C4D">
      <w:pPr>
        <w:ind w:left="200"/>
        <w:jc w:val="both"/>
        <w:rPr>
          <w:sz w:val="22"/>
          <w:szCs w:val="22"/>
        </w:rPr>
      </w:pPr>
      <w:r w:rsidRPr="00B96BAF">
        <w:rPr>
          <w:sz w:val="22"/>
          <w:szCs w:val="22"/>
        </w:rPr>
        <w:t>Количество акций лица, предоставившего обеспечение, принадлежащих подконтрольным ему организациям:</w:t>
      </w:r>
      <w:r w:rsidRPr="00B96BAF">
        <w:rPr>
          <w:rStyle w:val="Subst"/>
          <w:sz w:val="22"/>
          <w:szCs w:val="22"/>
        </w:rPr>
        <w:t xml:space="preserve"> 25 000</w:t>
      </w:r>
    </w:p>
    <w:p w:rsidR="00BD3BCE" w:rsidRPr="00B96BAF" w:rsidRDefault="00BD3BCE">
      <w:pPr>
        <w:ind w:left="200"/>
        <w:rPr>
          <w:sz w:val="22"/>
          <w:szCs w:val="22"/>
        </w:rPr>
      </w:pPr>
    </w:p>
    <w:p w:rsidR="00BD3BCE" w:rsidRPr="00B96BAF" w:rsidRDefault="00605015">
      <w:pPr>
        <w:pStyle w:val="2"/>
      </w:pPr>
      <w:r w:rsidRPr="00B96BAF">
        <w:t xml:space="preserve">6.2. Сведения об участниках (акционерах) лица, предоставившего обеспечение, </w:t>
      </w:r>
      <w:r w:rsidRPr="00B96BAF">
        <w:lastRenderedPageBreak/>
        <w:t>владеющих не менее чем пятью процентами его уставного капитала или не менее чем пятью процентами его обыкновенных акций, а также сведения о контролирующих таких участников (акционеров) лицах, а в случае отсутствия таких лиц о таких участниках (акционерах), владеющих не менее чем 20 процентами уставного капитала или не менее чем 20 процентами их обыкновенных акций</w:t>
      </w:r>
    </w:p>
    <w:p w:rsidR="00BD3BCE" w:rsidRPr="00B96BAF" w:rsidRDefault="00605015" w:rsidP="008C4C4D">
      <w:pPr>
        <w:ind w:left="200"/>
        <w:jc w:val="both"/>
        <w:rPr>
          <w:sz w:val="22"/>
          <w:szCs w:val="22"/>
        </w:rPr>
      </w:pPr>
      <w:r w:rsidRPr="00B96BAF">
        <w:rPr>
          <w:sz w:val="22"/>
          <w:szCs w:val="22"/>
        </w:rPr>
        <w:t>Участники (акционеры) лица, предоставившего обеспечение, владеющие не менее чем пятью процентами его уставного капитала или не менее чем пятью процентами его обыкновенных акций</w:t>
      </w:r>
      <w:r w:rsidR="00CC1397">
        <w:rPr>
          <w:sz w:val="22"/>
          <w:szCs w:val="22"/>
        </w:rPr>
        <w:t>:</w:t>
      </w:r>
    </w:p>
    <w:p w:rsidR="00BD3BCE" w:rsidRPr="00B96BAF" w:rsidRDefault="00BD3BCE" w:rsidP="008C4C4D">
      <w:pPr>
        <w:ind w:left="200"/>
        <w:jc w:val="both"/>
        <w:rPr>
          <w:sz w:val="22"/>
          <w:szCs w:val="22"/>
        </w:rPr>
      </w:pPr>
    </w:p>
    <w:p w:rsidR="00BD3BCE" w:rsidRPr="00B96BAF" w:rsidRDefault="00605015" w:rsidP="008C4C4D">
      <w:pPr>
        <w:ind w:left="200"/>
        <w:jc w:val="both"/>
        <w:rPr>
          <w:sz w:val="22"/>
          <w:szCs w:val="22"/>
        </w:rPr>
      </w:pPr>
      <w:r w:rsidRPr="00B96BAF">
        <w:rPr>
          <w:sz w:val="22"/>
          <w:szCs w:val="22"/>
        </w:rPr>
        <w:t>Полное фирменное наименование:</w:t>
      </w:r>
      <w:r w:rsidRPr="00B96BAF">
        <w:rPr>
          <w:rStyle w:val="Subst"/>
          <w:sz w:val="22"/>
          <w:szCs w:val="22"/>
        </w:rPr>
        <w:t xml:space="preserve"> </w:t>
      </w:r>
      <w:r w:rsidR="008C4C4D" w:rsidRPr="00B96BAF">
        <w:rPr>
          <w:rStyle w:val="Subst"/>
          <w:sz w:val="22"/>
          <w:szCs w:val="22"/>
        </w:rPr>
        <w:t xml:space="preserve">Акционерное </w:t>
      </w:r>
      <w:r w:rsidRPr="00B96BAF">
        <w:rPr>
          <w:rStyle w:val="Subst"/>
          <w:sz w:val="22"/>
          <w:szCs w:val="22"/>
        </w:rPr>
        <w:t>Общество "СОЮЗДОРСТРОЙ"</w:t>
      </w:r>
    </w:p>
    <w:p w:rsidR="00BD3BCE" w:rsidRPr="00B96BAF" w:rsidRDefault="00605015" w:rsidP="008C4C4D">
      <w:pPr>
        <w:ind w:left="200"/>
        <w:jc w:val="both"/>
        <w:rPr>
          <w:rStyle w:val="Subst"/>
          <w:sz w:val="22"/>
          <w:szCs w:val="22"/>
        </w:rPr>
      </w:pPr>
      <w:r w:rsidRPr="00B96BAF">
        <w:rPr>
          <w:sz w:val="22"/>
          <w:szCs w:val="22"/>
        </w:rPr>
        <w:t>Сокращенное фирменное наименование:</w:t>
      </w:r>
      <w:r w:rsidRPr="00B96BAF">
        <w:rPr>
          <w:rStyle w:val="Subst"/>
          <w:sz w:val="22"/>
          <w:szCs w:val="22"/>
        </w:rPr>
        <w:t xml:space="preserve"> </w:t>
      </w:r>
      <w:r w:rsidR="008C4C4D" w:rsidRPr="00B96BAF">
        <w:rPr>
          <w:rStyle w:val="Subst"/>
          <w:sz w:val="22"/>
          <w:szCs w:val="22"/>
        </w:rPr>
        <w:t>А</w:t>
      </w:r>
      <w:r w:rsidRPr="00B96BAF">
        <w:rPr>
          <w:rStyle w:val="Subst"/>
          <w:sz w:val="22"/>
          <w:szCs w:val="22"/>
        </w:rPr>
        <w:t>О "СОЮЗДОРСТРОЙ"</w:t>
      </w:r>
    </w:p>
    <w:p w:rsidR="008C4C4D" w:rsidRPr="00B96BAF" w:rsidRDefault="008C4C4D" w:rsidP="008C4C4D">
      <w:pPr>
        <w:ind w:left="200"/>
        <w:jc w:val="both"/>
        <w:rPr>
          <w:b/>
          <w:i/>
          <w:sz w:val="22"/>
          <w:szCs w:val="22"/>
        </w:rPr>
      </w:pPr>
      <w:r w:rsidRPr="00B96BAF">
        <w:rPr>
          <w:b/>
          <w:i/>
          <w:sz w:val="22"/>
          <w:szCs w:val="22"/>
        </w:rPr>
        <w:t>ИНН 9729278924</w:t>
      </w:r>
      <w:r w:rsidRPr="00B96BAF">
        <w:rPr>
          <w:b/>
          <w:i/>
          <w:sz w:val="22"/>
          <w:szCs w:val="22"/>
        </w:rPr>
        <w:tab/>
      </w:r>
    </w:p>
    <w:p w:rsidR="008C4C4D" w:rsidRPr="00B96BAF" w:rsidRDefault="008C4C4D" w:rsidP="008C4C4D">
      <w:pPr>
        <w:ind w:left="200"/>
        <w:jc w:val="both"/>
        <w:rPr>
          <w:b/>
          <w:i/>
          <w:sz w:val="22"/>
          <w:szCs w:val="22"/>
        </w:rPr>
      </w:pPr>
      <w:r w:rsidRPr="00B96BAF">
        <w:rPr>
          <w:b/>
          <w:i/>
          <w:sz w:val="22"/>
          <w:szCs w:val="22"/>
        </w:rPr>
        <w:t>ОГРН 5187746016552</w:t>
      </w:r>
    </w:p>
    <w:p w:rsidR="00BD3BCE" w:rsidRPr="00B96BAF" w:rsidRDefault="00605015" w:rsidP="00CC1397">
      <w:pPr>
        <w:pStyle w:val="SubHeading"/>
        <w:spacing w:before="0"/>
        <w:ind w:left="198"/>
        <w:jc w:val="both"/>
        <w:rPr>
          <w:sz w:val="22"/>
          <w:szCs w:val="22"/>
        </w:rPr>
      </w:pPr>
      <w:r w:rsidRPr="00B96BAF">
        <w:rPr>
          <w:sz w:val="22"/>
          <w:szCs w:val="22"/>
        </w:rPr>
        <w:t>Место нахождения</w:t>
      </w:r>
      <w:r w:rsidR="00CC1397">
        <w:rPr>
          <w:sz w:val="22"/>
          <w:szCs w:val="22"/>
        </w:rPr>
        <w:t>:</w:t>
      </w:r>
    </w:p>
    <w:p w:rsidR="00785313" w:rsidRPr="00B96BAF" w:rsidRDefault="00785313" w:rsidP="008C4C4D">
      <w:pPr>
        <w:ind w:left="200"/>
        <w:jc w:val="both"/>
        <w:rPr>
          <w:rStyle w:val="Subst"/>
          <w:sz w:val="22"/>
          <w:szCs w:val="22"/>
        </w:rPr>
      </w:pPr>
      <w:r w:rsidRPr="00B96BAF">
        <w:rPr>
          <w:rStyle w:val="Subst"/>
          <w:sz w:val="22"/>
          <w:szCs w:val="22"/>
        </w:rPr>
        <w:t>119571 Россия, г. Москва, проспект Вернадского, дом 92, корпус 1 , комната 2</w:t>
      </w:r>
    </w:p>
    <w:p w:rsidR="00BD3BCE" w:rsidRPr="00B96BAF" w:rsidRDefault="00605015" w:rsidP="008C4C4D">
      <w:pPr>
        <w:ind w:left="200"/>
        <w:jc w:val="both"/>
        <w:rPr>
          <w:sz w:val="22"/>
          <w:szCs w:val="22"/>
        </w:rPr>
      </w:pPr>
      <w:r w:rsidRPr="00B96BAF">
        <w:rPr>
          <w:sz w:val="22"/>
          <w:szCs w:val="22"/>
        </w:rPr>
        <w:t>Доля участия лица в уставном капитале лица, предоставившего обеспечение:</w:t>
      </w:r>
      <w:r w:rsidRPr="00B96BAF">
        <w:rPr>
          <w:rStyle w:val="Subst"/>
          <w:sz w:val="22"/>
          <w:szCs w:val="22"/>
        </w:rPr>
        <w:t xml:space="preserve"> 99.932%</w:t>
      </w:r>
    </w:p>
    <w:p w:rsidR="00BD3BCE" w:rsidRPr="00B96BAF" w:rsidRDefault="00605015" w:rsidP="008C4C4D">
      <w:pPr>
        <w:ind w:left="200"/>
        <w:jc w:val="both"/>
        <w:rPr>
          <w:sz w:val="22"/>
          <w:szCs w:val="22"/>
        </w:rPr>
      </w:pPr>
      <w:r w:rsidRPr="00B96BAF">
        <w:rPr>
          <w:sz w:val="22"/>
          <w:szCs w:val="22"/>
        </w:rPr>
        <w:t>Доля принадлежащих лицу обыкновенных акций лица, предоставившего обеспечение:</w:t>
      </w:r>
      <w:r w:rsidRPr="00B96BAF">
        <w:rPr>
          <w:rStyle w:val="Subst"/>
          <w:sz w:val="22"/>
          <w:szCs w:val="22"/>
        </w:rPr>
        <w:t xml:space="preserve"> 99.91%</w:t>
      </w:r>
    </w:p>
    <w:p w:rsidR="00BD3BCE" w:rsidRPr="00B96BAF" w:rsidRDefault="00BD3BCE" w:rsidP="008C4C4D">
      <w:pPr>
        <w:pStyle w:val="ThinDelim"/>
        <w:jc w:val="both"/>
        <w:rPr>
          <w:sz w:val="22"/>
          <w:szCs w:val="22"/>
        </w:rPr>
      </w:pPr>
    </w:p>
    <w:p w:rsidR="00BD3BCE" w:rsidRPr="00B96BAF" w:rsidRDefault="00605015" w:rsidP="008C4C4D">
      <w:pPr>
        <w:ind w:left="200"/>
        <w:jc w:val="both"/>
        <w:rPr>
          <w:sz w:val="22"/>
          <w:szCs w:val="22"/>
        </w:rPr>
      </w:pPr>
      <w:r w:rsidRPr="00B96BAF">
        <w:rPr>
          <w:sz w:val="22"/>
          <w:szCs w:val="22"/>
        </w:rPr>
        <w:t>Лица, контролирующие участника (акционера) лица, предоставившего обеспечение</w:t>
      </w:r>
      <w:r w:rsidR="00CC1397">
        <w:rPr>
          <w:sz w:val="22"/>
          <w:szCs w:val="22"/>
        </w:rPr>
        <w:t>:</w:t>
      </w:r>
    </w:p>
    <w:p w:rsidR="00BD3BCE" w:rsidRPr="00B96BAF" w:rsidRDefault="00605015" w:rsidP="008C4C4D">
      <w:pPr>
        <w:ind w:left="200"/>
        <w:jc w:val="both"/>
        <w:rPr>
          <w:sz w:val="22"/>
          <w:szCs w:val="22"/>
        </w:rPr>
      </w:pPr>
      <w:r w:rsidRPr="00B96BAF">
        <w:rPr>
          <w:sz w:val="22"/>
          <w:szCs w:val="22"/>
        </w:rPr>
        <w:t>ФИО:</w:t>
      </w:r>
      <w:r w:rsidRPr="00B96BAF">
        <w:rPr>
          <w:rStyle w:val="Subst"/>
          <w:sz w:val="22"/>
          <w:szCs w:val="22"/>
        </w:rPr>
        <w:t xml:space="preserve"> Андреев Алексей Владимирович</w:t>
      </w:r>
    </w:p>
    <w:p w:rsidR="00BD3BCE" w:rsidRPr="00B96BAF" w:rsidRDefault="00605015" w:rsidP="008C4C4D">
      <w:pPr>
        <w:ind w:left="200"/>
        <w:jc w:val="both"/>
        <w:rPr>
          <w:sz w:val="22"/>
          <w:szCs w:val="22"/>
        </w:rPr>
      </w:pPr>
      <w:r w:rsidRPr="00B96BAF">
        <w:rPr>
          <w:sz w:val="22"/>
          <w:szCs w:val="22"/>
        </w:rPr>
        <w:t>Основание, в силу которого лицо, контролирующее участника (акционера) лица, предоставившего обеспечение, осуществляет такой контроль (участие в юридическом лице, являющемся участником (акционером) лица, предоставившего обеспечение,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юридического лица, являющегося участником (акционером) лица, предоставившего обеспечение):</w:t>
      </w:r>
      <w:r w:rsidRPr="00B96BAF">
        <w:rPr>
          <w:sz w:val="22"/>
          <w:szCs w:val="22"/>
        </w:rPr>
        <w:br/>
      </w:r>
      <w:r w:rsidRPr="00B96BAF">
        <w:rPr>
          <w:rStyle w:val="Subst"/>
          <w:sz w:val="22"/>
          <w:szCs w:val="22"/>
        </w:rPr>
        <w:t>Участие в юридическом лице, являющемся акционером Поручителя</w:t>
      </w:r>
    </w:p>
    <w:p w:rsidR="00BD3BCE" w:rsidRPr="00B96BAF" w:rsidRDefault="00605015" w:rsidP="008C4C4D">
      <w:pPr>
        <w:ind w:left="200"/>
        <w:jc w:val="both"/>
        <w:rPr>
          <w:sz w:val="22"/>
          <w:szCs w:val="22"/>
        </w:rPr>
      </w:pPr>
      <w:r w:rsidRPr="00B96BAF">
        <w:rPr>
          <w:sz w:val="22"/>
          <w:szCs w:val="22"/>
        </w:rPr>
        <w:t xml:space="preserve">Признак осуществления лицом, контролирующим участника (акционера) лица, предоставившего обеспечение, такого </w:t>
      </w:r>
      <w:r w:rsidR="00785313" w:rsidRPr="00B96BAF">
        <w:rPr>
          <w:sz w:val="22"/>
          <w:szCs w:val="22"/>
        </w:rPr>
        <w:t>контроля:</w:t>
      </w:r>
      <w:r w:rsidRPr="00B96BAF">
        <w:rPr>
          <w:rStyle w:val="Subst"/>
          <w:sz w:val="22"/>
          <w:szCs w:val="22"/>
        </w:rPr>
        <w:t xml:space="preserve"> право распоряжаться более 50 процентами голосов в высшем органе управления юридического лица, являющегося участником (акционером) лица, предоставившего обеспечение</w:t>
      </w:r>
    </w:p>
    <w:p w:rsidR="00BD3BCE" w:rsidRPr="00B96BAF" w:rsidRDefault="00605015" w:rsidP="008C4C4D">
      <w:pPr>
        <w:ind w:left="200"/>
        <w:jc w:val="both"/>
        <w:rPr>
          <w:sz w:val="22"/>
          <w:szCs w:val="22"/>
        </w:rPr>
      </w:pPr>
      <w:r w:rsidRPr="00B96BAF">
        <w:rPr>
          <w:sz w:val="22"/>
          <w:szCs w:val="22"/>
        </w:rPr>
        <w:t>Вид контроля:</w:t>
      </w:r>
      <w:r w:rsidRPr="00B96BAF">
        <w:rPr>
          <w:rStyle w:val="Subst"/>
          <w:sz w:val="22"/>
          <w:szCs w:val="22"/>
        </w:rPr>
        <w:t xml:space="preserve"> прямой контроль</w:t>
      </w:r>
    </w:p>
    <w:p w:rsidR="00BD3BCE" w:rsidRPr="00B96BAF" w:rsidRDefault="00605015" w:rsidP="008C4C4D">
      <w:pPr>
        <w:ind w:left="200"/>
        <w:jc w:val="both"/>
        <w:rPr>
          <w:sz w:val="22"/>
          <w:szCs w:val="22"/>
        </w:rPr>
      </w:pPr>
      <w:r w:rsidRPr="00B96BAF">
        <w:rPr>
          <w:sz w:val="22"/>
          <w:szCs w:val="22"/>
        </w:rPr>
        <w:t>Размер доли такого лица в уставном (складочном) капитале (паевом фонде) участника (акционера) лица, предоставившего обеспечение, %:</w:t>
      </w:r>
      <w:r w:rsidRPr="00B96BAF">
        <w:rPr>
          <w:rStyle w:val="Subst"/>
          <w:sz w:val="22"/>
          <w:szCs w:val="22"/>
        </w:rPr>
        <w:t xml:space="preserve"> 100</w:t>
      </w:r>
    </w:p>
    <w:p w:rsidR="00BD3BCE" w:rsidRPr="00B96BAF" w:rsidRDefault="00605015" w:rsidP="008C4C4D">
      <w:pPr>
        <w:ind w:left="200"/>
        <w:jc w:val="both"/>
        <w:rPr>
          <w:sz w:val="22"/>
          <w:szCs w:val="22"/>
        </w:rPr>
      </w:pPr>
      <w:r w:rsidRPr="00B96BAF">
        <w:rPr>
          <w:sz w:val="22"/>
          <w:szCs w:val="22"/>
        </w:rPr>
        <w:t xml:space="preserve">Иные сведения, указываемые лицом, предоставившим обеспечение, по собственному </w:t>
      </w:r>
      <w:r w:rsidR="00785313" w:rsidRPr="00B96BAF">
        <w:rPr>
          <w:sz w:val="22"/>
          <w:szCs w:val="22"/>
        </w:rPr>
        <w:t>усмотрению: нет</w:t>
      </w:r>
      <w:r w:rsidRPr="00B96BAF">
        <w:rPr>
          <w:rStyle w:val="Subst"/>
          <w:sz w:val="22"/>
          <w:szCs w:val="22"/>
        </w:rPr>
        <w:t>.</w:t>
      </w:r>
    </w:p>
    <w:p w:rsidR="00BD3BCE" w:rsidRPr="00B96BAF" w:rsidRDefault="00BD3BCE">
      <w:pPr>
        <w:pStyle w:val="ThinDelim"/>
        <w:rPr>
          <w:sz w:val="22"/>
          <w:szCs w:val="22"/>
        </w:rPr>
      </w:pPr>
    </w:p>
    <w:p w:rsidR="00BD3BCE" w:rsidRPr="00B96BAF" w:rsidRDefault="00605015" w:rsidP="008C4C4D">
      <w:pPr>
        <w:pStyle w:val="2"/>
        <w:jc w:val="both"/>
      </w:pPr>
      <w:r w:rsidRPr="00B96BAF">
        <w:t>6.3. Сведения о доле участия государства или муниципального образования в уставном капитале лица, предоставившего обеспечение, наличии специального права ('золотой акции')</w:t>
      </w:r>
    </w:p>
    <w:p w:rsidR="00BD3BCE" w:rsidRPr="00B96BAF" w:rsidRDefault="00605015" w:rsidP="008C4C4D">
      <w:pPr>
        <w:pStyle w:val="SubHeading"/>
        <w:ind w:left="200"/>
        <w:jc w:val="both"/>
        <w:rPr>
          <w:sz w:val="22"/>
          <w:szCs w:val="22"/>
        </w:rPr>
      </w:pPr>
      <w:r w:rsidRPr="00B96BAF">
        <w:rPr>
          <w:sz w:val="22"/>
          <w:szCs w:val="22"/>
        </w:rPr>
        <w:t>Сведения об управляющих государственными, муниципальными пакетами акций</w:t>
      </w:r>
    </w:p>
    <w:p w:rsidR="00BD3BCE" w:rsidRPr="00B96BAF" w:rsidRDefault="00605015" w:rsidP="008C4C4D">
      <w:pPr>
        <w:ind w:left="400"/>
        <w:jc w:val="both"/>
        <w:rPr>
          <w:sz w:val="22"/>
          <w:szCs w:val="22"/>
        </w:rPr>
      </w:pPr>
      <w:r w:rsidRPr="00B96BAF">
        <w:rPr>
          <w:rStyle w:val="Subst"/>
          <w:sz w:val="22"/>
          <w:szCs w:val="22"/>
        </w:rPr>
        <w:t>Указанных лиц нет</w:t>
      </w:r>
    </w:p>
    <w:p w:rsidR="00BD3BCE" w:rsidRPr="00B96BAF" w:rsidRDefault="00605015" w:rsidP="008C4C4D">
      <w:pPr>
        <w:pStyle w:val="SubHeading"/>
        <w:ind w:left="200"/>
        <w:jc w:val="both"/>
        <w:rPr>
          <w:sz w:val="22"/>
          <w:szCs w:val="22"/>
        </w:rPr>
      </w:pPr>
      <w:r w:rsidRPr="00B96BAF">
        <w:rPr>
          <w:sz w:val="22"/>
          <w:szCs w:val="22"/>
        </w:rPr>
        <w:t>Лица, которые от имени Российской Федерации, субъекта Российской Федерации или муниципального образования осуществляют функции участника (акционера) лица, предоставившего обеспечение</w:t>
      </w:r>
    </w:p>
    <w:p w:rsidR="00BD3BCE" w:rsidRPr="00B96BAF" w:rsidRDefault="00605015" w:rsidP="008C4C4D">
      <w:pPr>
        <w:ind w:left="400"/>
        <w:jc w:val="both"/>
        <w:rPr>
          <w:sz w:val="22"/>
          <w:szCs w:val="22"/>
        </w:rPr>
      </w:pPr>
      <w:r w:rsidRPr="00B96BAF">
        <w:rPr>
          <w:rStyle w:val="Subst"/>
          <w:sz w:val="22"/>
          <w:szCs w:val="22"/>
        </w:rPr>
        <w:t>Указанных лиц нет</w:t>
      </w:r>
    </w:p>
    <w:p w:rsidR="00BD3BCE" w:rsidRPr="00B96BAF" w:rsidRDefault="00605015" w:rsidP="008C4C4D">
      <w:pPr>
        <w:pStyle w:val="SubHeading"/>
        <w:ind w:left="200"/>
        <w:jc w:val="both"/>
        <w:rPr>
          <w:sz w:val="22"/>
          <w:szCs w:val="22"/>
        </w:rPr>
      </w:pPr>
      <w:r w:rsidRPr="00B96BAF">
        <w:rPr>
          <w:sz w:val="22"/>
          <w:szCs w:val="22"/>
        </w:rPr>
        <w:t xml:space="preserve">Наличие специального права на участие Российской Федерации, субъектов Российской </w:t>
      </w:r>
      <w:r w:rsidRPr="00B96BAF">
        <w:rPr>
          <w:sz w:val="22"/>
          <w:szCs w:val="22"/>
        </w:rPr>
        <w:lastRenderedPageBreak/>
        <w:t>Федерации, муниципальных образований в управлении лицом, предоставившим обеспечение, - акционерным обществом ('золотой акции'), срок действия специального права ('золотой акции')</w:t>
      </w:r>
    </w:p>
    <w:p w:rsidR="00BD3BCE" w:rsidRPr="00B96BAF" w:rsidRDefault="00605015" w:rsidP="008C4C4D">
      <w:pPr>
        <w:ind w:left="400"/>
        <w:jc w:val="both"/>
        <w:rPr>
          <w:sz w:val="22"/>
          <w:szCs w:val="22"/>
        </w:rPr>
      </w:pPr>
      <w:r w:rsidRPr="00B96BAF">
        <w:rPr>
          <w:rStyle w:val="Subst"/>
          <w:sz w:val="22"/>
          <w:szCs w:val="22"/>
        </w:rPr>
        <w:t>Указанное право не предусмотрено</w:t>
      </w:r>
    </w:p>
    <w:p w:rsidR="00BD3BCE" w:rsidRPr="00B96BAF" w:rsidRDefault="00605015" w:rsidP="008C4C4D">
      <w:pPr>
        <w:pStyle w:val="2"/>
        <w:jc w:val="both"/>
      </w:pPr>
      <w:r w:rsidRPr="00B96BAF">
        <w:t>6.4. Сведения об ограничениях на участие в уставном (складочном) капитале (паевом фонде) лица, предоставившего обеспечение</w:t>
      </w:r>
    </w:p>
    <w:p w:rsidR="00BD3BCE" w:rsidRPr="00B96BAF" w:rsidRDefault="00605015" w:rsidP="008C4C4D">
      <w:pPr>
        <w:ind w:left="200"/>
        <w:jc w:val="both"/>
        <w:rPr>
          <w:b/>
          <w:sz w:val="22"/>
          <w:szCs w:val="22"/>
        </w:rPr>
      </w:pPr>
      <w:r w:rsidRPr="00B96BAF">
        <w:rPr>
          <w:rStyle w:val="Subst"/>
          <w:b w:val="0"/>
          <w:sz w:val="22"/>
          <w:szCs w:val="22"/>
        </w:rPr>
        <w:t>Ограничений на участие в уставном (складочном) капитале лица, предоставившего обеспечение, нет</w:t>
      </w:r>
    </w:p>
    <w:p w:rsidR="00BD3BCE" w:rsidRPr="00B96BAF" w:rsidRDefault="00605015" w:rsidP="00BB3A10">
      <w:pPr>
        <w:pStyle w:val="2"/>
        <w:jc w:val="both"/>
      </w:pPr>
      <w:r w:rsidRPr="00B96BAF">
        <w:t>6.5. Сведения об изменениях в составе и размере участия акционеров (участников) лица, предоставившего обеспечение, владеющих не менее чем пятью процентами его уставного капитала или не менее чем пятью процентами его обыкновенных акций</w:t>
      </w:r>
    </w:p>
    <w:p w:rsidR="008C4C4D" w:rsidRPr="00B96BAF" w:rsidRDefault="008C4C4D" w:rsidP="00BB3A10">
      <w:pPr>
        <w:ind w:left="200"/>
        <w:jc w:val="both"/>
        <w:rPr>
          <w:rFonts w:eastAsia="Times New Roman"/>
          <w:sz w:val="22"/>
          <w:szCs w:val="22"/>
        </w:rPr>
      </w:pPr>
      <w:r w:rsidRPr="00B96BAF">
        <w:rPr>
          <w:rFonts w:eastAsia="Times New Roman"/>
          <w:sz w:val="22"/>
          <w:szCs w:val="22"/>
        </w:rPr>
        <w:t>Составы акционеров (участников) лица, предоставившего обеспечение, владевших не менее чем пятью процентами уставного капитала лица, предоставившего обеспечение, а для лиц, предоставивших обеспечение, являющихся акционерными обществами, - также не менее чем пятью процентами обыкновенных акций лица, предоставившего обеспечение, определенные на дату списка лиц, имевших право на участие в каждом общем собрании акционеров (участников) лица, предоставившего обеспечение, проведенном за последний завершенный финансовый год, предшествующий дате окончания отчетного квартала, а также за период с даты начала текущего года и до даты окончания отчетного квартала по данным списка лиц, имевших право на участие в каждом из таких собраний</w:t>
      </w:r>
    </w:p>
    <w:p w:rsidR="008C4C4D" w:rsidRPr="00B96BAF" w:rsidRDefault="008C4C4D" w:rsidP="00BB3A10">
      <w:pPr>
        <w:spacing w:after="0"/>
        <w:ind w:left="200"/>
        <w:jc w:val="both"/>
        <w:rPr>
          <w:rFonts w:eastAsia="Times New Roman"/>
          <w:b/>
          <w:bCs/>
          <w:i/>
          <w:iCs/>
          <w:sz w:val="22"/>
          <w:szCs w:val="22"/>
        </w:rPr>
      </w:pPr>
      <w:r w:rsidRPr="00B96BAF">
        <w:rPr>
          <w:rFonts w:eastAsia="Times New Roman"/>
          <w:sz w:val="22"/>
          <w:szCs w:val="22"/>
        </w:rPr>
        <w:t>Дата составления списка лиц, имеющих право на участие в общем собрании акционеров (участников) лица, предоставившего обеспечение:</w:t>
      </w:r>
      <w:r w:rsidRPr="00B96BAF">
        <w:rPr>
          <w:rFonts w:eastAsia="Times New Roman"/>
          <w:b/>
          <w:bCs/>
          <w:i/>
          <w:iCs/>
          <w:sz w:val="22"/>
          <w:szCs w:val="22"/>
        </w:rPr>
        <w:t xml:space="preserve"> 06.02.2017</w:t>
      </w:r>
    </w:p>
    <w:p w:rsidR="008C4C4D" w:rsidRPr="00B96BAF" w:rsidRDefault="008C4C4D" w:rsidP="00BB3A10">
      <w:pPr>
        <w:spacing w:after="0"/>
        <w:ind w:left="200"/>
        <w:jc w:val="both"/>
        <w:rPr>
          <w:rFonts w:eastAsia="Times New Roman"/>
          <w:sz w:val="22"/>
          <w:szCs w:val="22"/>
        </w:rPr>
      </w:pPr>
      <w:r w:rsidRPr="00B96BAF">
        <w:rPr>
          <w:rFonts w:eastAsia="Times New Roman"/>
          <w:sz w:val="22"/>
          <w:szCs w:val="22"/>
        </w:rPr>
        <w:t>Список акционеров (участников):</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Полное фирменное наименование:</w:t>
      </w:r>
      <w:r w:rsidRPr="00B96BAF">
        <w:rPr>
          <w:rFonts w:eastAsia="Times New Roman"/>
          <w:b/>
          <w:bCs/>
          <w:i/>
          <w:iCs/>
          <w:sz w:val="22"/>
          <w:szCs w:val="22"/>
        </w:rPr>
        <w:t xml:space="preserve"> Общество с ограниченной ответственностью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Сокращенное фирменное наименование:</w:t>
      </w:r>
      <w:r w:rsidRPr="00B96BAF">
        <w:rPr>
          <w:rFonts w:eastAsia="Times New Roman"/>
          <w:b/>
          <w:bCs/>
          <w:i/>
          <w:iCs/>
          <w:sz w:val="22"/>
          <w:szCs w:val="22"/>
        </w:rPr>
        <w:t xml:space="preserve"> ООО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Место нахождения:</w:t>
      </w:r>
      <w:r w:rsidRPr="00B96BAF">
        <w:rPr>
          <w:rFonts w:eastAsia="Times New Roman"/>
          <w:b/>
          <w:bCs/>
          <w:i/>
          <w:iCs/>
          <w:sz w:val="22"/>
          <w:szCs w:val="22"/>
        </w:rPr>
        <w:t xml:space="preserve"> 119571 Россия, г. Москва, проспект Вернадского, дом 92, корпус 1 , комната 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ИНН:</w:t>
      </w:r>
      <w:r w:rsidRPr="00B96BAF">
        <w:rPr>
          <w:rFonts w:eastAsia="Times New Roman"/>
          <w:b/>
          <w:bCs/>
          <w:i/>
          <w:iCs/>
          <w:sz w:val="22"/>
          <w:szCs w:val="22"/>
        </w:rPr>
        <w:t xml:space="preserve"> 7710395370</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ОГРН:</w:t>
      </w:r>
      <w:r w:rsidRPr="00B96BAF">
        <w:rPr>
          <w:rFonts w:eastAsia="Times New Roman"/>
          <w:b/>
          <w:bCs/>
          <w:i/>
          <w:iCs/>
          <w:sz w:val="22"/>
          <w:szCs w:val="22"/>
        </w:rPr>
        <w:t xml:space="preserve"> 1027700341492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Доля участия лица в уставном капитале лица, предоставившего обеспечение, %:</w:t>
      </w:r>
      <w:r w:rsidRPr="00B96BAF">
        <w:rPr>
          <w:rFonts w:eastAsia="Times New Roman"/>
          <w:b/>
          <w:bCs/>
          <w:i/>
          <w:iCs/>
          <w:sz w:val="22"/>
          <w:szCs w:val="22"/>
        </w:rPr>
        <w:t xml:space="preserve"> 99.932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Доля принадлежавших лицу обыкновенных акций лица, предоставившего обеспечение, %:</w:t>
      </w:r>
      <w:r w:rsidRPr="00B96BAF">
        <w:rPr>
          <w:rFonts w:eastAsia="Times New Roman"/>
          <w:b/>
          <w:bCs/>
          <w:i/>
          <w:iCs/>
          <w:sz w:val="22"/>
          <w:szCs w:val="22"/>
        </w:rPr>
        <w:t xml:space="preserve"> 99.91</w:t>
      </w:r>
    </w:p>
    <w:p w:rsidR="008C4C4D" w:rsidRPr="00B96BAF" w:rsidRDefault="008C4C4D" w:rsidP="00BB3A10">
      <w:pPr>
        <w:spacing w:after="0"/>
        <w:ind w:left="200"/>
        <w:jc w:val="both"/>
        <w:rPr>
          <w:rFonts w:eastAsia="Times New Roman"/>
          <w:color w:val="FF0000"/>
          <w:sz w:val="22"/>
          <w:szCs w:val="22"/>
        </w:rPr>
      </w:pPr>
    </w:p>
    <w:p w:rsidR="008C4C4D" w:rsidRPr="00B96BAF" w:rsidRDefault="008C4C4D" w:rsidP="00BB3A10">
      <w:pPr>
        <w:spacing w:after="0"/>
        <w:ind w:left="200"/>
        <w:jc w:val="both"/>
        <w:rPr>
          <w:rFonts w:eastAsia="Times New Roman"/>
          <w:bCs/>
          <w:i/>
          <w:iCs/>
          <w:sz w:val="22"/>
          <w:szCs w:val="22"/>
        </w:rPr>
      </w:pPr>
      <w:r w:rsidRPr="00B96BAF">
        <w:rPr>
          <w:rFonts w:eastAsia="Times New Roman"/>
          <w:b/>
          <w:sz w:val="22"/>
          <w:szCs w:val="22"/>
        </w:rPr>
        <w:t>Дата составления списка лиц, имеющих право на участие в общем собрании акционеров (участников) лица, предоставившего обеспечение:</w:t>
      </w:r>
      <w:r w:rsidRPr="00B96BAF">
        <w:rPr>
          <w:rFonts w:eastAsia="Times New Roman"/>
          <w:bCs/>
          <w:i/>
          <w:iCs/>
          <w:sz w:val="22"/>
          <w:szCs w:val="22"/>
        </w:rPr>
        <w:t xml:space="preserve"> 06.03.2017</w:t>
      </w:r>
    </w:p>
    <w:p w:rsidR="008C4C4D" w:rsidRPr="00B96BAF" w:rsidRDefault="008C4C4D" w:rsidP="00BB3A10">
      <w:pPr>
        <w:spacing w:after="0"/>
        <w:ind w:left="200"/>
        <w:jc w:val="both"/>
        <w:rPr>
          <w:rFonts w:eastAsia="Times New Roman"/>
          <w:b/>
          <w:sz w:val="22"/>
          <w:szCs w:val="22"/>
        </w:rPr>
      </w:pPr>
      <w:r w:rsidRPr="00B96BAF">
        <w:rPr>
          <w:rFonts w:eastAsia="Times New Roman"/>
          <w:b/>
          <w:sz w:val="22"/>
          <w:szCs w:val="22"/>
        </w:rPr>
        <w:t>Список акционеров (участников):</w:t>
      </w:r>
    </w:p>
    <w:p w:rsidR="008C4C4D" w:rsidRPr="00B96BAF" w:rsidRDefault="008C4C4D" w:rsidP="00BB3A10">
      <w:pPr>
        <w:spacing w:after="0"/>
        <w:ind w:left="400"/>
        <w:jc w:val="both"/>
        <w:rPr>
          <w:rFonts w:eastAsia="Times New Roman"/>
          <w:b/>
          <w:sz w:val="22"/>
          <w:szCs w:val="22"/>
        </w:rPr>
      </w:pPr>
      <w:r w:rsidRPr="00B96BAF">
        <w:rPr>
          <w:rFonts w:eastAsia="Times New Roman"/>
          <w:b/>
          <w:sz w:val="22"/>
          <w:szCs w:val="22"/>
        </w:rPr>
        <w:t>Полное фирменное наименование:</w:t>
      </w:r>
      <w:r w:rsidRPr="00B96BAF">
        <w:rPr>
          <w:rFonts w:eastAsia="Times New Roman"/>
          <w:bCs/>
          <w:i/>
          <w:iCs/>
          <w:sz w:val="22"/>
          <w:szCs w:val="22"/>
        </w:rPr>
        <w:t xml:space="preserve"> Общество с ограниченной ответственностью "СОЮЗДОРСТРОЙ"</w:t>
      </w:r>
    </w:p>
    <w:p w:rsidR="008C4C4D" w:rsidRPr="00B96BAF" w:rsidRDefault="008C4C4D" w:rsidP="00BB3A10">
      <w:pPr>
        <w:spacing w:after="0"/>
        <w:ind w:left="400"/>
        <w:jc w:val="both"/>
        <w:rPr>
          <w:rFonts w:eastAsia="Times New Roman"/>
          <w:b/>
          <w:sz w:val="22"/>
          <w:szCs w:val="22"/>
        </w:rPr>
      </w:pPr>
      <w:r w:rsidRPr="00B96BAF">
        <w:rPr>
          <w:rFonts w:eastAsia="Times New Roman"/>
          <w:b/>
          <w:sz w:val="22"/>
          <w:szCs w:val="22"/>
        </w:rPr>
        <w:t>Сокращенное фирменное наименование:</w:t>
      </w:r>
      <w:r w:rsidRPr="00B96BAF">
        <w:rPr>
          <w:rFonts w:eastAsia="Times New Roman"/>
          <w:bCs/>
          <w:i/>
          <w:iCs/>
          <w:sz w:val="22"/>
          <w:szCs w:val="22"/>
        </w:rPr>
        <w:t xml:space="preserve"> ООО "СОЮЗДОРСТРОЙ"</w:t>
      </w:r>
    </w:p>
    <w:p w:rsidR="008C4C4D" w:rsidRPr="00B96BAF" w:rsidRDefault="008C4C4D" w:rsidP="00BB3A10">
      <w:pPr>
        <w:spacing w:after="0"/>
        <w:ind w:left="400"/>
        <w:jc w:val="both"/>
        <w:rPr>
          <w:rFonts w:eastAsia="Times New Roman"/>
          <w:b/>
          <w:sz w:val="22"/>
          <w:szCs w:val="22"/>
        </w:rPr>
      </w:pPr>
      <w:r w:rsidRPr="00B96BAF">
        <w:rPr>
          <w:rFonts w:eastAsia="Times New Roman"/>
          <w:b/>
          <w:sz w:val="22"/>
          <w:szCs w:val="22"/>
        </w:rPr>
        <w:t>Место нахождения:</w:t>
      </w:r>
      <w:r w:rsidRPr="00B96BAF">
        <w:rPr>
          <w:rFonts w:eastAsia="Times New Roman"/>
          <w:bCs/>
          <w:i/>
          <w:iCs/>
          <w:sz w:val="22"/>
          <w:szCs w:val="22"/>
        </w:rPr>
        <w:t xml:space="preserve"> </w:t>
      </w:r>
      <w:r w:rsidRPr="00B96BAF">
        <w:rPr>
          <w:rFonts w:eastAsia="Times New Roman"/>
          <w:b/>
          <w:bCs/>
          <w:i/>
          <w:iCs/>
          <w:sz w:val="22"/>
          <w:szCs w:val="22"/>
        </w:rPr>
        <w:t>119571 Россия, г. Москва, проспект Вернадского, дом 92, корпус 1 , комната 2</w:t>
      </w:r>
      <w:r w:rsidRPr="00B96BAF">
        <w:rPr>
          <w:rFonts w:eastAsia="Times New Roman"/>
          <w:b/>
          <w:sz w:val="22"/>
          <w:szCs w:val="22"/>
        </w:rPr>
        <w:t>ИНН:</w:t>
      </w:r>
      <w:r w:rsidRPr="00B96BAF">
        <w:rPr>
          <w:rFonts w:eastAsia="Times New Roman"/>
          <w:bCs/>
          <w:i/>
          <w:iCs/>
          <w:sz w:val="22"/>
          <w:szCs w:val="22"/>
        </w:rPr>
        <w:t xml:space="preserve"> 7710395370</w:t>
      </w:r>
    </w:p>
    <w:p w:rsidR="008C4C4D" w:rsidRPr="00B96BAF" w:rsidRDefault="008C4C4D" w:rsidP="00BB3A10">
      <w:pPr>
        <w:spacing w:after="0"/>
        <w:ind w:left="400"/>
        <w:jc w:val="both"/>
        <w:rPr>
          <w:rFonts w:eastAsia="Times New Roman"/>
          <w:b/>
          <w:sz w:val="22"/>
          <w:szCs w:val="22"/>
        </w:rPr>
      </w:pPr>
      <w:r w:rsidRPr="00B96BAF">
        <w:rPr>
          <w:rFonts w:eastAsia="Times New Roman"/>
          <w:b/>
          <w:sz w:val="22"/>
          <w:szCs w:val="22"/>
        </w:rPr>
        <w:t>ОГРН:</w:t>
      </w:r>
      <w:r w:rsidRPr="00B96BAF">
        <w:rPr>
          <w:rFonts w:eastAsia="Times New Roman"/>
          <w:bCs/>
          <w:i/>
          <w:iCs/>
          <w:sz w:val="22"/>
          <w:szCs w:val="22"/>
        </w:rPr>
        <w:t xml:space="preserve"> 1027700341492</w:t>
      </w:r>
    </w:p>
    <w:p w:rsidR="008C4C4D" w:rsidRPr="00B96BAF" w:rsidRDefault="008C4C4D" w:rsidP="00BB3A10">
      <w:pPr>
        <w:spacing w:after="0"/>
        <w:ind w:left="400"/>
        <w:jc w:val="both"/>
        <w:rPr>
          <w:rFonts w:eastAsia="Times New Roman"/>
          <w:b/>
          <w:sz w:val="22"/>
          <w:szCs w:val="22"/>
        </w:rPr>
      </w:pPr>
      <w:r w:rsidRPr="00B96BAF">
        <w:rPr>
          <w:rFonts w:eastAsia="Times New Roman"/>
          <w:b/>
          <w:sz w:val="22"/>
          <w:szCs w:val="22"/>
        </w:rPr>
        <w:t>Доля участия лица в уставном капитале лица, предоставившего обеспечение, %:</w:t>
      </w:r>
      <w:r w:rsidRPr="00B96BAF">
        <w:rPr>
          <w:rFonts w:eastAsia="Times New Roman"/>
          <w:bCs/>
          <w:i/>
          <w:iCs/>
          <w:sz w:val="22"/>
          <w:szCs w:val="22"/>
        </w:rPr>
        <w:t xml:space="preserve"> 99.932</w:t>
      </w:r>
    </w:p>
    <w:p w:rsidR="008C4C4D" w:rsidRPr="00B96BAF" w:rsidRDefault="008C4C4D" w:rsidP="00BB3A10">
      <w:pPr>
        <w:spacing w:after="0"/>
        <w:ind w:left="400"/>
        <w:jc w:val="both"/>
        <w:rPr>
          <w:rFonts w:eastAsia="Times New Roman"/>
          <w:b/>
          <w:sz w:val="22"/>
          <w:szCs w:val="22"/>
        </w:rPr>
      </w:pPr>
      <w:r w:rsidRPr="00B96BAF">
        <w:rPr>
          <w:rFonts w:eastAsia="Times New Roman"/>
          <w:b/>
          <w:sz w:val="22"/>
          <w:szCs w:val="22"/>
        </w:rPr>
        <w:t>Доля принадлежавших лицу обыкновенных акций лица, предоставившего обеспечение, %:</w:t>
      </w:r>
      <w:r w:rsidRPr="00B96BAF">
        <w:rPr>
          <w:rFonts w:eastAsia="Times New Roman"/>
          <w:bCs/>
          <w:i/>
          <w:iCs/>
          <w:sz w:val="22"/>
          <w:szCs w:val="22"/>
        </w:rPr>
        <w:t xml:space="preserve"> 99.91</w:t>
      </w:r>
    </w:p>
    <w:p w:rsidR="008C4C4D" w:rsidRPr="00B96BAF" w:rsidRDefault="008C4C4D" w:rsidP="00BB3A10">
      <w:pPr>
        <w:spacing w:after="0"/>
        <w:ind w:left="200"/>
        <w:jc w:val="both"/>
        <w:rPr>
          <w:rFonts w:eastAsia="Times New Roman"/>
          <w:color w:val="FF0000"/>
          <w:sz w:val="22"/>
          <w:szCs w:val="22"/>
        </w:rPr>
      </w:pPr>
    </w:p>
    <w:p w:rsidR="008C4C4D" w:rsidRPr="00B96BAF" w:rsidRDefault="008C4C4D" w:rsidP="00BB3A10">
      <w:pPr>
        <w:spacing w:after="0"/>
        <w:ind w:left="200"/>
        <w:jc w:val="both"/>
        <w:rPr>
          <w:rFonts w:eastAsia="Times New Roman"/>
          <w:b/>
          <w:bCs/>
          <w:i/>
          <w:iCs/>
          <w:sz w:val="22"/>
          <w:szCs w:val="22"/>
        </w:rPr>
      </w:pPr>
      <w:r w:rsidRPr="00B96BAF">
        <w:rPr>
          <w:rFonts w:eastAsia="Times New Roman"/>
          <w:sz w:val="22"/>
          <w:szCs w:val="22"/>
        </w:rPr>
        <w:t>Дата составления списка лиц, имеющих право на участие в общем собрании акционеров (участников) лица, предоставившего обеспечение:</w:t>
      </w:r>
      <w:r w:rsidRPr="00B96BAF">
        <w:rPr>
          <w:rFonts w:eastAsia="Times New Roman"/>
          <w:b/>
          <w:bCs/>
          <w:i/>
          <w:iCs/>
          <w:sz w:val="22"/>
          <w:szCs w:val="22"/>
        </w:rPr>
        <w:t xml:space="preserve"> 03.04.2017</w:t>
      </w:r>
    </w:p>
    <w:p w:rsidR="008C4C4D" w:rsidRPr="00B96BAF" w:rsidRDefault="008C4C4D" w:rsidP="00BB3A10">
      <w:pPr>
        <w:spacing w:after="0"/>
        <w:ind w:left="200"/>
        <w:jc w:val="both"/>
        <w:rPr>
          <w:rFonts w:eastAsia="Times New Roman"/>
          <w:sz w:val="22"/>
          <w:szCs w:val="22"/>
        </w:rPr>
      </w:pPr>
      <w:r w:rsidRPr="00B96BAF">
        <w:rPr>
          <w:rFonts w:eastAsia="Times New Roman"/>
          <w:sz w:val="22"/>
          <w:szCs w:val="22"/>
        </w:rPr>
        <w:t>Список акционеров (участников):</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Полное фирменное наименование:</w:t>
      </w:r>
      <w:r w:rsidRPr="00B96BAF">
        <w:rPr>
          <w:rFonts w:eastAsia="Times New Roman"/>
          <w:b/>
          <w:bCs/>
          <w:i/>
          <w:iCs/>
          <w:sz w:val="22"/>
          <w:szCs w:val="22"/>
        </w:rPr>
        <w:t xml:space="preserve"> Общество с ограниченной ответственностью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lastRenderedPageBreak/>
        <w:t>Сокращенное фирменное наименование:</w:t>
      </w:r>
      <w:r w:rsidRPr="00B96BAF">
        <w:rPr>
          <w:rFonts w:eastAsia="Times New Roman"/>
          <w:b/>
          <w:bCs/>
          <w:i/>
          <w:iCs/>
          <w:sz w:val="22"/>
          <w:szCs w:val="22"/>
        </w:rPr>
        <w:t xml:space="preserve"> ООО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Место нахождения:</w:t>
      </w:r>
      <w:r w:rsidRPr="00B96BAF">
        <w:rPr>
          <w:rFonts w:eastAsia="Times New Roman"/>
          <w:b/>
          <w:bCs/>
          <w:i/>
          <w:iCs/>
          <w:sz w:val="22"/>
          <w:szCs w:val="22"/>
        </w:rPr>
        <w:t xml:space="preserve"> 119571 Россия, г. Москва, проспект Вернадского, дом 92, корпус 1 , комната 2</w:t>
      </w:r>
      <w:r w:rsidRPr="00B96BAF">
        <w:rPr>
          <w:rFonts w:eastAsia="Times New Roman"/>
          <w:sz w:val="22"/>
          <w:szCs w:val="22"/>
        </w:rPr>
        <w:t>ИНН:</w:t>
      </w:r>
      <w:r w:rsidRPr="00B96BAF">
        <w:rPr>
          <w:rFonts w:eastAsia="Times New Roman"/>
          <w:b/>
          <w:bCs/>
          <w:i/>
          <w:iCs/>
          <w:sz w:val="22"/>
          <w:szCs w:val="22"/>
        </w:rPr>
        <w:t xml:space="preserve"> 7710395370</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ОГРН:</w:t>
      </w:r>
      <w:r w:rsidRPr="00B96BAF">
        <w:rPr>
          <w:rFonts w:eastAsia="Times New Roman"/>
          <w:b/>
          <w:bCs/>
          <w:i/>
          <w:iCs/>
          <w:sz w:val="22"/>
          <w:szCs w:val="22"/>
        </w:rPr>
        <w:t xml:space="preserve"> 1027700341492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Доля участия лица в уставном капитале лица, предоставившего обеспечение, %:</w:t>
      </w:r>
      <w:r w:rsidRPr="00B96BAF">
        <w:rPr>
          <w:rFonts w:eastAsia="Times New Roman"/>
          <w:b/>
          <w:bCs/>
          <w:i/>
          <w:iCs/>
          <w:sz w:val="22"/>
          <w:szCs w:val="22"/>
        </w:rPr>
        <w:t xml:space="preserve"> 99.932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Доля принадлежавших лицу обыкновенных акций лица, предоставившего обеспечение, %:</w:t>
      </w:r>
      <w:r w:rsidRPr="00B96BAF">
        <w:rPr>
          <w:rFonts w:eastAsia="Times New Roman"/>
          <w:b/>
          <w:bCs/>
          <w:i/>
          <w:iCs/>
          <w:sz w:val="22"/>
          <w:szCs w:val="22"/>
        </w:rPr>
        <w:t xml:space="preserve"> 99.91</w:t>
      </w:r>
    </w:p>
    <w:p w:rsidR="008C4C4D" w:rsidRPr="00B96BAF" w:rsidRDefault="008C4C4D" w:rsidP="00BB3A10">
      <w:pPr>
        <w:spacing w:after="0"/>
        <w:ind w:left="200"/>
        <w:jc w:val="both"/>
        <w:rPr>
          <w:rFonts w:eastAsia="Times New Roman"/>
          <w:color w:val="FF0000"/>
          <w:sz w:val="22"/>
          <w:szCs w:val="22"/>
        </w:rPr>
      </w:pPr>
    </w:p>
    <w:p w:rsidR="008C4C4D" w:rsidRPr="00B96BAF" w:rsidRDefault="008C4C4D" w:rsidP="00BB3A10">
      <w:pPr>
        <w:spacing w:after="0"/>
        <w:ind w:left="200"/>
        <w:jc w:val="both"/>
        <w:rPr>
          <w:rFonts w:eastAsia="Times New Roman"/>
          <w:b/>
          <w:bCs/>
          <w:i/>
          <w:iCs/>
          <w:sz w:val="22"/>
          <w:szCs w:val="22"/>
        </w:rPr>
      </w:pPr>
      <w:r w:rsidRPr="00B96BAF">
        <w:rPr>
          <w:rFonts w:eastAsia="Times New Roman"/>
          <w:sz w:val="22"/>
          <w:szCs w:val="22"/>
        </w:rPr>
        <w:t>Дата составления списка лиц, имеющих право на участие в общем собрании акционеров (участников) лица, предоставившего обеспечение:</w:t>
      </w:r>
      <w:r w:rsidRPr="00B96BAF">
        <w:rPr>
          <w:rFonts w:eastAsia="Times New Roman"/>
          <w:b/>
          <w:bCs/>
          <w:i/>
          <w:iCs/>
          <w:sz w:val="22"/>
          <w:szCs w:val="22"/>
        </w:rPr>
        <w:t xml:space="preserve"> 07.05.2017</w:t>
      </w:r>
    </w:p>
    <w:p w:rsidR="008C4C4D" w:rsidRPr="00B96BAF" w:rsidRDefault="008C4C4D" w:rsidP="00BB3A10">
      <w:pPr>
        <w:spacing w:after="0"/>
        <w:ind w:left="200"/>
        <w:jc w:val="both"/>
        <w:rPr>
          <w:rFonts w:eastAsia="Times New Roman"/>
          <w:sz w:val="22"/>
          <w:szCs w:val="22"/>
        </w:rPr>
      </w:pPr>
      <w:r w:rsidRPr="00B96BAF">
        <w:rPr>
          <w:rFonts w:eastAsia="Times New Roman"/>
          <w:sz w:val="22"/>
          <w:szCs w:val="22"/>
        </w:rPr>
        <w:t>Список акционеров (участников):</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Полное фирменное наименование:</w:t>
      </w:r>
      <w:r w:rsidRPr="00B96BAF">
        <w:rPr>
          <w:rFonts w:eastAsia="Times New Roman"/>
          <w:b/>
          <w:bCs/>
          <w:i/>
          <w:iCs/>
          <w:sz w:val="22"/>
          <w:szCs w:val="22"/>
        </w:rPr>
        <w:t xml:space="preserve"> Общество с ограниченной ответственностью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Сокращенное фирменное наименование:</w:t>
      </w:r>
      <w:r w:rsidRPr="00B96BAF">
        <w:rPr>
          <w:rFonts w:eastAsia="Times New Roman"/>
          <w:b/>
          <w:bCs/>
          <w:i/>
          <w:iCs/>
          <w:sz w:val="22"/>
          <w:szCs w:val="22"/>
        </w:rPr>
        <w:t xml:space="preserve"> ООО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Место нахождения:</w:t>
      </w:r>
      <w:r w:rsidRPr="00B96BAF">
        <w:rPr>
          <w:rFonts w:eastAsia="Times New Roman"/>
          <w:b/>
          <w:bCs/>
          <w:i/>
          <w:iCs/>
          <w:sz w:val="22"/>
          <w:szCs w:val="22"/>
        </w:rPr>
        <w:t xml:space="preserve"> 119571 Россия, г. Москва, проспект Вернадского, дом 92, корпус 1 , комната 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ИНН:</w:t>
      </w:r>
      <w:r w:rsidRPr="00B96BAF">
        <w:rPr>
          <w:rFonts w:eastAsia="Times New Roman"/>
          <w:b/>
          <w:bCs/>
          <w:i/>
          <w:iCs/>
          <w:sz w:val="22"/>
          <w:szCs w:val="22"/>
        </w:rPr>
        <w:t xml:space="preserve"> 7710395370</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ОГРН:</w:t>
      </w:r>
      <w:r w:rsidRPr="00B96BAF">
        <w:rPr>
          <w:rFonts w:eastAsia="Times New Roman"/>
          <w:b/>
          <w:bCs/>
          <w:i/>
          <w:iCs/>
          <w:sz w:val="22"/>
          <w:szCs w:val="22"/>
        </w:rPr>
        <w:t xml:space="preserve"> 1027700341492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Доля участия лица в уставном капитале лица, предоставившего обеспечение, %:</w:t>
      </w:r>
      <w:r w:rsidRPr="00B96BAF">
        <w:rPr>
          <w:rFonts w:eastAsia="Times New Roman"/>
          <w:b/>
          <w:bCs/>
          <w:i/>
          <w:iCs/>
          <w:sz w:val="22"/>
          <w:szCs w:val="22"/>
        </w:rPr>
        <w:t xml:space="preserve"> 99.932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Доля принадлежавших лицу обыкновенных акций лица, предоставившего обеспечение, %:</w:t>
      </w:r>
      <w:r w:rsidRPr="00B96BAF">
        <w:rPr>
          <w:rFonts w:eastAsia="Times New Roman"/>
          <w:b/>
          <w:bCs/>
          <w:i/>
          <w:iCs/>
          <w:sz w:val="22"/>
          <w:szCs w:val="22"/>
        </w:rPr>
        <w:t xml:space="preserve"> 99.91</w:t>
      </w:r>
    </w:p>
    <w:p w:rsidR="008C4C4D" w:rsidRPr="00B96BAF" w:rsidRDefault="008C4C4D" w:rsidP="00BB3A10">
      <w:pPr>
        <w:spacing w:after="0"/>
        <w:ind w:left="400"/>
        <w:jc w:val="both"/>
        <w:rPr>
          <w:rFonts w:eastAsia="Times New Roman"/>
          <w:sz w:val="22"/>
          <w:szCs w:val="22"/>
        </w:rPr>
      </w:pPr>
    </w:p>
    <w:p w:rsidR="008C4C4D" w:rsidRPr="00B96BAF" w:rsidRDefault="008C4C4D" w:rsidP="00BB3A10">
      <w:pPr>
        <w:spacing w:after="0"/>
        <w:ind w:left="200"/>
        <w:jc w:val="both"/>
        <w:rPr>
          <w:rFonts w:eastAsia="Times New Roman"/>
          <w:b/>
          <w:bCs/>
          <w:i/>
          <w:iCs/>
          <w:sz w:val="22"/>
          <w:szCs w:val="22"/>
        </w:rPr>
      </w:pPr>
      <w:r w:rsidRPr="00B96BAF">
        <w:rPr>
          <w:rFonts w:eastAsia="Times New Roman"/>
          <w:sz w:val="22"/>
          <w:szCs w:val="22"/>
        </w:rPr>
        <w:t>Дата составления списка лиц, имеющих право на участие в общем собрании акционеров (участников) лица, предоставившего обеспечение:</w:t>
      </w:r>
      <w:r w:rsidRPr="00B96BAF">
        <w:rPr>
          <w:rFonts w:eastAsia="Times New Roman"/>
          <w:b/>
          <w:bCs/>
          <w:i/>
          <w:iCs/>
          <w:sz w:val="22"/>
          <w:szCs w:val="22"/>
        </w:rPr>
        <w:t xml:space="preserve"> 07.06.2017</w:t>
      </w:r>
    </w:p>
    <w:p w:rsidR="008C4C4D" w:rsidRPr="00B96BAF" w:rsidRDefault="008C4C4D" w:rsidP="00BB3A10">
      <w:pPr>
        <w:spacing w:after="0"/>
        <w:ind w:left="200"/>
        <w:jc w:val="both"/>
        <w:rPr>
          <w:rFonts w:eastAsia="Times New Roman"/>
          <w:sz w:val="22"/>
          <w:szCs w:val="22"/>
        </w:rPr>
      </w:pPr>
      <w:r w:rsidRPr="00B96BAF">
        <w:rPr>
          <w:rFonts w:eastAsia="Times New Roman"/>
          <w:sz w:val="22"/>
          <w:szCs w:val="22"/>
        </w:rPr>
        <w:t>Список акционеров (участников):</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Полное фирменное наименование:</w:t>
      </w:r>
      <w:r w:rsidRPr="00B96BAF">
        <w:rPr>
          <w:rFonts w:eastAsia="Times New Roman"/>
          <w:b/>
          <w:bCs/>
          <w:i/>
          <w:iCs/>
          <w:sz w:val="22"/>
          <w:szCs w:val="22"/>
        </w:rPr>
        <w:t xml:space="preserve"> Общество с ограниченной ответственностью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Сокращенное фирменное наименование:</w:t>
      </w:r>
      <w:r w:rsidRPr="00B96BAF">
        <w:rPr>
          <w:rFonts w:eastAsia="Times New Roman"/>
          <w:b/>
          <w:bCs/>
          <w:i/>
          <w:iCs/>
          <w:sz w:val="22"/>
          <w:szCs w:val="22"/>
        </w:rPr>
        <w:t xml:space="preserve"> ООО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Место нахождения:</w:t>
      </w:r>
      <w:r w:rsidRPr="00B96BAF">
        <w:rPr>
          <w:rFonts w:eastAsia="Times New Roman"/>
          <w:b/>
          <w:bCs/>
          <w:i/>
          <w:iCs/>
          <w:sz w:val="22"/>
          <w:szCs w:val="22"/>
        </w:rPr>
        <w:t xml:space="preserve"> 119571 Россия, г. Москва, проспект Вернадского, дом 92, корпус 1 , комната 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ИНН:</w:t>
      </w:r>
      <w:r w:rsidRPr="00B96BAF">
        <w:rPr>
          <w:rFonts w:eastAsia="Times New Roman"/>
          <w:b/>
          <w:bCs/>
          <w:i/>
          <w:iCs/>
          <w:sz w:val="22"/>
          <w:szCs w:val="22"/>
        </w:rPr>
        <w:t xml:space="preserve"> 7710395370</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ОГРН:</w:t>
      </w:r>
      <w:r w:rsidRPr="00B96BAF">
        <w:rPr>
          <w:rFonts w:eastAsia="Times New Roman"/>
          <w:b/>
          <w:bCs/>
          <w:i/>
          <w:iCs/>
          <w:sz w:val="22"/>
          <w:szCs w:val="22"/>
        </w:rPr>
        <w:t xml:space="preserve"> 1027700341492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Доля участия лица в уставном капитале лица, предоставившего обеспечение, %:</w:t>
      </w:r>
      <w:r w:rsidRPr="00B96BAF">
        <w:rPr>
          <w:rFonts w:eastAsia="Times New Roman"/>
          <w:b/>
          <w:bCs/>
          <w:i/>
          <w:iCs/>
          <w:sz w:val="22"/>
          <w:szCs w:val="22"/>
        </w:rPr>
        <w:t xml:space="preserve"> 99.932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Доля принадлежавших лицу обыкновенных акций лица, предоставившего обеспечение, %:</w:t>
      </w:r>
      <w:r w:rsidRPr="00B96BAF">
        <w:rPr>
          <w:rFonts w:eastAsia="Times New Roman"/>
          <w:b/>
          <w:bCs/>
          <w:i/>
          <w:iCs/>
          <w:sz w:val="22"/>
          <w:szCs w:val="22"/>
        </w:rPr>
        <w:t xml:space="preserve"> 99.91</w:t>
      </w:r>
    </w:p>
    <w:p w:rsidR="008C4C4D" w:rsidRPr="00B96BAF" w:rsidRDefault="008C4C4D" w:rsidP="00BB3A10">
      <w:pPr>
        <w:spacing w:after="0"/>
        <w:ind w:left="400"/>
        <w:jc w:val="both"/>
        <w:rPr>
          <w:rFonts w:eastAsia="Times New Roman"/>
          <w:sz w:val="22"/>
          <w:szCs w:val="22"/>
        </w:rPr>
      </w:pPr>
    </w:p>
    <w:p w:rsidR="008C4C4D" w:rsidRPr="00B96BAF" w:rsidRDefault="008C4C4D" w:rsidP="00BB3A10">
      <w:pPr>
        <w:spacing w:after="0"/>
        <w:ind w:left="200"/>
        <w:jc w:val="both"/>
        <w:rPr>
          <w:rFonts w:eastAsia="Times New Roman"/>
          <w:b/>
          <w:bCs/>
          <w:i/>
          <w:iCs/>
          <w:sz w:val="22"/>
          <w:szCs w:val="22"/>
        </w:rPr>
      </w:pPr>
      <w:r w:rsidRPr="00B96BAF">
        <w:rPr>
          <w:rFonts w:eastAsia="Times New Roman"/>
          <w:sz w:val="22"/>
          <w:szCs w:val="22"/>
        </w:rPr>
        <w:t>Дата составления списка лиц, имеющих право на участие в общем собрании акционеров (участников) лица, предоставившего обеспечение:</w:t>
      </w:r>
      <w:r w:rsidRPr="00B96BAF">
        <w:rPr>
          <w:rFonts w:eastAsia="Times New Roman"/>
          <w:b/>
          <w:bCs/>
          <w:i/>
          <w:iCs/>
          <w:sz w:val="22"/>
          <w:szCs w:val="22"/>
        </w:rPr>
        <w:t xml:space="preserve"> 13.05.2017</w:t>
      </w:r>
    </w:p>
    <w:p w:rsidR="008C4C4D" w:rsidRPr="00B96BAF" w:rsidRDefault="008C4C4D" w:rsidP="00BB3A10">
      <w:pPr>
        <w:spacing w:after="0"/>
        <w:ind w:left="200"/>
        <w:jc w:val="both"/>
        <w:rPr>
          <w:rFonts w:eastAsia="Times New Roman"/>
          <w:sz w:val="22"/>
          <w:szCs w:val="22"/>
        </w:rPr>
      </w:pPr>
      <w:r w:rsidRPr="00B96BAF">
        <w:rPr>
          <w:rFonts w:eastAsia="Times New Roman"/>
          <w:sz w:val="22"/>
          <w:szCs w:val="22"/>
        </w:rPr>
        <w:t>Список акционеров (участников):</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Полное фирменное наименование:</w:t>
      </w:r>
      <w:r w:rsidRPr="00B96BAF">
        <w:rPr>
          <w:rFonts w:eastAsia="Times New Roman"/>
          <w:b/>
          <w:bCs/>
          <w:i/>
          <w:iCs/>
          <w:sz w:val="22"/>
          <w:szCs w:val="22"/>
        </w:rPr>
        <w:t xml:space="preserve"> Общество с ограниченной ответственностью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Сокращенное фирменное наименование:</w:t>
      </w:r>
      <w:r w:rsidRPr="00B96BAF">
        <w:rPr>
          <w:rFonts w:eastAsia="Times New Roman"/>
          <w:b/>
          <w:bCs/>
          <w:i/>
          <w:iCs/>
          <w:sz w:val="22"/>
          <w:szCs w:val="22"/>
        </w:rPr>
        <w:t xml:space="preserve"> ООО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Место нахождения:</w:t>
      </w:r>
      <w:r w:rsidRPr="00B96BAF">
        <w:rPr>
          <w:rFonts w:eastAsia="Times New Roman"/>
          <w:b/>
          <w:bCs/>
          <w:i/>
          <w:iCs/>
          <w:sz w:val="22"/>
          <w:szCs w:val="22"/>
        </w:rPr>
        <w:t xml:space="preserve"> 119571 Россия, г. Москва, проспект Вернадского, дом 92, корпус 1 , комната 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ИНН:</w:t>
      </w:r>
      <w:r w:rsidRPr="00B96BAF">
        <w:rPr>
          <w:rFonts w:eastAsia="Times New Roman"/>
          <w:b/>
          <w:bCs/>
          <w:i/>
          <w:iCs/>
          <w:sz w:val="22"/>
          <w:szCs w:val="22"/>
        </w:rPr>
        <w:t xml:space="preserve"> 7710395370</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ОГРН:</w:t>
      </w:r>
      <w:r w:rsidRPr="00B96BAF">
        <w:rPr>
          <w:rFonts w:eastAsia="Times New Roman"/>
          <w:b/>
          <w:bCs/>
          <w:i/>
          <w:iCs/>
          <w:sz w:val="22"/>
          <w:szCs w:val="22"/>
        </w:rPr>
        <w:t xml:space="preserve"> 1027700341492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Доля участия лица в уставном капитале лица, предоставившего обеспечение, %:</w:t>
      </w:r>
      <w:r w:rsidRPr="00B96BAF">
        <w:rPr>
          <w:rFonts w:eastAsia="Times New Roman"/>
          <w:b/>
          <w:bCs/>
          <w:i/>
          <w:iCs/>
          <w:sz w:val="22"/>
          <w:szCs w:val="22"/>
        </w:rPr>
        <w:t xml:space="preserve"> 99.932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Доля принадлежавших лицу обыкновенных акций лица, предоставившего обеспечение, %:</w:t>
      </w:r>
      <w:r w:rsidRPr="00B96BAF">
        <w:rPr>
          <w:rFonts w:eastAsia="Times New Roman"/>
          <w:b/>
          <w:bCs/>
          <w:i/>
          <w:iCs/>
          <w:sz w:val="22"/>
          <w:szCs w:val="22"/>
        </w:rPr>
        <w:t xml:space="preserve"> 99.91</w:t>
      </w:r>
    </w:p>
    <w:p w:rsidR="008C4C4D" w:rsidRPr="00B96BAF" w:rsidRDefault="008C4C4D" w:rsidP="00BB3A10">
      <w:pPr>
        <w:spacing w:after="0"/>
        <w:ind w:left="400"/>
        <w:jc w:val="both"/>
        <w:rPr>
          <w:rFonts w:eastAsia="Times New Roman"/>
          <w:sz w:val="22"/>
          <w:szCs w:val="22"/>
        </w:rPr>
      </w:pPr>
    </w:p>
    <w:p w:rsidR="008C4C4D" w:rsidRPr="00B96BAF" w:rsidRDefault="008C4C4D" w:rsidP="00BB3A10">
      <w:pPr>
        <w:spacing w:after="0"/>
        <w:ind w:left="200"/>
        <w:jc w:val="both"/>
        <w:rPr>
          <w:rFonts w:eastAsia="Times New Roman"/>
          <w:b/>
          <w:bCs/>
          <w:i/>
          <w:iCs/>
          <w:sz w:val="22"/>
          <w:szCs w:val="22"/>
        </w:rPr>
      </w:pPr>
      <w:r w:rsidRPr="00B96BAF">
        <w:rPr>
          <w:rFonts w:eastAsia="Times New Roman"/>
          <w:sz w:val="22"/>
          <w:szCs w:val="22"/>
        </w:rPr>
        <w:t>Дата составления списка лиц, имеющих право на участие в общем собрании акционеров (участников) лица, предоставившего обеспечение:</w:t>
      </w:r>
      <w:r w:rsidRPr="00B96BAF">
        <w:rPr>
          <w:rFonts w:eastAsia="Times New Roman"/>
          <w:b/>
          <w:bCs/>
          <w:i/>
          <w:iCs/>
          <w:sz w:val="22"/>
          <w:szCs w:val="22"/>
        </w:rPr>
        <w:t xml:space="preserve"> 22.05.2017</w:t>
      </w:r>
    </w:p>
    <w:p w:rsidR="008C4C4D" w:rsidRPr="00B96BAF" w:rsidRDefault="008C4C4D" w:rsidP="00BB3A10">
      <w:pPr>
        <w:spacing w:after="0"/>
        <w:ind w:left="200"/>
        <w:jc w:val="both"/>
        <w:rPr>
          <w:rFonts w:eastAsia="Times New Roman"/>
          <w:sz w:val="22"/>
          <w:szCs w:val="22"/>
        </w:rPr>
      </w:pPr>
      <w:r w:rsidRPr="00B96BAF">
        <w:rPr>
          <w:rFonts w:eastAsia="Times New Roman"/>
          <w:sz w:val="22"/>
          <w:szCs w:val="22"/>
        </w:rPr>
        <w:t>Список акционеров (участников):</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Полное фирменное наименование:</w:t>
      </w:r>
      <w:r w:rsidRPr="00B96BAF">
        <w:rPr>
          <w:rFonts w:eastAsia="Times New Roman"/>
          <w:b/>
          <w:bCs/>
          <w:i/>
          <w:iCs/>
          <w:sz w:val="22"/>
          <w:szCs w:val="22"/>
        </w:rPr>
        <w:t xml:space="preserve"> Общество с ограниченной ответственностью </w:t>
      </w:r>
      <w:r w:rsidRPr="00B96BAF">
        <w:rPr>
          <w:rFonts w:eastAsia="Times New Roman"/>
          <w:b/>
          <w:bCs/>
          <w:i/>
          <w:iCs/>
          <w:sz w:val="22"/>
          <w:szCs w:val="22"/>
        </w:rPr>
        <w:lastRenderedPageBreak/>
        <w:t>"СОЮЗДОРСТРОЙ"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Сокращенное фирменное наименование:</w:t>
      </w:r>
      <w:r w:rsidRPr="00B96BAF">
        <w:rPr>
          <w:rFonts w:eastAsia="Times New Roman"/>
          <w:b/>
          <w:bCs/>
          <w:i/>
          <w:iCs/>
          <w:sz w:val="22"/>
          <w:szCs w:val="22"/>
        </w:rPr>
        <w:t xml:space="preserve"> ООО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Место нахождения:</w:t>
      </w:r>
      <w:r w:rsidRPr="00B96BAF">
        <w:rPr>
          <w:rFonts w:eastAsia="Times New Roman"/>
          <w:b/>
          <w:bCs/>
          <w:i/>
          <w:iCs/>
          <w:sz w:val="22"/>
          <w:szCs w:val="22"/>
        </w:rPr>
        <w:t xml:space="preserve"> 119571 Россия, г. Москва, проспект Вернадского, дом 92, корпус 1 , комната 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ИНН:</w:t>
      </w:r>
      <w:r w:rsidRPr="00B96BAF">
        <w:rPr>
          <w:rFonts w:eastAsia="Times New Roman"/>
          <w:b/>
          <w:bCs/>
          <w:i/>
          <w:iCs/>
          <w:sz w:val="22"/>
          <w:szCs w:val="22"/>
        </w:rPr>
        <w:t xml:space="preserve"> 7710395370</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ОГРН:</w:t>
      </w:r>
      <w:r w:rsidRPr="00B96BAF">
        <w:rPr>
          <w:rFonts w:eastAsia="Times New Roman"/>
          <w:b/>
          <w:bCs/>
          <w:i/>
          <w:iCs/>
          <w:sz w:val="22"/>
          <w:szCs w:val="22"/>
        </w:rPr>
        <w:t xml:space="preserve"> 1027700341492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Доля участия лица в уставном капитале лица, предоставившего обеспечение, %:</w:t>
      </w:r>
      <w:r w:rsidRPr="00B96BAF">
        <w:rPr>
          <w:rFonts w:eastAsia="Times New Roman"/>
          <w:b/>
          <w:bCs/>
          <w:i/>
          <w:iCs/>
          <w:sz w:val="22"/>
          <w:szCs w:val="22"/>
        </w:rPr>
        <w:t xml:space="preserve"> 99.932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Доля принадлежавших лицу обыкновенных акций лица, предоставившего обеспечение, %:</w:t>
      </w:r>
      <w:r w:rsidRPr="00B96BAF">
        <w:rPr>
          <w:rFonts w:eastAsia="Times New Roman"/>
          <w:b/>
          <w:bCs/>
          <w:i/>
          <w:iCs/>
          <w:sz w:val="22"/>
          <w:szCs w:val="22"/>
        </w:rPr>
        <w:t xml:space="preserve"> 99.91</w:t>
      </w:r>
    </w:p>
    <w:p w:rsidR="008C4C4D" w:rsidRPr="00B96BAF" w:rsidRDefault="008C4C4D" w:rsidP="00BB3A10">
      <w:pPr>
        <w:spacing w:after="0"/>
        <w:ind w:left="400"/>
        <w:jc w:val="both"/>
        <w:rPr>
          <w:rFonts w:eastAsia="Times New Roman"/>
          <w:sz w:val="22"/>
          <w:szCs w:val="22"/>
        </w:rPr>
      </w:pPr>
    </w:p>
    <w:p w:rsidR="008C4C4D" w:rsidRPr="00B96BAF" w:rsidRDefault="008C4C4D" w:rsidP="00BB3A10">
      <w:pPr>
        <w:spacing w:after="0"/>
        <w:ind w:left="200"/>
        <w:jc w:val="both"/>
        <w:rPr>
          <w:rFonts w:eastAsia="Times New Roman"/>
          <w:b/>
          <w:bCs/>
          <w:i/>
          <w:iCs/>
          <w:sz w:val="22"/>
          <w:szCs w:val="22"/>
        </w:rPr>
      </w:pPr>
      <w:r w:rsidRPr="00B96BAF">
        <w:rPr>
          <w:rFonts w:eastAsia="Times New Roman"/>
          <w:sz w:val="22"/>
          <w:szCs w:val="22"/>
        </w:rPr>
        <w:t>Дата составления списка лиц, имеющих право на участие в общем собрании акционеров (участников) лица, предоставившего обеспечение:</w:t>
      </w:r>
      <w:r w:rsidRPr="00B96BAF">
        <w:rPr>
          <w:rFonts w:eastAsia="Times New Roman"/>
          <w:b/>
          <w:bCs/>
          <w:i/>
          <w:iCs/>
          <w:sz w:val="22"/>
          <w:szCs w:val="22"/>
        </w:rPr>
        <w:t xml:space="preserve"> 27.05.2017</w:t>
      </w:r>
    </w:p>
    <w:p w:rsidR="008C4C4D" w:rsidRPr="00B96BAF" w:rsidRDefault="008C4C4D" w:rsidP="00BB3A10">
      <w:pPr>
        <w:spacing w:after="0"/>
        <w:ind w:left="200"/>
        <w:jc w:val="both"/>
        <w:rPr>
          <w:rFonts w:eastAsia="Times New Roman"/>
          <w:sz w:val="22"/>
          <w:szCs w:val="22"/>
        </w:rPr>
      </w:pPr>
      <w:r w:rsidRPr="00B96BAF">
        <w:rPr>
          <w:rFonts w:eastAsia="Times New Roman"/>
          <w:sz w:val="22"/>
          <w:szCs w:val="22"/>
        </w:rPr>
        <w:t>Список акционеров (участников):</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Полное фирменное наименование:</w:t>
      </w:r>
      <w:r w:rsidRPr="00B96BAF">
        <w:rPr>
          <w:rFonts w:eastAsia="Times New Roman"/>
          <w:b/>
          <w:bCs/>
          <w:i/>
          <w:iCs/>
          <w:sz w:val="22"/>
          <w:szCs w:val="22"/>
        </w:rPr>
        <w:t xml:space="preserve"> Общество с ограниченной ответственностью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Сокращенное фирменное наименование:</w:t>
      </w:r>
      <w:r w:rsidRPr="00B96BAF">
        <w:rPr>
          <w:rFonts w:eastAsia="Times New Roman"/>
          <w:b/>
          <w:bCs/>
          <w:i/>
          <w:iCs/>
          <w:sz w:val="22"/>
          <w:szCs w:val="22"/>
        </w:rPr>
        <w:t xml:space="preserve"> ООО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Место нахождения:</w:t>
      </w:r>
      <w:r w:rsidRPr="00B96BAF">
        <w:rPr>
          <w:rFonts w:eastAsia="Times New Roman"/>
          <w:b/>
          <w:bCs/>
          <w:i/>
          <w:iCs/>
          <w:sz w:val="22"/>
          <w:szCs w:val="22"/>
        </w:rPr>
        <w:t xml:space="preserve"> 119571 Россия, г. Москва, проспект Вернадского, дом 92, корпус 1 , комната 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ИНН:</w:t>
      </w:r>
      <w:r w:rsidRPr="00B96BAF">
        <w:rPr>
          <w:rFonts w:eastAsia="Times New Roman"/>
          <w:b/>
          <w:bCs/>
          <w:i/>
          <w:iCs/>
          <w:sz w:val="22"/>
          <w:szCs w:val="22"/>
        </w:rPr>
        <w:t xml:space="preserve"> 7710395370</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ОГРН:</w:t>
      </w:r>
      <w:r w:rsidRPr="00B96BAF">
        <w:rPr>
          <w:rFonts w:eastAsia="Times New Roman"/>
          <w:b/>
          <w:bCs/>
          <w:i/>
          <w:iCs/>
          <w:sz w:val="22"/>
          <w:szCs w:val="22"/>
        </w:rPr>
        <w:t xml:space="preserve"> 1027700341492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Доля участия лица в уставном капитале лица, предоставившего обеспечение, %:</w:t>
      </w:r>
      <w:r w:rsidRPr="00B96BAF">
        <w:rPr>
          <w:rFonts w:eastAsia="Times New Roman"/>
          <w:b/>
          <w:bCs/>
          <w:i/>
          <w:iCs/>
          <w:sz w:val="22"/>
          <w:szCs w:val="22"/>
        </w:rPr>
        <w:t xml:space="preserve"> 99.932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Доля принадлежавших лицу обыкновенных акций лица, предоставившего обеспечение, %:</w:t>
      </w:r>
      <w:r w:rsidRPr="00B96BAF">
        <w:rPr>
          <w:rFonts w:eastAsia="Times New Roman"/>
          <w:b/>
          <w:bCs/>
          <w:i/>
          <w:iCs/>
          <w:sz w:val="22"/>
          <w:szCs w:val="22"/>
        </w:rPr>
        <w:t xml:space="preserve"> 99.91</w:t>
      </w:r>
    </w:p>
    <w:p w:rsidR="008C4C4D" w:rsidRPr="00B96BAF" w:rsidRDefault="008C4C4D" w:rsidP="00BB3A10">
      <w:pPr>
        <w:spacing w:after="0"/>
        <w:ind w:left="400"/>
        <w:jc w:val="both"/>
        <w:rPr>
          <w:rFonts w:eastAsia="Times New Roman"/>
          <w:sz w:val="22"/>
          <w:szCs w:val="22"/>
        </w:rPr>
      </w:pPr>
    </w:p>
    <w:p w:rsidR="008C4C4D" w:rsidRPr="00B96BAF" w:rsidRDefault="008C4C4D" w:rsidP="00BB3A10">
      <w:pPr>
        <w:spacing w:after="0"/>
        <w:ind w:left="200"/>
        <w:jc w:val="both"/>
        <w:rPr>
          <w:rFonts w:eastAsia="Times New Roman"/>
          <w:b/>
          <w:bCs/>
          <w:i/>
          <w:iCs/>
          <w:sz w:val="22"/>
          <w:szCs w:val="22"/>
        </w:rPr>
      </w:pPr>
      <w:r w:rsidRPr="00B96BAF">
        <w:rPr>
          <w:rFonts w:eastAsia="Times New Roman"/>
          <w:sz w:val="22"/>
          <w:szCs w:val="22"/>
        </w:rPr>
        <w:t>Дата составления списка лиц, имеющих право на участие в общем собрании акционеров (участников) лица, предоставившего обеспечение:</w:t>
      </w:r>
      <w:r w:rsidRPr="00B96BAF">
        <w:rPr>
          <w:rFonts w:eastAsia="Times New Roman"/>
          <w:b/>
          <w:bCs/>
          <w:i/>
          <w:iCs/>
          <w:sz w:val="22"/>
          <w:szCs w:val="22"/>
        </w:rPr>
        <w:t xml:space="preserve"> 04.06.2017</w:t>
      </w:r>
    </w:p>
    <w:p w:rsidR="008C4C4D" w:rsidRPr="00B96BAF" w:rsidRDefault="008C4C4D" w:rsidP="00BB3A10">
      <w:pPr>
        <w:tabs>
          <w:tab w:val="left" w:pos="3960"/>
        </w:tabs>
        <w:spacing w:after="0"/>
        <w:ind w:left="200"/>
        <w:jc w:val="both"/>
        <w:rPr>
          <w:rFonts w:eastAsia="Times New Roman"/>
          <w:sz w:val="22"/>
          <w:szCs w:val="22"/>
        </w:rPr>
      </w:pPr>
      <w:r w:rsidRPr="00B96BAF">
        <w:rPr>
          <w:rFonts w:eastAsia="Times New Roman"/>
          <w:sz w:val="22"/>
          <w:szCs w:val="22"/>
        </w:rPr>
        <w:t>Список акционеров (участников):</w:t>
      </w:r>
      <w:r w:rsidRPr="00B96BAF">
        <w:rPr>
          <w:rFonts w:eastAsia="Times New Roman"/>
          <w:sz w:val="22"/>
          <w:szCs w:val="22"/>
        </w:rPr>
        <w:tab/>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Полное фирменное наименование:</w:t>
      </w:r>
      <w:r w:rsidRPr="00B96BAF">
        <w:rPr>
          <w:rFonts w:eastAsia="Times New Roman"/>
          <w:b/>
          <w:bCs/>
          <w:i/>
          <w:iCs/>
          <w:sz w:val="22"/>
          <w:szCs w:val="22"/>
        </w:rPr>
        <w:t xml:space="preserve"> Общество с ограниченной ответственностью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Сокращенное фирменное наименование:</w:t>
      </w:r>
      <w:r w:rsidRPr="00B96BAF">
        <w:rPr>
          <w:rFonts w:eastAsia="Times New Roman"/>
          <w:b/>
          <w:bCs/>
          <w:i/>
          <w:iCs/>
          <w:sz w:val="22"/>
          <w:szCs w:val="22"/>
        </w:rPr>
        <w:t xml:space="preserve"> ООО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Место нахождения:</w:t>
      </w:r>
      <w:r w:rsidRPr="00B96BAF">
        <w:rPr>
          <w:rFonts w:eastAsia="Times New Roman"/>
          <w:b/>
          <w:bCs/>
          <w:i/>
          <w:iCs/>
          <w:sz w:val="22"/>
          <w:szCs w:val="22"/>
        </w:rPr>
        <w:t xml:space="preserve"> 119571 Россия, г. Москва, проспект Вернадского, дом 92, корпус 1 , комната 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ИНН:</w:t>
      </w:r>
      <w:r w:rsidRPr="00B96BAF">
        <w:rPr>
          <w:rFonts w:eastAsia="Times New Roman"/>
          <w:b/>
          <w:bCs/>
          <w:i/>
          <w:iCs/>
          <w:sz w:val="22"/>
          <w:szCs w:val="22"/>
        </w:rPr>
        <w:t xml:space="preserve"> 7710395370</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ОГРН:</w:t>
      </w:r>
      <w:r w:rsidRPr="00B96BAF">
        <w:rPr>
          <w:rFonts w:eastAsia="Times New Roman"/>
          <w:b/>
          <w:bCs/>
          <w:i/>
          <w:iCs/>
          <w:sz w:val="22"/>
          <w:szCs w:val="22"/>
        </w:rPr>
        <w:t xml:space="preserve"> 1027700341492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Доля участия лица в уставном капитале лица, предоставившего обеспечение, %:</w:t>
      </w:r>
      <w:r w:rsidRPr="00B96BAF">
        <w:rPr>
          <w:rFonts w:eastAsia="Times New Roman"/>
          <w:b/>
          <w:bCs/>
          <w:i/>
          <w:iCs/>
          <w:sz w:val="22"/>
          <w:szCs w:val="22"/>
        </w:rPr>
        <w:t xml:space="preserve"> 99.932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Доля принадлежавших лицу обыкновенных акций лица, предоставившего обеспечение, %:</w:t>
      </w:r>
      <w:r w:rsidRPr="00B96BAF">
        <w:rPr>
          <w:rFonts w:eastAsia="Times New Roman"/>
          <w:b/>
          <w:bCs/>
          <w:i/>
          <w:iCs/>
          <w:sz w:val="22"/>
          <w:szCs w:val="22"/>
        </w:rPr>
        <w:t xml:space="preserve"> 99.91</w:t>
      </w:r>
    </w:p>
    <w:p w:rsidR="008C4C4D" w:rsidRPr="00B96BAF" w:rsidRDefault="008C4C4D" w:rsidP="00BB3A10">
      <w:pPr>
        <w:spacing w:after="0"/>
        <w:ind w:left="400"/>
        <w:jc w:val="both"/>
        <w:rPr>
          <w:rFonts w:eastAsia="Times New Roman"/>
          <w:sz w:val="22"/>
          <w:szCs w:val="22"/>
        </w:rPr>
      </w:pPr>
    </w:p>
    <w:p w:rsidR="008C4C4D" w:rsidRPr="00B96BAF" w:rsidRDefault="008C4C4D" w:rsidP="00BB3A10">
      <w:pPr>
        <w:spacing w:after="0"/>
        <w:ind w:left="200"/>
        <w:jc w:val="both"/>
        <w:rPr>
          <w:rFonts w:eastAsia="Times New Roman"/>
          <w:b/>
          <w:bCs/>
          <w:i/>
          <w:iCs/>
          <w:sz w:val="22"/>
          <w:szCs w:val="22"/>
        </w:rPr>
      </w:pPr>
      <w:r w:rsidRPr="00B96BAF">
        <w:rPr>
          <w:rFonts w:eastAsia="Times New Roman"/>
          <w:sz w:val="22"/>
          <w:szCs w:val="22"/>
        </w:rPr>
        <w:t>Дата составления списка лиц, имеющих право на участие в общем собрании акционеров (участников) лица, предоставившего обеспечение:</w:t>
      </w:r>
      <w:r w:rsidRPr="00B96BAF">
        <w:rPr>
          <w:rFonts w:eastAsia="Times New Roman"/>
          <w:b/>
          <w:bCs/>
          <w:i/>
          <w:iCs/>
          <w:sz w:val="22"/>
          <w:szCs w:val="22"/>
        </w:rPr>
        <w:t xml:space="preserve"> 03.07.2017</w:t>
      </w:r>
    </w:p>
    <w:p w:rsidR="008C4C4D" w:rsidRPr="00B96BAF" w:rsidRDefault="008C4C4D" w:rsidP="00BB3A10">
      <w:pPr>
        <w:spacing w:after="0"/>
        <w:ind w:left="200"/>
        <w:jc w:val="both"/>
        <w:rPr>
          <w:rFonts w:eastAsia="Times New Roman"/>
          <w:sz w:val="22"/>
          <w:szCs w:val="22"/>
        </w:rPr>
      </w:pPr>
      <w:r w:rsidRPr="00B96BAF">
        <w:rPr>
          <w:rFonts w:eastAsia="Times New Roman"/>
          <w:sz w:val="22"/>
          <w:szCs w:val="22"/>
        </w:rPr>
        <w:t>Список акционеров (участников):</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Полное фирменное наименование:</w:t>
      </w:r>
      <w:r w:rsidRPr="00B96BAF">
        <w:rPr>
          <w:rFonts w:eastAsia="Times New Roman"/>
          <w:b/>
          <w:bCs/>
          <w:i/>
          <w:iCs/>
          <w:sz w:val="22"/>
          <w:szCs w:val="22"/>
        </w:rPr>
        <w:t xml:space="preserve"> Общество с ограниченной ответственностью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Сокращенное фирменное наименование:</w:t>
      </w:r>
      <w:r w:rsidRPr="00B96BAF">
        <w:rPr>
          <w:rFonts w:eastAsia="Times New Roman"/>
          <w:b/>
          <w:bCs/>
          <w:i/>
          <w:iCs/>
          <w:sz w:val="22"/>
          <w:szCs w:val="22"/>
        </w:rPr>
        <w:t xml:space="preserve"> ООО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Место нахождения:</w:t>
      </w:r>
      <w:r w:rsidRPr="00B96BAF">
        <w:rPr>
          <w:rFonts w:eastAsia="Times New Roman"/>
          <w:b/>
          <w:bCs/>
          <w:i/>
          <w:iCs/>
          <w:sz w:val="22"/>
          <w:szCs w:val="22"/>
        </w:rPr>
        <w:t xml:space="preserve"> 119571 Россия, г. Москва, проспект Вернадского, дом 92, корпус 1 , комната 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ИНН:</w:t>
      </w:r>
      <w:r w:rsidRPr="00B96BAF">
        <w:rPr>
          <w:rFonts w:eastAsia="Times New Roman"/>
          <w:b/>
          <w:bCs/>
          <w:i/>
          <w:iCs/>
          <w:sz w:val="22"/>
          <w:szCs w:val="22"/>
        </w:rPr>
        <w:t xml:space="preserve"> 7710395370</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ОГРН:</w:t>
      </w:r>
      <w:r w:rsidRPr="00B96BAF">
        <w:rPr>
          <w:rFonts w:eastAsia="Times New Roman"/>
          <w:b/>
          <w:bCs/>
          <w:i/>
          <w:iCs/>
          <w:sz w:val="22"/>
          <w:szCs w:val="22"/>
        </w:rPr>
        <w:t xml:space="preserve"> 1027700341492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Доля участия лица в уставном капитале лица, предоставившего обеспечение, %:</w:t>
      </w:r>
      <w:r w:rsidRPr="00B96BAF">
        <w:rPr>
          <w:rFonts w:eastAsia="Times New Roman"/>
          <w:b/>
          <w:bCs/>
          <w:i/>
          <w:iCs/>
          <w:sz w:val="22"/>
          <w:szCs w:val="22"/>
        </w:rPr>
        <w:t xml:space="preserve"> 99.932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Доля принадлежавших лицу обыкновенных акций лица, предоставившего обеспечение, %:</w:t>
      </w:r>
      <w:r w:rsidRPr="00B96BAF">
        <w:rPr>
          <w:rFonts w:eastAsia="Times New Roman"/>
          <w:b/>
          <w:bCs/>
          <w:i/>
          <w:iCs/>
          <w:sz w:val="22"/>
          <w:szCs w:val="22"/>
        </w:rPr>
        <w:t xml:space="preserve"> 99.91</w:t>
      </w:r>
    </w:p>
    <w:p w:rsidR="008C4C4D" w:rsidRPr="00B96BAF" w:rsidRDefault="008C4C4D" w:rsidP="00BB3A10">
      <w:pPr>
        <w:ind w:left="200"/>
        <w:jc w:val="both"/>
        <w:rPr>
          <w:rFonts w:eastAsia="Times New Roman"/>
          <w:color w:val="FF0000"/>
          <w:sz w:val="22"/>
          <w:szCs w:val="22"/>
        </w:rPr>
      </w:pPr>
    </w:p>
    <w:p w:rsidR="008C4C4D" w:rsidRPr="00B96BAF" w:rsidRDefault="008C4C4D" w:rsidP="00BB3A10">
      <w:pPr>
        <w:spacing w:after="0"/>
        <w:ind w:left="200"/>
        <w:jc w:val="both"/>
        <w:rPr>
          <w:rFonts w:eastAsia="Times New Roman"/>
          <w:b/>
          <w:bCs/>
          <w:i/>
          <w:iCs/>
          <w:sz w:val="22"/>
          <w:szCs w:val="22"/>
        </w:rPr>
      </w:pPr>
      <w:r w:rsidRPr="00B96BAF">
        <w:rPr>
          <w:rFonts w:eastAsia="Times New Roman"/>
          <w:sz w:val="22"/>
          <w:szCs w:val="22"/>
        </w:rPr>
        <w:t>Дата составления списка лиц, имеющих право на участие в общем собрании акционеров (участников) лица, предоставившего обеспечение:</w:t>
      </w:r>
      <w:r w:rsidRPr="00B96BAF">
        <w:rPr>
          <w:rFonts w:eastAsia="Times New Roman"/>
          <w:b/>
          <w:bCs/>
          <w:i/>
          <w:iCs/>
          <w:sz w:val="22"/>
          <w:szCs w:val="22"/>
        </w:rPr>
        <w:t xml:space="preserve"> 10.07.2017</w:t>
      </w:r>
    </w:p>
    <w:p w:rsidR="008C4C4D" w:rsidRPr="00B96BAF" w:rsidRDefault="008C4C4D" w:rsidP="00BB3A10">
      <w:pPr>
        <w:spacing w:after="0"/>
        <w:ind w:left="200"/>
        <w:jc w:val="both"/>
        <w:rPr>
          <w:rFonts w:eastAsia="Times New Roman"/>
          <w:sz w:val="22"/>
          <w:szCs w:val="22"/>
        </w:rPr>
      </w:pPr>
      <w:r w:rsidRPr="00B96BAF">
        <w:rPr>
          <w:rFonts w:eastAsia="Times New Roman"/>
          <w:sz w:val="22"/>
          <w:szCs w:val="22"/>
        </w:rPr>
        <w:lastRenderedPageBreak/>
        <w:t>Список акционеров (участников):</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Полное фирменное наименование:</w:t>
      </w:r>
      <w:r w:rsidRPr="00B96BAF">
        <w:rPr>
          <w:rFonts w:eastAsia="Times New Roman"/>
          <w:b/>
          <w:bCs/>
          <w:i/>
          <w:iCs/>
          <w:sz w:val="22"/>
          <w:szCs w:val="22"/>
        </w:rPr>
        <w:t xml:space="preserve"> Общество с ограниченной ответственностью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Сокращенное фирменное наименование:</w:t>
      </w:r>
      <w:r w:rsidRPr="00B96BAF">
        <w:rPr>
          <w:rFonts w:eastAsia="Times New Roman"/>
          <w:b/>
          <w:bCs/>
          <w:i/>
          <w:iCs/>
          <w:sz w:val="22"/>
          <w:szCs w:val="22"/>
        </w:rPr>
        <w:t xml:space="preserve"> ООО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Место нахождения:</w:t>
      </w:r>
      <w:r w:rsidRPr="00B96BAF">
        <w:rPr>
          <w:rFonts w:eastAsia="Times New Roman"/>
          <w:b/>
          <w:bCs/>
          <w:i/>
          <w:iCs/>
          <w:sz w:val="22"/>
          <w:szCs w:val="22"/>
        </w:rPr>
        <w:t xml:space="preserve"> 119571 Россия, г. Москва, проспект Вернадского, дом 92, корпус 1 , комната 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ИНН:</w:t>
      </w:r>
      <w:r w:rsidRPr="00B96BAF">
        <w:rPr>
          <w:rFonts w:eastAsia="Times New Roman"/>
          <w:b/>
          <w:bCs/>
          <w:i/>
          <w:iCs/>
          <w:sz w:val="22"/>
          <w:szCs w:val="22"/>
        </w:rPr>
        <w:t xml:space="preserve"> 7710395370</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ОГРН:</w:t>
      </w:r>
      <w:r w:rsidRPr="00B96BAF">
        <w:rPr>
          <w:rFonts w:eastAsia="Times New Roman"/>
          <w:b/>
          <w:bCs/>
          <w:i/>
          <w:iCs/>
          <w:sz w:val="22"/>
          <w:szCs w:val="22"/>
        </w:rPr>
        <w:t xml:space="preserve"> 1027700341492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Доля участия лица в уставном капитале лица, предоставившего обеспечение, %:</w:t>
      </w:r>
      <w:r w:rsidRPr="00B96BAF">
        <w:rPr>
          <w:rFonts w:eastAsia="Times New Roman"/>
          <w:b/>
          <w:bCs/>
          <w:i/>
          <w:iCs/>
          <w:sz w:val="22"/>
          <w:szCs w:val="22"/>
        </w:rPr>
        <w:t xml:space="preserve"> 99.932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Доля принадлежавших лицу обыкновенных акций лица, предоставившего обеспечение, %:</w:t>
      </w:r>
      <w:r w:rsidRPr="00B96BAF">
        <w:rPr>
          <w:rFonts w:eastAsia="Times New Roman"/>
          <w:b/>
          <w:bCs/>
          <w:i/>
          <w:iCs/>
          <w:sz w:val="22"/>
          <w:szCs w:val="22"/>
        </w:rPr>
        <w:t xml:space="preserve"> 99.91</w:t>
      </w:r>
    </w:p>
    <w:p w:rsidR="008C4C4D" w:rsidRPr="00B96BAF" w:rsidRDefault="008C4C4D" w:rsidP="00BB3A10">
      <w:pPr>
        <w:ind w:left="200"/>
        <w:jc w:val="both"/>
        <w:rPr>
          <w:rFonts w:eastAsia="Times New Roman"/>
          <w:color w:val="FF0000"/>
          <w:sz w:val="22"/>
          <w:szCs w:val="22"/>
        </w:rPr>
      </w:pPr>
    </w:p>
    <w:p w:rsidR="008C4C4D" w:rsidRPr="00B96BAF" w:rsidRDefault="008C4C4D" w:rsidP="00BB3A10">
      <w:pPr>
        <w:spacing w:after="0"/>
        <w:ind w:left="200"/>
        <w:jc w:val="both"/>
        <w:rPr>
          <w:rFonts w:eastAsia="Times New Roman"/>
          <w:b/>
          <w:bCs/>
          <w:i/>
          <w:iCs/>
          <w:sz w:val="22"/>
          <w:szCs w:val="22"/>
        </w:rPr>
      </w:pPr>
      <w:r w:rsidRPr="00B96BAF">
        <w:rPr>
          <w:rFonts w:eastAsia="Times New Roman"/>
          <w:sz w:val="22"/>
          <w:szCs w:val="22"/>
        </w:rPr>
        <w:t>Дата составления списка лиц, имеющих право на участие в общем собрании акционеров (участников) лица, предоставившего обеспечение:</w:t>
      </w:r>
      <w:r w:rsidRPr="00B96BAF">
        <w:rPr>
          <w:rFonts w:eastAsia="Times New Roman"/>
          <w:b/>
          <w:bCs/>
          <w:i/>
          <w:iCs/>
          <w:sz w:val="22"/>
          <w:szCs w:val="22"/>
        </w:rPr>
        <w:t xml:space="preserve"> 12.08.2017</w:t>
      </w:r>
    </w:p>
    <w:p w:rsidR="008C4C4D" w:rsidRPr="00B96BAF" w:rsidRDefault="008C4C4D" w:rsidP="00BB3A10">
      <w:pPr>
        <w:spacing w:after="0"/>
        <w:ind w:left="200"/>
        <w:jc w:val="both"/>
        <w:rPr>
          <w:rFonts w:eastAsia="Times New Roman"/>
          <w:sz w:val="22"/>
          <w:szCs w:val="22"/>
        </w:rPr>
      </w:pPr>
      <w:r w:rsidRPr="00B96BAF">
        <w:rPr>
          <w:rFonts w:eastAsia="Times New Roman"/>
          <w:sz w:val="22"/>
          <w:szCs w:val="22"/>
        </w:rPr>
        <w:t>Список акционеров (участников):</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Полное фирменное наименование:</w:t>
      </w:r>
      <w:r w:rsidRPr="00B96BAF">
        <w:rPr>
          <w:rFonts w:eastAsia="Times New Roman"/>
          <w:b/>
          <w:bCs/>
          <w:i/>
          <w:iCs/>
          <w:sz w:val="22"/>
          <w:szCs w:val="22"/>
        </w:rPr>
        <w:t xml:space="preserve"> Общество с ограниченной ответственностью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Сокращенное фирменное наименование:</w:t>
      </w:r>
      <w:r w:rsidRPr="00B96BAF">
        <w:rPr>
          <w:rFonts w:eastAsia="Times New Roman"/>
          <w:b/>
          <w:bCs/>
          <w:i/>
          <w:iCs/>
          <w:sz w:val="22"/>
          <w:szCs w:val="22"/>
        </w:rPr>
        <w:t xml:space="preserve"> ООО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Место нахождения:</w:t>
      </w:r>
      <w:r w:rsidRPr="00B96BAF">
        <w:rPr>
          <w:rFonts w:eastAsia="Times New Roman"/>
          <w:b/>
          <w:bCs/>
          <w:i/>
          <w:iCs/>
          <w:sz w:val="22"/>
          <w:szCs w:val="22"/>
        </w:rPr>
        <w:t xml:space="preserve"> 119571 Россия, г. Москва, проспект Вернадского, дом 92, корпус 1 , комната 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ИНН:</w:t>
      </w:r>
      <w:r w:rsidRPr="00B96BAF">
        <w:rPr>
          <w:rFonts w:eastAsia="Times New Roman"/>
          <w:b/>
          <w:bCs/>
          <w:i/>
          <w:iCs/>
          <w:sz w:val="22"/>
          <w:szCs w:val="22"/>
        </w:rPr>
        <w:t xml:space="preserve"> 7710395370</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ОГРН:</w:t>
      </w:r>
      <w:r w:rsidRPr="00B96BAF">
        <w:rPr>
          <w:rFonts w:eastAsia="Times New Roman"/>
          <w:b/>
          <w:bCs/>
          <w:i/>
          <w:iCs/>
          <w:sz w:val="22"/>
          <w:szCs w:val="22"/>
        </w:rPr>
        <w:t xml:space="preserve"> 1027700341492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Доля участия лица в уставном капитале лица, предоставившего обеспечение, %:</w:t>
      </w:r>
      <w:r w:rsidRPr="00B96BAF">
        <w:rPr>
          <w:rFonts w:eastAsia="Times New Roman"/>
          <w:b/>
          <w:bCs/>
          <w:i/>
          <w:iCs/>
          <w:sz w:val="22"/>
          <w:szCs w:val="22"/>
        </w:rPr>
        <w:t xml:space="preserve"> 99.932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Доля принадлежавших лицу обыкновенных акций лица, предоставившего обеспечение, %:</w:t>
      </w:r>
      <w:r w:rsidRPr="00B96BAF">
        <w:rPr>
          <w:rFonts w:eastAsia="Times New Roman"/>
          <w:b/>
          <w:bCs/>
          <w:i/>
          <w:iCs/>
          <w:sz w:val="22"/>
          <w:szCs w:val="22"/>
        </w:rPr>
        <w:t xml:space="preserve"> 99.91</w:t>
      </w:r>
    </w:p>
    <w:p w:rsidR="008C4C4D" w:rsidRPr="00B96BAF" w:rsidRDefault="008C4C4D" w:rsidP="00BB3A10">
      <w:pPr>
        <w:ind w:left="200"/>
        <w:jc w:val="both"/>
        <w:rPr>
          <w:rFonts w:eastAsia="Times New Roman"/>
          <w:color w:val="FF0000"/>
          <w:sz w:val="22"/>
          <w:szCs w:val="22"/>
        </w:rPr>
      </w:pPr>
    </w:p>
    <w:p w:rsidR="008C4C4D" w:rsidRPr="00B96BAF" w:rsidRDefault="008C4C4D" w:rsidP="00BB3A10">
      <w:pPr>
        <w:spacing w:after="0"/>
        <w:ind w:left="200"/>
        <w:jc w:val="both"/>
        <w:rPr>
          <w:rFonts w:eastAsia="Times New Roman"/>
          <w:b/>
          <w:bCs/>
          <w:i/>
          <w:iCs/>
          <w:sz w:val="22"/>
          <w:szCs w:val="22"/>
        </w:rPr>
      </w:pPr>
      <w:r w:rsidRPr="00B96BAF">
        <w:rPr>
          <w:rFonts w:eastAsia="Times New Roman"/>
          <w:sz w:val="22"/>
          <w:szCs w:val="22"/>
        </w:rPr>
        <w:t>Дата составления списка лиц, имеющих право на участие в общем собрании акционеров (участников) лица, предоставившего обеспечение:</w:t>
      </w:r>
      <w:r w:rsidRPr="00B96BAF">
        <w:rPr>
          <w:rFonts w:eastAsia="Times New Roman"/>
          <w:b/>
          <w:bCs/>
          <w:i/>
          <w:iCs/>
          <w:sz w:val="22"/>
          <w:szCs w:val="22"/>
        </w:rPr>
        <w:t xml:space="preserve"> 02.09.2017</w:t>
      </w:r>
    </w:p>
    <w:p w:rsidR="008C4C4D" w:rsidRPr="00B96BAF" w:rsidRDefault="008C4C4D" w:rsidP="00BB3A10">
      <w:pPr>
        <w:spacing w:after="0"/>
        <w:ind w:left="200"/>
        <w:jc w:val="both"/>
        <w:rPr>
          <w:rFonts w:eastAsia="Times New Roman"/>
          <w:sz w:val="22"/>
          <w:szCs w:val="22"/>
        </w:rPr>
      </w:pPr>
      <w:r w:rsidRPr="00B96BAF">
        <w:rPr>
          <w:rFonts w:eastAsia="Times New Roman"/>
          <w:sz w:val="22"/>
          <w:szCs w:val="22"/>
        </w:rPr>
        <w:t>Список акционеров (участников):</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Полное фирменное наименование:</w:t>
      </w:r>
      <w:r w:rsidRPr="00B96BAF">
        <w:rPr>
          <w:rFonts w:eastAsia="Times New Roman"/>
          <w:b/>
          <w:bCs/>
          <w:i/>
          <w:iCs/>
          <w:sz w:val="22"/>
          <w:szCs w:val="22"/>
        </w:rPr>
        <w:t xml:space="preserve"> Общество с ограниченной ответственностью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Сокращенное фирменное наименование:</w:t>
      </w:r>
      <w:r w:rsidRPr="00B96BAF">
        <w:rPr>
          <w:rFonts w:eastAsia="Times New Roman"/>
          <w:b/>
          <w:bCs/>
          <w:i/>
          <w:iCs/>
          <w:sz w:val="22"/>
          <w:szCs w:val="22"/>
        </w:rPr>
        <w:t xml:space="preserve"> ООО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Место нахождения:</w:t>
      </w:r>
      <w:r w:rsidRPr="00B96BAF">
        <w:rPr>
          <w:rFonts w:eastAsia="Times New Roman"/>
          <w:b/>
          <w:bCs/>
          <w:i/>
          <w:iCs/>
          <w:sz w:val="22"/>
          <w:szCs w:val="22"/>
        </w:rPr>
        <w:t xml:space="preserve"> 119571 Россия, г. Москва, проспект Вернадского, дом 92, корпус 1 , комната 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ИНН:</w:t>
      </w:r>
      <w:r w:rsidRPr="00B96BAF">
        <w:rPr>
          <w:rFonts w:eastAsia="Times New Roman"/>
          <w:b/>
          <w:bCs/>
          <w:i/>
          <w:iCs/>
          <w:sz w:val="22"/>
          <w:szCs w:val="22"/>
        </w:rPr>
        <w:t xml:space="preserve"> 7710395370</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ОГРН:</w:t>
      </w:r>
      <w:r w:rsidRPr="00B96BAF">
        <w:rPr>
          <w:rFonts w:eastAsia="Times New Roman"/>
          <w:b/>
          <w:bCs/>
          <w:i/>
          <w:iCs/>
          <w:sz w:val="22"/>
          <w:szCs w:val="22"/>
        </w:rPr>
        <w:t xml:space="preserve"> 1027700341492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Доля участия лица в уставном капитале лица, предоставившего обеспечение, %:</w:t>
      </w:r>
      <w:r w:rsidRPr="00B96BAF">
        <w:rPr>
          <w:rFonts w:eastAsia="Times New Roman"/>
          <w:b/>
          <w:bCs/>
          <w:i/>
          <w:iCs/>
          <w:sz w:val="22"/>
          <w:szCs w:val="22"/>
        </w:rPr>
        <w:t xml:space="preserve"> 99.932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Доля принадлежавших лицу обыкновенных акций лица, предоставившего обеспечение, %:</w:t>
      </w:r>
      <w:r w:rsidRPr="00B96BAF">
        <w:rPr>
          <w:rFonts w:eastAsia="Times New Roman"/>
          <w:b/>
          <w:bCs/>
          <w:i/>
          <w:iCs/>
          <w:sz w:val="22"/>
          <w:szCs w:val="22"/>
        </w:rPr>
        <w:t xml:space="preserve"> 99.91</w:t>
      </w:r>
    </w:p>
    <w:p w:rsidR="008C4C4D" w:rsidRPr="00B96BAF" w:rsidRDefault="008C4C4D" w:rsidP="00BB3A10">
      <w:pPr>
        <w:ind w:left="200"/>
        <w:jc w:val="both"/>
        <w:rPr>
          <w:rFonts w:eastAsia="Times New Roman"/>
          <w:color w:val="FF0000"/>
          <w:sz w:val="22"/>
          <w:szCs w:val="22"/>
        </w:rPr>
      </w:pPr>
    </w:p>
    <w:p w:rsidR="008C4C4D" w:rsidRPr="00B96BAF" w:rsidRDefault="008C4C4D" w:rsidP="00BB3A10">
      <w:pPr>
        <w:spacing w:after="0"/>
        <w:ind w:left="200"/>
        <w:jc w:val="both"/>
        <w:rPr>
          <w:rFonts w:eastAsia="Times New Roman"/>
          <w:b/>
          <w:bCs/>
          <w:i/>
          <w:iCs/>
          <w:sz w:val="22"/>
          <w:szCs w:val="22"/>
        </w:rPr>
      </w:pPr>
      <w:r w:rsidRPr="00B96BAF">
        <w:rPr>
          <w:rFonts w:eastAsia="Times New Roman"/>
          <w:sz w:val="22"/>
          <w:szCs w:val="22"/>
        </w:rPr>
        <w:t>Дата составления списка лиц, имеющих право на участие в общем собрании акционеров (участников) лица, предоставившего обеспечение:</w:t>
      </w:r>
      <w:r w:rsidRPr="00B96BAF">
        <w:rPr>
          <w:rFonts w:eastAsia="Times New Roman"/>
          <w:b/>
          <w:bCs/>
          <w:i/>
          <w:iCs/>
          <w:sz w:val="22"/>
          <w:szCs w:val="22"/>
        </w:rPr>
        <w:t xml:space="preserve"> 07.09.2017</w:t>
      </w:r>
    </w:p>
    <w:p w:rsidR="008C4C4D" w:rsidRPr="00B96BAF" w:rsidRDefault="008C4C4D" w:rsidP="00BB3A10">
      <w:pPr>
        <w:spacing w:after="0"/>
        <w:ind w:left="200"/>
        <w:jc w:val="both"/>
        <w:rPr>
          <w:rFonts w:eastAsia="Times New Roman"/>
          <w:sz w:val="22"/>
          <w:szCs w:val="22"/>
        </w:rPr>
      </w:pPr>
      <w:r w:rsidRPr="00B96BAF">
        <w:rPr>
          <w:rFonts w:eastAsia="Times New Roman"/>
          <w:sz w:val="22"/>
          <w:szCs w:val="22"/>
        </w:rPr>
        <w:t>Список акционеров (участников):</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Полное фирменное наименование:</w:t>
      </w:r>
      <w:r w:rsidRPr="00B96BAF">
        <w:rPr>
          <w:rFonts w:eastAsia="Times New Roman"/>
          <w:b/>
          <w:bCs/>
          <w:i/>
          <w:iCs/>
          <w:sz w:val="22"/>
          <w:szCs w:val="22"/>
        </w:rPr>
        <w:t xml:space="preserve"> Общество с ограниченной ответственностью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Сокращенное фирменное наименование:</w:t>
      </w:r>
      <w:r w:rsidRPr="00B96BAF">
        <w:rPr>
          <w:rFonts w:eastAsia="Times New Roman"/>
          <w:b/>
          <w:bCs/>
          <w:i/>
          <w:iCs/>
          <w:sz w:val="22"/>
          <w:szCs w:val="22"/>
        </w:rPr>
        <w:t xml:space="preserve"> ООО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Место нахождения:</w:t>
      </w:r>
      <w:r w:rsidRPr="00B96BAF">
        <w:rPr>
          <w:rFonts w:eastAsia="Times New Roman"/>
          <w:b/>
          <w:bCs/>
          <w:i/>
          <w:iCs/>
          <w:sz w:val="22"/>
          <w:szCs w:val="22"/>
        </w:rPr>
        <w:t xml:space="preserve"> 119571 Россия, г. Москва, проспект Вернадского, дом 92, корпус 1 , комната 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ИНН:</w:t>
      </w:r>
      <w:r w:rsidRPr="00B96BAF">
        <w:rPr>
          <w:rFonts w:eastAsia="Times New Roman"/>
          <w:b/>
          <w:bCs/>
          <w:i/>
          <w:iCs/>
          <w:sz w:val="22"/>
          <w:szCs w:val="22"/>
        </w:rPr>
        <w:t xml:space="preserve"> 7710395370</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ОГРН:</w:t>
      </w:r>
      <w:r w:rsidRPr="00B96BAF">
        <w:rPr>
          <w:rFonts w:eastAsia="Times New Roman"/>
          <w:b/>
          <w:bCs/>
          <w:i/>
          <w:iCs/>
          <w:sz w:val="22"/>
          <w:szCs w:val="22"/>
        </w:rPr>
        <w:t xml:space="preserve"> 1027700341492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Доля участия лица в уставном капитале лица, предоставившего обеспечение, %:</w:t>
      </w:r>
      <w:r w:rsidRPr="00B96BAF">
        <w:rPr>
          <w:rFonts w:eastAsia="Times New Roman"/>
          <w:b/>
          <w:bCs/>
          <w:i/>
          <w:iCs/>
          <w:sz w:val="22"/>
          <w:szCs w:val="22"/>
        </w:rPr>
        <w:t xml:space="preserve"> 99.932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Доля принадлежавших лицу обыкновенных акций лица, предоставившего обеспечение, %:</w:t>
      </w:r>
      <w:r w:rsidRPr="00B96BAF">
        <w:rPr>
          <w:rFonts w:eastAsia="Times New Roman"/>
          <w:b/>
          <w:bCs/>
          <w:i/>
          <w:iCs/>
          <w:sz w:val="22"/>
          <w:szCs w:val="22"/>
        </w:rPr>
        <w:t xml:space="preserve"> 99.91</w:t>
      </w:r>
    </w:p>
    <w:p w:rsidR="008C4C4D" w:rsidRPr="00B96BAF" w:rsidRDefault="008C4C4D" w:rsidP="00BB3A10">
      <w:pPr>
        <w:ind w:left="200"/>
        <w:jc w:val="both"/>
        <w:rPr>
          <w:rFonts w:eastAsia="Times New Roman"/>
          <w:color w:val="FF0000"/>
          <w:sz w:val="22"/>
          <w:szCs w:val="22"/>
        </w:rPr>
      </w:pPr>
    </w:p>
    <w:p w:rsidR="008C4C4D" w:rsidRPr="00B96BAF" w:rsidRDefault="008C4C4D" w:rsidP="00BB3A10">
      <w:pPr>
        <w:spacing w:after="0"/>
        <w:ind w:left="200"/>
        <w:jc w:val="both"/>
        <w:rPr>
          <w:rFonts w:eastAsia="Times New Roman"/>
          <w:b/>
          <w:bCs/>
          <w:i/>
          <w:iCs/>
          <w:sz w:val="22"/>
          <w:szCs w:val="22"/>
        </w:rPr>
      </w:pPr>
      <w:r w:rsidRPr="00B96BAF">
        <w:rPr>
          <w:rFonts w:eastAsia="Times New Roman"/>
          <w:sz w:val="22"/>
          <w:szCs w:val="22"/>
        </w:rPr>
        <w:lastRenderedPageBreak/>
        <w:t>Дата составления списка лиц, имеющих право на участие в общем собрании акционеров (участников) лица, предоставившего обеспечение:</w:t>
      </w:r>
      <w:r w:rsidRPr="00B96BAF">
        <w:rPr>
          <w:rFonts w:eastAsia="Times New Roman"/>
          <w:b/>
          <w:bCs/>
          <w:i/>
          <w:iCs/>
          <w:sz w:val="22"/>
          <w:szCs w:val="22"/>
        </w:rPr>
        <w:t xml:space="preserve"> 02.11.2017</w:t>
      </w:r>
    </w:p>
    <w:p w:rsidR="008C4C4D" w:rsidRPr="00B96BAF" w:rsidRDefault="008C4C4D" w:rsidP="00BB3A10">
      <w:pPr>
        <w:spacing w:after="0"/>
        <w:ind w:left="200"/>
        <w:jc w:val="both"/>
        <w:rPr>
          <w:rFonts w:eastAsia="Times New Roman"/>
          <w:sz w:val="22"/>
          <w:szCs w:val="22"/>
        </w:rPr>
      </w:pPr>
      <w:r w:rsidRPr="00B96BAF">
        <w:rPr>
          <w:rFonts w:eastAsia="Times New Roman"/>
          <w:sz w:val="22"/>
          <w:szCs w:val="22"/>
        </w:rPr>
        <w:t>Список акционеров (участников):</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Полное фирменное наименование:</w:t>
      </w:r>
      <w:r w:rsidRPr="00B96BAF">
        <w:rPr>
          <w:rFonts w:eastAsia="Times New Roman"/>
          <w:b/>
          <w:bCs/>
          <w:i/>
          <w:iCs/>
          <w:sz w:val="22"/>
          <w:szCs w:val="22"/>
        </w:rPr>
        <w:t xml:space="preserve"> Общество с ограниченной ответственностью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Сокращенное фирменное наименование:</w:t>
      </w:r>
      <w:r w:rsidRPr="00B96BAF">
        <w:rPr>
          <w:rFonts w:eastAsia="Times New Roman"/>
          <w:b/>
          <w:bCs/>
          <w:i/>
          <w:iCs/>
          <w:sz w:val="22"/>
          <w:szCs w:val="22"/>
        </w:rPr>
        <w:t xml:space="preserve"> ООО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Место нахождения:</w:t>
      </w:r>
      <w:r w:rsidRPr="00B96BAF">
        <w:rPr>
          <w:rFonts w:eastAsia="Times New Roman"/>
          <w:b/>
          <w:bCs/>
          <w:i/>
          <w:iCs/>
          <w:sz w:val="22"/>
          <w:szCs w:val="22"/>
        </w:rPr>
        <w:t xml:space="preserve"> 119571 Россия, г. Москва, проспект Вернадского, дом 92, корпус 1 , комната 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ИНН:</w:t>
      </w:r>
      <w:r w:rsidRPr="00B96BAF">
        <w:rPr>
          <w:rFonts w:eastAsia="Times New Roman"/>
          <w:b/>
          <w:bCs/>
          <w:i/>
          <w:iCs/>
          <w:sz w:val="22"/>
          <w:szCs w:val="22"/>
        </w:rPr>
        <w:t xml:space="preserve"> 7710395370</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ОГРН:</w:t>
      </w:r>
      <w:r w:rsidRPr="00B96BAF">
        <w:rPr>
          <w:rFonts w:eastAsia="Times New Roman"/>
          <w:b/>
          <w:bCs/>
          <w:i/>
          <w:iCs/>
          <w:sz w:val="22"/>
          <w:szCs w:val="22"/>
        </w:rPr>
        <w:t xml:space="preserve"> 1027700341492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Доля участия лица в уставном капитале лица, предоставившего обеспечение, %:</w:t>
      </w:r>
      <w:r w:rsidRPr="00B96BAF">
        <w:rPr>
          <w:rFonts w:eastAsia="Times New Roman"/>
          <w:b/>
          <w:bCs/>
          <w:i/>
          <w:iCs/>
          <w:sz w:val="22"/>
          <w:szCs w:val="22"/>
        </w:rPr>
        <w:t xml:space="preserve"> 99.932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Доля принадлежавших лицу обыкновенных акций лица, предоставившего обеспечение, %:</w:t>
      </w:r>
      <w:r w:rsidRPr="00B96BAF">
        <w:rPr>
          <w:rFonts w:eastAsia="Times New Roman"/>
          <w:b/>
          <w:bCs/>
          <w:i/>
          <w:iCs/>
          <w:sz w:val="22"/>
          <w:szCs w:val="22"/>
        </w:rPr>
        <w:t xml:space="preserve"> 99.91</w:t>
      </w:r>
    </w:p>
    <w:p w:rsidR="008C4C4D" w:rsidRPr="00B96BAF" w:rsidRDefault="008C4C4D" w:rsidP="00BB3A10">
      <w:pPr>
        <w:ind w:left="200"/>
        <w:jc w:val="both"/>
        <w:rPr>
          <w:rFonts w:eastAsia="Times New Roman"/>
          <w:color w:val="FF0000"/>
          <w:sz w:val="22"/>
          <w:szCs w:val="22"/>
        </w:rPr>
      </w:pPr>
    </w:p>
    <w:p w:rsidR="008C4C4D" w:rsidRPr="00B96BAF" w:rsidRDefault="008C4C4D" w:rsidP="00BB3A10">
      <w:pPr>
        <w:spacing w:after="0"/>
        <w:ind w:left="200"/>
        <w:jc w:val="both"/>
        <w:rPr>
          <w:rFonts w:eastAsia="Times New Roman"/>
          <w:b/>
          <w:bCs/>
          <w:i/>
          <w:iCs/>
          <w:sz w:val="22"/>
          <w:szCs w:val="22"/>
        </w:rPr>
      </w:pPr>
      <w:r w:rsidRPr="00B96BAF">
        <w:rPr>
          <w:rFonts w:eastAsia="Times New Roman"/>
          <w:sz w:val="22"/>
          <w:szCs w:val="22"/>
        </w:rPr>
        <w:t>Дата составления списка лиц, имеющих право на участие в общем собрании акционеров (участников) лица, предоставившего обеспечение:</w:t>
      </w:r>
      <w:r w:rsidRPr="00B96BAF">
        <w:rPr>
          <w:rFonts w:eastAsia="Times New Roman"/>
          <w:b/>
          <w:bCs/>
          <w:i/>
          <w:iCs/>
          <w:sz w:val="22"/>
          <w:szCs w:val="22"/>
        </w:rPr>
        <w:t xml:space="preserve"> 01.12.2017</w:t>
      </w:r>
    </w:p>
    <w:p w:rsidR="008C4C4D" w:rsidRPr="00B96BAF" w:rsidRDefault="008C4C4D" w:rsidP="00BB3A10">
      <w:pPr>
        <w:spacing w:after="0"/>
        <w:ind w:left="200"/>
        <w:jc w:val="both"/>
        <w:rPr>
          <w:rFonts w:eastAsia="Times New Roman"/>
          <w:sz w:val="22"/>
          <w:szCs w:val="22"/>
        </w:rPr>
      </w:pPr>
      <w:r w:rsidRPr="00B96BAF">
        <w:rPr>
          <w:rFonts w:eastAsia="Times New Roman"/>
          <w:sz w:val="22"/>
          <w:szCs w:val="22"/>
        </w:rPr>
        <w:t>Список акционеров (участников):</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Полное фирменное наименование:</w:t>
      </w:r>
      <w:r w:rsidRPr="00B96BAF">
        <w:rPr>
          <w:rFonts w:eastAsia="Times New Roman"/>
          <w:b/>
          <w:bCs/>
          <w:i/>
          <w:iCs/>
          <w:sz w:val="22"/>
          <w:szCs w:val="22"/>
        </w:rPr>
        <w:t xml:space="preserve"> Общество с ограниченной ответственностью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Сокращенное фирменное наименование:</w:t>
      </w:r>
      <w:r w:rsidRPr="00B96BAF">
        <w:rPr>
          <w:rFonts w:eastAsia="Times New Roman"/>
          <w:b/>
          <w:bCs/>
          <w:i/>
          <w:iCs/>
          <w:sz w:val="22"/>
          <w:szCs w:val="22"/>
        </w:rPr>
        <w:t xml:space="preserve"> ООО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Место нахождения:</w:t>
      </w:r>
      <w:r w:rsidRPr="00B96BAF">
        <w:rPr>
          <w:rFonts w:eastAsia="Times New Roman"/>
          <w:b/>
          <w:bCs/>
          <w:i/>
          <w:iCs/>
          <w:sz w:val="22"/>
          <w:szCs w:val="22"/>
        </w:rPr>
        <w:t xml:space="preserve"> 119571 Россия, г. Москва, проспект Вернадского, дом 92, корпус 1 , комната 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ИНН:</w:t>
      </w:r>
      <w:r w:rsidRPr="00B96BAF">
        <w:rPr>
          <w:rFonts w:eastAsia="Times New Roman"/>
          <w:b/>
          <w:bCs/>
          <w:i/>
          <w:iCs/>
          <w:sz w:val="22"/>
          <w:szCs w:val="22"/>
        </w:rPr>
        <w:t xml:space="preserve"> 7710395370</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ОГРН:</w:t>
      </w:r>
      <w:r w:rsidRPr="00B96BAF">
        <w:rPr>
          <w:rFonts w:eastAsia="Times New Roman"/>
          <w:b/>
          <w:bCs/>
          <w:i/>
          <w:iCs/>
          <w:sz w:val="22"/>
          <w:szCs w:val="22"/>
        </w:rPr>
        <w:t xml:space="preserve"> 1027700341492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Доля участия лица в уставном капитале лица, предоставившего обеспечение, %:</w:t>
      </w:r>
      <w:r w:rsidRPr="00B96BAF">
        <w:rPr>
          <w:rFonts w:eastAsia="Times New Roman"/>
          <w:b/>
          <w:bCs/>
          <w:i/>
          <w:iCs/>
          <w:sz w:val="22"/>
          <w:szCs w:val="22"/>
        </w:rPr>
        <w:t xml:space="preserve"> 99.932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Доля принадлежавших лицу обыкновенных акций лица, предоставившего обеспечение, %:</w:t>
      </w:r>
      <w:r w:rsidRPr="00B96BAF">
        <w:rPr>
          <w:rFonts w:eastAsia="Times New Roman"/>
          <w:b/>
          <w:bCs/>
          <w:i/>
          <w:iCs/>
          <w:sz w:val="22"/>
          <w:szCs w:val="22"/>
        </w:rPr>
        <w:t xml:space="preserve"> 99.91</w:t>
      </w:r>
    </w:p>
    <w:p w:rsidR="008C4C4D" w:rsidRPr="00B96BAF" w:rsidRDefault="008C4C4D" w:rsidP="00BB3A10">
      <w:pPr>
        <w:ind w:left="200"/>
        <w:jc w:val="both"/>
        <w:rPr>
          <w:rFonts w:eastAsia="Times New Roman"/>
          <w:color w:val="FF0000"/>
          <w:sz w:val="22"/>
          <w:szCs w:val="22"/>
        </w:rPr>
      </w:pPr>
    </w:p>
    <w:p w:rsidR="008C4C4D" w:rsidRPr="00B96BAF" w:rsidRDefault="008C4C4D" w:rsidP="00BB3A10">
      <w:pPr>
        <w:spacing w:after="0"/>
        <w:ind w:left="200"/>
        <w:jc w:val="both"/>
        <w:rPr>
          <w:rFonts w:eastAsia="Times New Roman"/>
          <w:b/>
          <w:bCs/>
          <w:i/>
          <w:iCs/>
          <w:sz w:val="22"/>
          <w:szCs w:val="22"/>
        </w:rPr>
      </w:pPr>
      <w:r w:rsidRPr="00B96BAF">
        <w:rPr>
          <w:rFonts w:eastAsia="Times New Roman"/>
          <w:sz w:val="22"/>
          <w:szCs w:val="22"/>
        </w:rPr>
        <w:t>Дата составления списка лиц, имеющих право на участие в общем собрании акционеров (участников) лица, предоставившего обеспечение:</w:t>
      </w:r>
      <w:r w:rsidRPr="00B96BAF">
        <w:rPr>
          <w:rFonts w:eastAsia="Times New Roman"/>
          <w:b/>
          <w:bCs/>
          <w:i/>
          <w:iCs/>
          <w:sz w:val="22"/>
          <w:szCs w:val="22"/>
        </w:rPr>
        <w:t xml:space="preserve"> 03.12.2017</w:t>
      </w:r>
    </w:p>
    <w:p w:rsidR="008C4C4D" w:rsidRPr="00B96BAF" w:rsidRDefault="008C4C4D" w:rsidP="00BB3A10">
      <w:pPr>
        <w:spacing w:after="0"/>
        <w:ind w:left="200"/>
        <w:jc w:val="both"/>
        <w:rPr>
          <w:rFonts w:eastAsia="Times New Roman"/>
          <w:sz w:val="22"/>
          <w:szCs w:val="22"/>
        </w:rPr>
      </w:pPr>
      <w:r w:rsidRPr="00B96BAF">
        <w:rPr>
          <w:rFonts w:eastAsia="Times New Roman"/>
          <w:sz w:val="22"/>
          <w:szCs w:val="22"/>
        </w:rPr>
        <w:t>Список акционеров (участников):</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Полное фирменное наименование:</w:t>
      </w:r>
      <w:r w:rsidRPr="00B96BAF">
        <w:rPr>
          <w:rFonts w:eastAsia="Times New Roman"/>
          <w:b/>
          <w:bCs/>
          <w:i/>
          <w:iCs/>
          <w:sz w:val="22"/>
          <w:szCs w:val="22"/>
        </w:rPr>
        <w:t xml:space="preserve"> Общество с ограниченной ответственностью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Сокращенное фирменное наименование:</w:t>
      </w:r>
      <w:r w:rsidRPr="00B96BAF">
        <w:rPr>
          <w:rFonts w:eastAsia="Times New Roman"/>
          <w:b/>
          <w:bCs/>
          <w:i/>
          <w:iCs/>
          <w:sz w:val="22"/>
          <w:szCs w:val="22"/>
        </w:rPr>
        <w:t xml:space="preserve"> ООО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Место нахождения:</w:t>
      </w:r>
      <w:r w:rsidRPr="00B96BAF">
        <w:rPr>
          <w:rFonts w:eastAsia="Times New Roman"/>
          <w:b/>
          <w:bCs/>
          <w:i/>
          <w:iCs/>
          <w:sz w:val="22"/>
          <w:szCs w:val="22"/>
        </w:rPr>
        <w:t xml:space="preserve"> 119571 Россия, г. Москва, проспект Вернадского, дом 92, корпус 1 , комната 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ИНН:</w:t>
      </w:r>
      <w:r w:rsidRPr="00B96BAF">
        <w:rPr>
          <w:rFonts w:eastAsia="Times New Roman"/>
          <w:b/>
          <w:bCs/>
          <w:i/>
          <w:iCs/>
          <w:sz w:val="22"/>
          <w:szCs w:val="22"/>
        </w:rPr>
        <w:t xml:space="preserve"> 7710395370</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ОГРН:</w:t>
      </w:r>
      <w:r w:rsidRPr="00B96BAF">
        <w:rPr>
          <w:rFonts w:eastAsia="Times New Roman"/>
          <w:b/>
          <w:bCs/>
          <w:i/>
          <w:iCs/>
          <w:sz w:val="22"/>
          <w:szCs w:val="22"/>
        </w:rPr>
        <w:t xml:space="preserve"> 1027700341492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Доля участия лица в уставном капитале лица, предоставившего обеспечение, %:</w:t>
      </w:r>
      <w:r w:rsidRPr="00B96BAF">
        <w:rPr>
          <w:rFonts w:eastAsia="Times New Roman"/>
          <w:b/>
          <w:bCs/>
          <w:i/>
          <w:iCs/>
          <w:sz w:val="22"/>
          <w:szCs w:val="22"/>
        </w:rPr>
        <w:t xml:space="preserve"> 99.932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Доля принадлежавших лицу обыкновенных акций лица, предоставившего обеспечение, %:</w:t>
      </w:r>
      <w:r w:rsidRPr="00B96BAF">
        <w:rPr>
          <w:rFonts w:eastAsia="Times New Roman"/>
          <w:b/>
          <w:bCs/>
          <w:i/>
          <w:iCs/>
          <w:sz w:val="22"/>
          <w:szCs w:val="22"/>
        </w:rPr>
        <w:t xml:space="preserve"> 99.91</w:t>
      </w:r>
    </w:p>
    <w:p w:rsidR="008C4C4D" w:rsidRPr="00B96BAF" w:rsidRDefault="008C4C4D" w:rsidP="00BB3A10">
      <w:pPr>
        <w:ind w:left="200"/>
        <w:jc w:val="both"/>
        <w:rPr>
          <w:rFonts w:eastAsia="Times New Roman"/>
          <w:color w:val="FF0000"/>
          <w:sz w:val="22"/>
          <w:szCs w:val="22"/>
        </w:rPr>
      </w:pPr>
    </w:p>
    <w:p w:rsidR="008C4C4D" w:rsidRPr="00B96BAF" w:rsidRDefault="008C4C4D" w:rsidP="00BB3A10">
      <w:pPr>
        <w:spacing w:after="0"/>
        <w:ind w:left="200"/>
        <w:jc w:val="both"/>
        <w:rPr>
          <w:rFonts w:eastAsia="Times New Roman"/>
          <w:b/>
          <w:bCs/>
          <w:i/>
          <w:iCs/>
          <w:sz w:val="22"/>
          <w:szCs w:val="22"/>
        </w:rPr>
      </w:pPr>
      <w:r w:rsidRPr="00B96BAF">
        <w:rPr>
          <w:rFonts w:eastAsia="Times New Roman"/>
          <w:sz w:val="22"/>
          <w:szCs w:val="22"/>
        </w:rPr>
        <w:t>Дата составления списка лиц, имеющих право на участие в общем собрании акционеров (участников) лица, предоставившего обеспечение:</w:t>
      </w:r>
      <w:r w:rsidRPr="00B96BAF">
        <w:rPr>
          <w:rFonts w:eastAsia="Times New Roman"/>
          <w:b/>
          <w:bCs/>
          <w:i/>
          <w:iCs/>
          <w:sz w:val="22"/>
          <w:szCs w:val="22"/>
        </w:rPr>
        <w:t xml:space="preserve"> 05.01.2018</w:t>
      </w:r>
    </w:p>
    <w:p w:rsidR="008C4C4D" w:rsidRPr="00B96BAF" w:rsidRDefault="008C4C4D" w:rsidP="00BB3A10">
      <w:pPr>
        <w:spacing w:after="0"/>
        <w:ind w:left="200"/>
        <w:jc w:val="both"/>
        <w:rPr>
          <w:rFonts w:eastAsia="Times New Roman"/>
          <w:sz w:val="22"/>
          <w:szCs w:val="22"/>
        </w:rPr>
      </w:pPr>
      <w:r w:rsidRPr="00B96BAF">
        <w:rPr>
          <w:rFonts w:eastAsia="Times New Roman"/>
          <w:sz w:val="22"/>
          <w:szCs w:val="22"/>
        </w:rPr>
        <w:t>Список акционеров (участников):</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Полное фирменное наименование:</w:t>
      </w:r>
      <w:r w:rsidRPr="00B96BAF">
        <w:rPr>
          <w:rFonts w:eastAsia="Times New Roman"/>
          <w:b/>
          <w:bCs/>
          <w:i/>
          <w:iCs/>
          <w:sz w:val="22"/>
          <w:szCs w:val="22"/>
        </w:rPr>
        <w:t xml:space="preserve"> Общество с ограниченной ответственностью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Сокращенное фирменное наименование:</w:t>
      </w:r>
      <w:r w:rsidRPr="00B96BAF">
        <w:rPr>
          <w:rFonts w:eastAsia="Times New Roman"/>
          <w:b/>
          <w:bCs/>
          <w:i/>
          <w:iCs/>
          <w:sz w:val="22"/>
          <w:szCs w:val="22"/>
        </w:rPr>
        <w:t xml:space="preserve"> ООО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Место нахождения:</w:t>
      </w:r>
      <w:r w:rsidRPr="00B96BAF">
        <w:rPr>
          <w:rFonts w:eastAsia="Times New Roman"/>
          <w:b/>
          <w:bCs/>
          <w:i/>
          <w:iCs/>
          <w:sz w:val="22"/>
          <w:szCs w:val="22"/>
        </w:rPr>
        <w:t xml:space="preserve"> 119571 Россия, г. Москва, проспект Вернадского, дом 92, корпус 1 , комната 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ИНН:</w:t>
      </w:r>
      <w:r w:rsidRPr="00B96BAF">
        <w:rPr>
          <w:rFonts w:eastAsia="Times New Roman"/>
          <w:b/>
          <w:bCs/>
          <w:i/>
          <w:iCs/>
          <w:sz w:val="22"/>
          <w:szCs w:val="22"/>
        </w:rPr>
        <w:t xml:space="preserve"> 7710395370</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ОГРН:</w:t>
      </w:r>
      <w:r w:rsidRPr="00B96BAF">
        <w:rPr>
          <w:rFonts w:eastAsia="Times New Roman"/>
          <w:b/>
          <w:bCs/>
          <w:i/>
          <w:iCs/>
          <w:sz w:val="22"/>
          <w:szCs w:val="22"/>
        </w:rPr>
        <w:t xml:space="preserve"> 1027700341492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Доля участия лица в уставном капитале лица, предоставившего обеспечение, %:</w:t>
      </w:r>
      <w:r w:rsidRPr="00B96BAF">
        <w:rPr>
          <w:rFonts w:eastAsia="Times New Roman"/>
          <w:b/>
          <w:bCs/>
          <w:i/>
          <w:iCs/>
          <w:sz w:val="22"/>
          <w:szCs w:val="22"/>
        </w:rPr>
        <w:t xml:space="preserve"> 99.932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Доля принадлежавших лицу обыкновенных акций лица, предоставившего обеспечение, %:</w:t>
      </w:r>
      <w:r w:rsidRPr="00B96BAF">
        <w:rPr>
          <w:rFonts w:eastAsia="Times New Roman"/>
          <w:b/>
          <w:bCs/>
          <w:i/>
          <w:iCs/>
          <w:sz w:val="22"/>
          <w:szCs w:val="22"/>
        </w:rPr>
        <w:t xml:space="preserve"> </w:t>
      </w:r>
      <w:r w:rsidRPr="00B96BAF">
        <w:rPr>
          <w:rFonts w:eastAsia="Times New Roman"/>
          <w:b/>
          <w:bCs/>
          <w:i/>
          <w:iCs/>
          <w:sz w:val="22"/>
          <w:szCs w:val="22"/>
        </w:rPr>
        <w:lastRenderedPageBreak/>
        <w:t>99.91</w:t>
      </w:r>
    </w:p>
    <w:p w:rsidR="008C4C4D" w:rsidRPr="00B96BAF" w:rsidRDefault="008C4C4D" w:rsidP="00BB3A10">
      <w:pPr>
        <w:ind w:left="200"/>
        <w:jc w:val="both"/>
        <w:rPr>
          <w:rFonts w:eastAsia="Times New Roman"/>
          <w:color w:val="FF0000"/>
          <w:sz w:val="22"/>
          <w:szCs w:val="22"/>
        </w:rPr>
      </w:pPr>
    </w:p>
    <w:p w:rsidR="008C4C4D" w:rsidRPr="00B96BAF" w:rsidRDefault="008C4C4D" w:rsidP="00BB3A10">
      <w:pPr>
        <w:spacing w:after="0"/>
        <w:ind w:left="200"/>
        <w:jc w:val="both"/>
        <w:rPr>
          <w:rFonts w:eastAsia="Times New Roman"/>
          <w:b/>
          <w:bCs/>
          <w:i/>
          <w:iCs/>
          <w:sz w:val="22"/>
          <w:szCs w:val="22"/>
        </w:rPr>
      </w:pPr>
      <w:r w:rsidRPr="00B96BAF">
        <w:rPr>
          <w:rFonts w:eastAsia="Times New Roman"/>
          <w:sz w:val="22"/>
          <w:szCs w:val="22"/>
        </w:rPr>
        <w:t>Дата составления списка лиц, имеющих право на участие в общем собрании акционеров (участников) лица, предоставившего обеспечение:</w:t>
      </w:r>
      <w:r w:rsidRPr="00B96BAF">
        <w:rPr>
          <w:rFonts w:eastAsia="Times New Roman"/>
          <w:b/>
          <w:bCs/>
          <w:i/>
          <w:iCs/>
          <w:sz w:val="22"/>
          <w:szCs w:val="22"/>
        </w:rPr>
        <w:t xml:space="preserve"> 20.02.2018</w:t>
      </w:r>
    </w:p>
    <w:p w:rsidR="008C4C4D" w:rsidRPr="00B96BAF" w:rsidRDefault="008C4C4D" w:rsidP="00BB3A10">
      <w:pPr>
        <w:spacing w:after="0"/>
        <w:ind w:left="200"/>
        <w:jc w:val="both"/>
        <w:rPr>
          <w:rFonts w:eastAsia="Times New Roman"/>
          <w:sz w:val="22"/>
          <w:szCs w:val="22"/>
        </w:rPr>
      </w:pPr>
      <w:r w:rsidRPr="00B96BAF">
        <w:rPr>
          <w:rFonts w:eastAsia="Times New Roman"/>
          <w:sz w:val="22"/>
          <w:szCs w:val="22"/>
        </w:rPr>
        <w:t>Список акционеров (участников):</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Полное фирменное наименование:</w:t>
      </w:r>
      <w:r w:rsidRPr="00B96BAF">
        <w:rPr>
          <w:rFonts w:eastAsia="Times New Roman"/>
          <w:b/>
          <w:bCs/>
          <w:i/>
          <w:iCs/>
          <w:sz w:val="22"/>
          <w:szCs w:val="22"/>
        </w:rPr>
        <w:t xml:space="preserve"> Общество с ограниченной ответственностью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Сокращенное фирменное наименование:</w:t>
      </w:r>
      <w:r w:rsidRPr="00B96BAF">
        <w:rPr>
          <w:rFonts w:eastAsia="Times New Roman"/>
          <w:b/>
          <w:bCs/>
          <w:i/>
          <w:iCs/>
          <w:sz w:val="22"/>
          <w:szCs w:val="22"/>
        </w:rPr>
        <w:t xml:space="preserve"> ООО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Место нахождения:</w:t>
      </w:r>
      <w:r w:rsidRPr="00B96BAF">
        <w:rPr>
          <w:rFonts w:eastAsia="Times New Roman"/>
          <w:b/>
          <w:bCs/>
          <w:i/>
          <w:iCs/>
          <w:sz w:val="22"/>
          <w:szCs w:val="22"/>
        </w:rPr>
        <w:t xml:space="preserve"> 119571 Россия, г. Москва, проспект Вернадского, дом 92, корпус 1 , комната 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ИНН:</w:t>
      </w:r>
      <w:r w:rsidRPr="00B96BAF">
        <w:rPr>
          <w:rFonts w:eastAsia="Times New Roman"/>
          <w:b/>
          <w:bCs/>
          <w:i/>
          <w:iCs/>
          <w:sz w:val="22"/>
          <w:szCs w:val="22"/>
        </w:rPr>
        <w:t xml:space="preserve"> 7710395370</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ОГРН:</w:t>
      </w:r>
      <w:r w:rsidRPr="00B96BAF">
        <w:rPr>
          <w:rFonts w:eastAsia="Times New Roman"/>
          <w:b/>
          <w:bCs/>
          <w:i/>
          <w:iCs/>
          <w:sz w:val="22"/>
          <w:szCs w:val="22"/>
        </w:rPr>
        <w:t xml:space="preserve"> 1027700341492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Доля участия лица в уставном капитале лица, предоставившего обеспечение, %:</w:t>
      </w:r>
      <w:r w:rsidRPr="00B96BAF">
        <w:rPr>
          <w:rFonts w:eastAsia="Times New Roman"/>
          <w:b/>
          <w:bCs/>
          <w:i/>
          <w:iCs/>
          <w:sz w:val="22"/>
          <w:szCs w:val="22"/>
        </w:rPr>
        <w:t xml:space="preserve"> 99.932</w:t>
      </w:r>
    </w:p>
    <w:p w:rsidR="008C4C4D" w:rsidRPr="00B96BAF" w:rsidRDefault="008C4C4D" w:rsidP="00BB3A10">
      <w:pPr>
        <w:spacing w:after="0"/>
        <w:ind w:left="400"/>
        <w:jc w:val="both"/>
        <w:rPr>
          <w:rFonts w:eastAsia="Times New Roman"/>
          <w:b/>
          <w:bCs/>
          <w:i/>
          <w:iCs/>
          <w:sz w:val="22"/>
          <w:szCs w:val="22"/>
        </w:rPr>
      </w:pPr>
      <w:r w:rsidRPr="00B96BAF">
        <w:rPr>
          <w:rFonts w:eastAsia="Times New Roman"/>
          <w:sz w:val="22"/>
          <w:szCs w:val="22"/>
        </w:rPr>
        <w:t>Доля принадлежавших лицу обыкновенных акций лица, предоставившего обеспечение, %:</w:t>
      </w:r>
      <w:r w:rsidRPr="00B96BAF">
        <w:rPr>
          <w:rFonts w:eastAsia="Times New Roman"/>
          <w:b/>
          <w:bCs/>
          <w:i/>
          <w:iCs/>
          <w:sz w:val="22"/>
          <w:szCs w:val="22"/>
        </w:rPr>
        <w:t xml:space="preserve"> 99.91</w:t>
      </w:r>
    </w:p>
    <w:p w:rsidR="008C4C4D" w:rsidRPr="00B96BAF" w:rsidRDefault="008C4C4D" w:rsidP="00BB3A10">
      <w:pPr>
        <w:spacing w:after="0"/>
        <w:ind w:left="400"/>
        <w:jc w:val="both"/>
        <w:rPr>
          <w:rFonts w:eastAsia="Times New Roman"/>
          <w:b/>
          <w:bCs/>
          <w:i/>
          <w:iCs/>
          <w:sz w:val="22"/>
          <w:szCs w:val="22"/>
        </w:rPr>
      </w:pPr>
    </w:p>
    <w:p w:rsidR="008C4C4D" w:rsidRPr="00B96BAF" w:rsidRDefault="008C4C4D" w:rsidP="00BB3A10">
      <w:pPr>
        <w:spacing w:after="0"/>
        <w:ind w:left="200"/>
        <w:jc w:val="both"/>
        <w:rPr>
          <w:rFonts w:eastAsia="Times New Roman"/>
          <w:b/>
          <w:bCs/>
          <w:i/>
          <w:iCs/>
          <w:sz w:val="22"/>
          <w:szCs w:val="22"/>
        </w:rPr>
      </w:pPr>
      <w:r w:rsidRPr="00B96BAF">
        <w:rPr>
          <w:rFonts w:eastAsia="Times New Roman"/>
          <w:sz w:val="22"/>
          <w:szCs w:val="22"/>
        </w:rPr>
        <w:t>Дата составления списка лиц, имеющих право на участие в общем собрании акционеров (участников) лица, предоставившего обеспечение:</w:t>
      </w:r>
      <w:r w:rsidRPr="00B96BAF">
        <w:rPr>
          <w:rFonts w:eastAsia="Times New Roman"/>
          <w:b/>
          <w:bCs/>
          <w:i/>
          <w:iCs/>
          <w:sz w:val="22"/>
          <w:szCs w:val="22"/>
        </w:rPr>
        <w:t xml:space="preserve"> 03.06.2018</w:t>
      </w:r>
    </w:p>
    <w:p w:rsidR="008C4C4D" w:rsidRPr="00B96BAF" w:rsidRDefault="008C4C4D" w:rsidP="00BB3A10">
      <w:pPr>
        <w:spacing w:after="0"/>
        <w:ind w:left="200"/>
        <w:jc w:val="both"/>
        <w:rPr>
          <w:rFonts w:eastAsia="Times New Roman"/>
          <w:sz w:val="22"/>
          <w:szCs w:val="22"/>
        </w:rPr>
      </w:pPr>
      <w:r w:rsidRPr="00B96BAF">
        <w:rPr>
          <w:rFonts w:eastAsia="Times New Roman"/>
          <w:sz w:val="22"/>
          <w:szCs w:val="22"/>
        </w:rPr>
        <w:t>Список акционеров (участников):</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Полное фирменное наименование:</w:t>
      </w:r>
      <w:r w:rsidRPr="00B96BAF">
        <w:rPr>
          <w:rFonts w:eastAsia="Times New Roman"/>
          <w:b/>
          <w:bCs/>
          <w:i/>
          <w:iCs/>
          <w:sz w:val="22"/>
          <w:szCs w:val="22"/>
        </w:rPr>
        <w:t xml:space="preserve"> Общество с ограниченной ответственностью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Сокращенное фирменное наименование:</w:t>
      </w:r>
      <w:r w:rsidRPr="00B96BAF">
        <w:rPr>
          <w:rFonts w:eastAsia="Times New Roman"/>
          <w:b/>
          <w:bCs/>
          <w:i/>
          <w:iCs/>
          <w:sz w:val="22"/>
          <w:szCs w:val="22"/>
        </w:rPr>
        <w:t xml:space="preserve"> ООО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Место нахождения:</w:t>
      </w:r>
      <w:r w:rsidRPr="00B96BAF">
        <w:rPr>
          <w:rFonts w:eastAsia="Times New Roman"/>
          <w:b/>
          <w:bCs/>
          <w:i/>
          <w:iCs/>
          <w:sz w:val="22"/>
          <w:szCs w:val="22"/>
        </w:rPr>
        <w:t xml:space="preserve"> 119571 Россия, г. Москва, проспект Вернадского, дом 92, корпус 1 , комната 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ИНН:</w:t>
      </w:r>
      <w:r w:rsidRPr="00B96BAF">
        <w:rPr>
          <w:rFonts w:eastAsia="Times New Roman"/>
          <w:b/>
          <w:bCs/>
          <w:i/>
          <w:iCs/>
          <w:sz w:val="22"/>
          <w:szCs w:val="22"/>
        </w:rPr>
        <w:t xml:space="preserve"> 7710395370</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ОГРН:</w:t>
      </w:r>
      <w:r w:rsidRPr="00B96BAF">
        <w:rPr>
          <w:rFonts w:eastAsia="Times New Roman"/>
          <w:b/>
          <w:bCs/>
          <w:i/>
          <w:iCs/>
          <w:sz w:val="22"/>
          <w:szCs w:val="22"/>
        </w:rPr>
        <w:t xml:space="preserve"> 1027700341492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Доля участия лица в уставном капитале лица, предоставившего обеспечение, %:</w:t>
      </w:r>
      <w:r w:rsidRPr="00B96BAF">
        <w:rPr>
          <w:rFonts w:eastAsia="Times New Roman"/>
          <w:b/>
          <w:bCs/>
          <w:i/>
          <w:iCs/>
          <w:sz w:val="22"/>
          <w:szCs w:val="22"/>
        </w:rPr>
        <w:t xml:space="preserve"> 99.932</w:t>
      </w:r>
    </w:p>
    <w:p w:rsidR="008C4C4D" w:rsidRPr="00B96BAF" w:rsidRDefault="008C4C4D" w:rsidP="00BB3A10">
      <w:pPr>
        <w:spacing w:after="0"/>
        <w:ind w:left="400"/>
        <w:jc w:val="both"/>
        <w:rPr>
          <w:rFonts w:eastAsia="Times New Roman"/>
          <w:b/>
          <w:bCs/>
          <w:i/>
          <w:iCs/>
          <w:sz w:val="22"/>
          <w:szCs w:val="22"/>
        </w:rPr>
      </w:pPr>
      <w:r w:rsidRPr="00B96BAF">
        <w:rPr>
          <w:rFonts w:eastAsia="Times New Roman"/>
          <w:sz w:val="22"/>
          <w:szCs w:val="22"/>
        </w:rPr>
        <w:t>Доля принадлежавших лицу обыкновенных акций лица, предоставившего обеспечение, %:</w:t>
      </w:r>
      <w:r w:rsidRPr="00B96BAF">
        <w:rPr>
          <w:rFonts w:eastAsia="Times New Roman"/>
          <w:b/>
          <w:bCs/>
          <w:i/>
          <w:iCs/>
          <w:sz w:val="22"/>
          <w:szCs w:val="22"/>
        </w:rPr>
        <w:t xml:space="preserve"> 99.91</w:t>
      </w:r>
    </w:p>
    <w:p w:rsidR="008C4C4D" w:rsidRPr="00B96BAF" w:rsidRDefault="008C4C4D" w:rsidP="00BB3A10">
      <w:pPr>
        <w:spacing w:after="0"/>
        <w:ind w:left="400"/>
        <w:jc w:val="both"/>
        <w:rPr>
          <w:rFonts w:eastAsia="Times New Roman"/>
          <w:b/>
          <w:bCs/>
          <w:i/>
          <w:iCs/>
          <w:sz w:val="22"/>
          <w:szCs w:val="22"/>
        </w:rPr>
      </w:pPr>
    </w:p>
    <w:p w:rsidR="008C4C4D" w:rsidRPr="00B96BAF" w:rsidRDefault="008C4C4D" w:rsidP="00BB3A10">
      <w:pPr>
        <w:spacing w:after="0"/>
        <w:ind w:left="200"/>
        <w:jc w:val="both"/>
        <w:rPr>
          <w:rFonts w:eastAsia="Times New Roman"/>
          <w:b/>
          <w:bCs/>
          <w:i/>
          <w:iCs/>
          <w:sz w:val="22"/>
          <w:szCs w:val="22"/>
        </w:rPr>
      </w:pPr>
      <w:r w:rsidRPr="00B96BAF">
        <w:rPr>
          <w:rFonts w:eastAsia="Times New Roman"/>
          <w:sz w:val="22"/>
          <w:szCs w:val="22"/>
        </w:rPr>
        <w:t>Дата составления списка лиц, имеющих право на участие в общем собрании акционеров (участников) лица, предоставившего обеспечение:</w:t>
      </w:r>
      <w:r w:rsidRPr="00B96BAF">
        <w:rPr>
          <w:rFonts w:eastAsia="Times New Roman"/>
          <w:b/>
          <w:bCs/>
          <w:i/>
          <w:iCs/>
          <w:sz w:val="22"/>
          <w:szCs w:val="22"/>
        </w:rPr>
        <w:t xml:space="preserve"> 23.07.2018</w:t>
      </w:r>
    </w:p>
    <w:p w:rsidR="008C4C4D" w:rsidRPr="00B96BAF" w:rsidRDefault="008C4C4D" w:rsidP="00BB3A10">
      <w:pPr>
        <w:spacing w:after="0"/>
        <w:ind w:left="200"/>
        <w:jc w:val="both"/>
        <w:rPr>
          <w:rFonts w:eastAsia="Times New Roman"/>
          <w:sz w:val="22"/>
          <w:szCs w:val="22"/>
        </w:rPr>
      </w:pPr>
      <w:r w:rsidRPr="00B96BAF">
        <w:rPr>
          <w:rFonts w:eastAsia="Times New Roman"/>
          <w:sz w:val="22"/>
          <w:szCs w:val="22"/>
        </w:rPr>
        <w:t>Список акционеров (участников):</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Полное фирменное наименование:</w:t>
      </w:r>
      <w:r w:rsidRPr="00B96BAF">
        <w:rPr>
          <w:rFonts w:eastAsia="Times New Roman"/>
          <w:b/>
          <w:bCs/>
          <w:i/>
          <w:iCs/>
          <w:sz w:val="22"/>
          <w:szCs w:val="22"/>
        </w:rPr>
        <w:t xml:space="preserve"> Общество с ограниченной ответственностью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Сокращенное фирменное наименование:</w:t>
      </w:r>
      <w:r w:rsidRPr="00B96BAF">
        <w:rPr>
          <w:rFonts w:eastAsia="Times New Roman"/>
          <w:b/>
          <w:bCs/>
          <w:i/>
          <w:iCs/>
          <w:sz w:val="22"/>
          <w:szCs w:val="22"/>
        </w:rPr>
        <w:t xml:space="preserve"> ООО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Место нахождения:</w:t>
      </w:r>
      <w:r w:rsidRPr="00B96BAF">
        <w:rPr>
          <w:rFonts w:eastAsia="Times New Roman"/>
          <w:b/>
          <w:bCs/>
          <w:i/>
          <w:iCs/>
          <w:sz w:val="22"/>
          <w:szCs w:val="22"/>
        </w:rPr>
        <w:t xml:space="preserve"> 119571 Россия, г. Москва, проспект Вернадского, дом 92, корпус 1 , комната 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ИНН:</w:t>
      </w:r>
      <w:r w:rsidRPr="00B96BAF">
        <w:rPr>
          <w:rFonts w:eastAsia="Times New Roman"/>
          <w:b/>
          <w:bCs/>
          <w:i/>
          <w:iCs/>
          <w:sz w:val="22"/>
          <w:szCs w:val="22"/>
        </w:rPr>
        <w:t xml:space="preserve"> 7710395370</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ОГРН:</w:t>
      </w:r>
      <w:r w:rsidRPr="00B96BAF">
        <w:rPr>
          <w:rFonts w:eastAsia="Times New Roman"/>
          <w:b/>
          <w:bCs/>
          <w:i/>
          <w:iCs/>
          <w:sz w:val="22"/>
          <w:szCs w:val="22"/>
        </w:rPr>
        <w:t xml:space="preserve"> 1027700341492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Доля участия лица в уставном капитале лица, предоставившего обеспечение, %:</w:t>
      </w:r>
      <w:r w:rsidRPr="00B96BAF">
        <w:rPr>
          <w:rFonts w:eastAsia="Times New Roman"/>
          <w:b/>
          <w:bCs/>
          <w:i/>
          <w:iCs/>
          <w:sz w:val="22"/>
          <w:szCs w:val="22"/>
        </w:rPr>
        <w:t xml:space="preserve"> 99.932</w:t>
      </w:r>
    </w:p>
    <w:p w:rsidR="008C4C4D" w:rsidRPr="00B96BAF" w:rsidRDefault="008C4C4D" w:rsidP="00BB3A10">
      <w:pPr>
        <w:spacing w:after="0"/>
        <w:ind w:left="400"/>
        <w:jc w:val="both"/>
        <w:rPr>
          <w:rFonts w:eastAsia="Times New Roman"/>
          <w:b/>
          <w:bCs/>
          <w:i/>
          <w:iCs/>
          <w:sz w:val="22"/>
          <w:szCs w:val="22"/>
        </w:rPr>
      </w:pPr>
      <w:r w:rsidRPr="00B96BAF">
        <w:rPr>
          <w:rFonts w:eastAsia="Times New Roman"/>
          <w:sz w:val="22"/>
          <w:szCs w:val="22"/>
        </w:rPr>
        <w:t>Доля принадлежавших лицу обыкновенных акций лица, предоставившего обеспечение, %:</w:t>
      </w:r>
      <w:r w:rsidRPr="00B96BAF">
        <w:rPr>
          <w:rFonts w:eastAsia="Times New Roman"/>
          <w:b/>
          <w:bCs/>
          <w:i/>
          <w:iCs/>
          <w:sz w:val="22"/>
          <w:szCs w:val="22"/>
        </w:rPr>
        <w:t xml:space="preserve"> 99.91</w:t>
      </w:r>
    </w:p>
    <w:p w:rsidR="008C4C4D" w:rsidRPr="00B96BAF" w:rsidRDefault="008C4C4D" w:rsidP="00BB3A10">
      <w:pPr>
        <w:spacing w:after="0"/>
        <w:ind w:left="400"/>
        <w:jc w:val="both"/>
        <w:rPr>
          <w:rFonts w:eastAsia="Times New Roman"/>
          <w:b/>
          <w:bCs/>
          <w:i/>
          <w:iCs/>
          <w:sz w:val="22"/>
          <w:szCs w:val="22"/>
        </w:rPr>
      </w:pPr>
    </w:p>
    <w:p w:rsidR="008C4C4D" w:rsidRPr="00B96BAF" w:rsidRDefault="008C4C4D" w:rsidP="00BB3A10">
      <w:pPr>
        <w:spacing w:after="0"/>
        <w:ind w:left="200"/>
        <w:jc w:val="both"/>
        <w:rPr>
          <w:rFonts w:eastAsia="Times New Roman"/>
          <w:b/>
          <w:bCs/>
          <w:i/>
          <w:iCs/>
          <w:sz w:val="22"/>
          <w:szCs w:val="22"/>
        </w:rPr>
      </w:pPr>
      <w:r w:rsidRPr="00B96BAF">
        <w:rPr>
          <w:rFonts w:eastAsia="Times New Roman"/>
          <w:sz w:val="22"/>
          <w:szCs w:val="22"/>
        </w:rPr>
        <w:t>Дата составления списка лиц, имеющих право на участие в общем собрании акционеров (участников) лица, предоставившего обеспечение:</w:t>
      </w:r>
      <w:r w:rsidRPr="00B96BAF">
        <w:rPr>
          <w:rFonts w:eastAsia="Times New Roman"/>
          <w:b/>
          <w:bCs/>
          <w:i/>
          <w:iCs/>
          <w:sz w:val="22"/>
          <w:szCs w:val="22"/>
        </w:rPr>
        <w:t xml:space="preserve"> 09.08.2018</w:t>
      </w:r>
    </w:p>
    <w:p w:rsidR="008C4C4D" w:rsidRPr="00B96BAF" w:rsidRDefault="008C4C4D" w:rsidP="00BB3A10">
      <w:pPr>
        <w:spacing w:after="0"/>
        <w:ind w:left="200"/>
        <w:jc w:val="both"/>
        <w:rPr>
          <w:rFonts w:eastAsia="Times New Roman"/>
          <w:sz w:val="22"/>
          <w:szCs w:val="22"/>
        </w:rPr>
      </w:pPr>
      <w:r w:rsidRPr="00B96BAF">
        <w:rPr>
          <w:rFonts w:eastAsia="Times New Roman"/>
          <w:sz w:val="22"/>
          <w:szCs w:val="22"/>
        </w:rPr>
        <w:t>Список акционеров (участников):</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Полное фирменное наименование:</w:t>
      </w:r>
      <w:r w:rsidRPr="00B96BAF">
        <w:rPr>
          <w:rFonts w:eastAsia="Times New Roman"/>
          <w:b/>
          <w:bCs/>
          <w:i/>
          <w:iCs/>
          <w:sz w:val="22"/>
          <w:szCs w:val="22"/>
        </w:rPr>
        <w:t xml:space="preserve"> Общество с ограниченной ответственностью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Сокращенное фирменное наименование:</w:t>
      </w:r>
      <w:r w:rsidRPr="00B96BAF">
        <w:rPr>
          <w:rFonts w:eastAsia="Times New Roman"/>
          <w:b/>
          <w:bCs/>
          <w:i/>
          <w:iCs/>
          <w:sz w:val="22"/>
          <w:szCs w:val="22"/>
        </w:rPr>
        <w:t xml:space="preserve"> ООО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Место нахождения:</w:t>
      </w:r>
      <w:r w:rsidRPr="00B96BAF">
        <w:rPr>
          <w:rFonts w:eastAsia="Times New Roman"/>
          <w:b/>
          <w:bCs/>
          <w:i/>
          <w:iCs/>
          <w:sz w:val="22"/>
          <w:szCs w:val="22"/>
        </w:rPr>
        <w:t xml:space="preserve"> 119571 Россия, г. Москва, проспект Вернадского, дом 92, корпус 1 , комната 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ИНН:</w:t>
      </w:r>
      <w:r w:rsidRPr="00B96BAF">
        <w:rPr>
          <w:rFonts w:eastAsia="Times New Roman"/>
          <w:b/>
          <w:bCs/>
          <w:i/>
          <w:iCs/>
          <w:sz w:val="22"/>
          <w:szCs w:val="22"/>
        </w:rPr>
        <w:t xml:space="preserve"> 7710395370</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ОГРН:</w:t>
      </w:r>
      <w:r w:rsidRPr="00B96BAF">
        <w:rPr>
          <w:rFonts w:eastAsia="Times New Roman"/>
          <w:b/>
          <w:bCs/>
          <w:i/>
          <w:iCs/>
          <w:sz w:val="22"/>
          <w:szCs w:val="22"/>
        </w:rPr>
        <w:t xml:space="preserve"> 1027700341492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lastRenderedPageBreak/>
        <w:t>Доля участия лица в уставном капитале лица, предоставившего обеспечение, %:</w:t>
      </w:r>
      <w:r w:rsidRPr="00B96BAF">
        <w:rPr>
          <w:rFonts w:eastAsia="Times New Roman"/>
          <w:b/>
          <w:bCs/>
          <w:i/>
          <w:iCs/>
          <w:sz w:val="22"/>
          <w:szCs w:val="22"/>
        </w:rPr>
        <w:t xml:space="preserve"> 99.932</w:t>
      </w:r>
    </w:p>
    <w:p w:rsidR="008C4C4D" w:rsidRPr="00B96BAF" w:rsidRDefault="008C4C4D" w:rsidP="00BB3A10">
      <w:pPr>
        <w:spacing w:after="0"/>
        <w:ind w:left="400"/>
        <w:jc w:val="both"/>
        <w:rPr>
          <w:rFonts w:eastAsia="Times New Roman"/>
          <w:b/>
          <w:bCs/>
          <w:i/>
          <w:iCs/>
          <w:sz w:val="22"/>
          <w:szCs w:val="22"/>
        </w:rPr>
      </w:pPr>
      <w:r w:rsidRPr="00B96BAF">
        <w:rPr>
          <w:rFonts w:eastAsia="Times New Roman"/>
          <w:sz w:val="22"/>
          <w:szCs w:val="22"/>
        </w:rPr>
        <w:t>Доля принадлежавших лицу обыкновенных акций лица, предоставившего обеспечение, %:</w:t>
      </w:r>
      <w:r w:rsidRPr="00B96BAF">
        <w:rPr>
          <w:rFonts w:eastAsia="Times New Roman"/>
          <w:b/>
          <w:bCs/>
          <w:i/>
          <w:iCs/>
          <w:sz w:val="22"/>
          <w:szCs w:val="22"/>
        </w:rPr>
        <w:t xml:space="preserve"> 99.91</w:t>
      </w:r>
    </w:p>
    <w:p w:rsidR="008C4C4D" w:rsidRPr="00B96BAF" w:rsidRDefault="008C4C4D" w:rsidP="00BB3A10">
      <w:pPr>
        <w:spacing w:after="0"/>
        <w:ind w:left="200"/>
        <w:jc w:val="both"/>
        <w:rPr>
          <w:rFonts w:eastAsia="Times New Roman"/>
          <w:sz w:val="22"/>
          <w:szCs w:val="22"/>
        </w:rPr>
      </w:pPr>
    </w:p>
    <w:p w:rsidR="008C4C4D" w:rsidRPr="00B96BAF" w:rsidRDefault="008C4C4D" w:rsidP="00BB3A10">
      <w:pPr>
        <w:spacing w:after="0"/>
        <w:ind w:left="200"/>
        <w:jc w:val="both"/>
        <w:rPr>
          <w:rFonts w:eastAsia="Times New Roman"/>
          <w:b/>
          <w:bCs/>
          <w:i/>
          <w:iCs/>
          <w:sz w:val="22"/>
          <w:szCs w:val="22"/>
        </w:rPr>
      </w:pPr>
      <w:r w:rsidRPr="00B96BAF">
        <w:rPr>
          <w:rFonts w:eastAsia="Times New Roman"/>
          <w:sz w:val="22"/>
          <w:szCs w:val="22"/>
        </w:rPr>
        <w:t>Дата составления списка лиц, имеющих право на участие в общем собрании акционеров (участников) лица, предоставившего обеспечение:</w:t>
      </w:r>
      <w:r w:rsidRPr="00B96BAF">
        <w:rPr>
          <w:rFonts w:eastAsia="Times New Roman"/>
          <w:b/>
          <w:bCs/>
          <w:i/>
          <w:iCs/>
          <w:sz w:val="22"/>
          <w:szCs w:val="22"/>
        </w:rPr>
        <w:t xml:space="preserve"> 02.09.2018</w:t>
      </w:r>
    </w:p>
    <w:p w:rsidR="008C4C4D" w:rsidRPr="00B96BAF" w:rsidRDefault="008C4C4D" w:rsidP="00BB3A10">
      <w:pPr>
        <w:spacing w:after="0"/>
        <w:ind w:left="200"/>
        <w:jc w:val="both"/>
        <w:rPr>
          <w:rFonts w:eastAsia="Times New Roman"/>
          <w:sz w:val="22"/>
          <w:szCs w:val="22"/>
        </w:rPr>
      </w:pPr>
      <w:r w:rsidRPr="00B96BAF">
        <w:rPr>
          <w:rFonts w:eastAsia="Times New Roman"/>
          <w:sz w:val="22"/>
          <w:szCs w:val="22"/>
        </w:rPr>
        <w:t>Список акционеров (участников):</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Полное фирменное наименование:</w:t>
      </w:r>
      <w:r w:rsidRPr="00B96BAF">
        <w:rPr>
          <w:rFonts w:eastAsia="Times New Roman"/>
          <w:b/>
          <w:bCs/>
          <w:i/>
          <w:iCs/>
          <w:sz w:val="22"/>
          <w:szCs w:val="22"/>
        </w:rPr>
        <w:t xml:space="preserve"> Общество с ограниченной ответственностью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Сокращенное фирменное наименование:</w:t>
      </w:r>
      <w:r w:rsidRPr="00B96BAF">
        <w:rPr>
          <w:rFonts w:eastAsia="Times New Roman"/>
          <w:b/>
          <w:bCs/>
          <w:i/>
          <w:iCs/>
          <w:sz w:val="22"/>
          <w:szCs w:val="22"/>
        </w:rPr>
        <w:t xml:space="preserve"> ООО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Место нахождения:</w:t>
      </w:r>
      <w:r w:rsidRPr="00B96BAF">
        <w:rPr>
          <w:rFonts w:eastAsia="Times New Roman"/>
          <w:b/>
          <w:bCs/>
          <w:i/>
          <w:iCs/>
          <w:sz w:val="22"/>
          <w:szCs w:val="22"/>
        </w:rPr>
        <w:t xml:space="preserve"> 119571 Россия, г. Москва, проспект Вернадского, дом 92, корпус 1 , комната 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ИНН:</w:t>
      </w:r>
      <w:r w:rsidRPr="00B96BAF">
        <w:rPr>
          <w:rFonts w:eastAsia="Times New Roman"/>
          <w:b/>
          <w:bCs/>
          <w:i/>
          <w:iCs/>
          <w:sz w:val="22"/>
          <w:szCs w:val="22"/>
        </w:rPr>
        <w:t xml:space="preserve"> 7710395370</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ОГРН:</w:t>
      </w:r>
      <w:r w:rsidRPr="00B96BAF">
        <w:rPr>
          <w:rFonts w:eastAsia="Times New Roman"/>
          <w:b/>
          <w:bCs/>
          <w:i/>
          <w:iCs/>
          <w:sz w:val="22"/>
          <w:szCs w:val="22"/>
        </w:rPr>
        <w:t xml:space="preserve"> 1027700341492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Доля участия лица в уставном капитале лица, предоставившего обеспечение, %:</w:t>
      </w:r>
      <w:r w:rsidRPr="00B96BAF">
        <w:rPr>
          <w:rFonts w:eastAsia="Times New Roman"/>
          <w:b/>
          <w:bCs/>
          <w:i/>
          <w:iCs/>
          <w:sz w:val="22"/>
          <w:szCs w:val="22"/>
        </w:rPr>
        <w:t xml:space="preserve"> 99.932</w:t>
      </w:r>
    </w:p>
    <w:p w:rsidR="008C4C4D" w:rsidRPr="00B96BAF" w:rsidRDefault="008C4C4D" w:rsidP="00BB3A10">
      <w:pPr>
        <w:spacing w:after="0"/>
        <w:ind w:left="400"/>
        <w:jc w:val="both"/>
        <w:rPr>
          <w:rFonts w:eastAsia="Times New Roman"/>
          <w:b/>
          <w:bCs/>
          <w:i/>
          <w:iCs/>
          <w:sz w:val="22"/>
          <w:szCs w:val="22"/>
        </w:rPr>
      </w:pPr>
      <w:r w:rsidRPr="00B96BAF">
        <w:rPr>
          <w:rFonts w:eastAsia="Times New Roman"/>
          <w:sz w:val="22"/>
          <w:szCs w:val="22"/>
        </w:rPr>
        <w:t>Доля принадлежавших лицу обыкновенных акций лица, предоставившего обеспечение, %:</w:t>
      </w:r>
      <w:r w:rsidRPr="00B96BAF">
        <w:rPr>
          <w:rFonts w:eastAsia="Times New Roman"/>
          <w:b/>
          <w:bCs/>
          <w:i/>
          <w:iCs/>
          <w:sz w:val="22"/>
          <w:szCs w:val="22"/>
        </w:rPr>
        <w:t xml:space="preserve"> 99.91</w:t>
      </w:r>
    </w:p>
    <w:p w:rsidR="008C4C4D" w:rsidRPr="00B96BAF" w:rsidRDefault="008C4C4D" w:rsidP="00BB3A10">
      <w:pPr>
        <w:spacing w:after="0"/>
        <w:ind w:left="400"/>
        <w:jc w:val="both"/>
        <w:rPr>
          <w:rFonts w:eastAsia="Times New Roman"/>
          <w:b/>
          <w:bCs/>
          <w:i/>
          <w:iCs/>
          <w:sz w:val="22"/>
          <w:szCs w:val="22"/>
        </w:rPr>
      </w:pPr>
    </w:p>
    <w:p w:rsidR="008C4C4D" w:rsidRPr="00B96BAF" w:rsidRDefault="008C4C4D" w:rsidP="00BB3A10">
      <w:pPr>
        <w:spacing w:after="0"/>
        <w:ind w:left="200"/>
        <w:jc w:val="both"/>
        <w:rPr>
          <w:rFonts w:eastAsia="Times New Roman"/>
          <w:b/>
          <w:bCs/>
          <w:i/>
          <w:iCs/>
          <w:sz w:val="22"/>
          <w:szCs w:val="22"/>
        </w:rPr>
      </w:pPr>
      <w:r w:rsidRPr="00B96BAF">
        <w:rPr>
          <w:rFonts w:eastAsia="Times New Roman"/>
          <w:sz w:val="22"/>
          <w:szCs w:val="22"/>
        </w:rPr>
        <w:t>Дата составления списка лиц, имеющих право на участие в общем собрании акционеров (участников) лица, предоставившего обеспечение:</w:t>
      </w:r>
      <w:r w:rsidRPr="00B96BAF">
        <w:rPr>
          <w:rFonts w:eastAsia="Times New Roman"/>
          <w:b/>
          <w:bCs/>
          <w:i/>
          <w:iCs/>
          <w:sz w:val="22"/>
          <w:szCs w:val="22"/>
        </w:rPr>
        <w:t xml:space="preserve"> 24.09.2018</w:t>
      </w:r>
    </w:p>
    <w:p w:rsidR="008C4C4D" w:rsidRPr="00B96BAF" w:rsidRDefault="008C4C4D" w:rsidP="00BB3A10">
      <w:pPr>
        <w:spacing w:after="0"/>
        <w:ind w:left="200"/>
        <w:jc w:val="both"/>
        <w:rPr>
          <w:rFonts w:eastAsia="Times New Roman"/>
          <w:sz w:val="22"/>
          <w:szCs w:val="22"/>
        </w:rPr>
      </w:pPr>
      <w:r w:rsidRPr="00B96BAF">
        <w:rPr>
          <w:rFonts w:eastAsia="Times New Roman"/>
          <w:sz w:val="22"/>
          <w:szCs w:val="22"/>
        </w:rPr>
        <w:t>Список акционеров (участников):</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Полное фирменное наименование:</w:t>
      </w:r>
      <w:r w:rsidRPr="00B96BAF">
        <w:rPr>
          <w:rFonts w:eastAsia="Times New Roman"/>
          <w:b/>
          <w:bCs/>
          <w:i/>
          <w:iCs/>
          <w:sz w:val="22"/>
          <w:szCs w:val="22"/>
        </w:rPr>
        <w:t xml:space="preserve"> Общество с ограниченной ответственностью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Сокращенное фирменное наименование:</w:t>
      </w:r>
      <w:r w:rsidRPr="00B96BAF">
        <w:rPr>
          <w:rFonts w:eastAsia="Times New Roman"/>
          <w:b/>
          <w:bCs/>
          <w:i/>
          <w:iCs/>
          <w:sz w:val="22"/>
          <w:szCs w:val="22"/>
        </w:rPr>
        <w:t xml:space="preserve"> ООО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Место нахождения:</w:t>
      </w:r>
      <w:r w:rsidRPr="00B96BAF">
        <w:rPr>
          <w:rFonts w:eastAsia="Times New Roman"/>
          <w:b/>
          <w:bCs/>
          <w:i/>
          <w:iCs/>
          <w:sz w:val="22"/>
          <w:szCs w:val="22"/>
        </w:rPr>
        <w:t xml:space="preserve"> 119571 Россия, г. Москва, проспект Вернадского, дом 92, корпус 1 , комната 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ИНН:</w:t>
      </w:r>
      <w:r w:rsidRPr="00B96BAF">
        <w:rPr>
          <w:rFonts w:eastAsia="Times New Roman"/>
          <w:b/>
          <w:bCs/>
          <w:i/>
          <w:iCs/>
          <w:sz w:val="22"/>
          <w:szCs w:val="22"/>
        </w:rPr>
        <w:t xml:space="preserve"> 7710395370</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ОГРН:</w:t>
      </w:r>
      <w:r w:rsidRPr="00B96BAF">
        <w:rPr>
          <w:rFonts w:eastAsia="Times New Roman"/>
          <w:b/>
          <w:bCs/>
          <w:i/>
          <w:iCs/>
          <w:sz w:val="22"/>
          <w:szCs w:val="22"/>
        </w:rPr>
        <w:t xml:space="preserve"> 1027700341492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Доля участия лица в уставном капитале лица, предоставившего обеспечение, %:</w:t>
      </w:r>
      <w:r w:rsidRPr="00B96BAF">
        <w:rPr>
          <w:rFonts w:eastAsia="Times New Roman"/>
          <w:b/>
          <w:bCs/>
          <w:i/>
          <w:iCs/>
          <w:sz w:val="22"/>
          <w:szCs w:val="22"/>
        </w:rPr>
        <w:t xml:space="preserve"> 99.932</w:t>
      </w:r>
    </w:p>
    <w:p w:rsidR="008C4C4D" w:rsidRPr="00B96BAF" w:rsidRDefault="008C4C4D" w:rsidP="00BB3A10">
      <w:pPr>
        <w:spacing w:after="0"/>
        <w:ind w:left="400"/>
        <w:jc w:val="both"/>
        <w:rPr>
          <w:rFonts w:eastAsia="Times New Roman"/>
          <w:b/>
          <w:bCs/>
          <w:i/>
          <w:iCs/>
          <w:sz w:val="22"/>
          <w:szCs w:val="22"/>
        </w:rPr>
      </w:pPr>
      <w:r w:rsidRPr="00B96BAF">
        <w:rPr>
          <w:rFonts w:eastAsia="Times New Roman"/>
          <w:sz w:val="22"/>
          <w:szCs w:val="22"/>
        </w:rPr>
        <w:t>Доля принадлежавших лицу обыкновенных акций лица, предоставившего обеспечение, %:</w:t>
      </w:r>
      <w:r w:rsidRPr="00B96BAF">
        <w:rPr>
          <w:rFonts w:eastAsia="Times New Roman"/>
          <w:b/>
          <w:bCs/>
          <w:i/>
          <w:iCs/>
          <w:sz w:val="22"/>
          <w:szCs w:val="22"/>
        </w:rPr>
        <w:t xml:space="preserve"> 99.91</w:t>
      </w:r>
    </w:p>
    <w:p w:rsidR="008C4C4D" w:rsidRPr="00B96BAF" w:rsidRDefault="008C4C4D" w:rsidP="00BB3A10">
      <w:pPr>
        <w:spacing w:after="0"/>
        <w:ind w:left="400"/>
        <w:jc w:val="both"/>
        <w:rPr>
          <w:rFonts w:eastAsia="Times New Roman"/>
          <w:b/>
          <w:bCs/>
          <w:i/>
          <w:iCs/>
          <w:sz w:val="22"/>
          <w:szCs w:val="22"/>
        </w:rPr>
      </w:pPr>
    </w:p>
    <w:p w:rsidR="008C4C4D" w:rsidRPr="00B96BAF" w:rsidRDefault="008C4C4D" w:rsidP="00BB3A10">
      <w:pPr>
        <w:spacing w:after="0"/>
        <w:ind w:left="200"/>
        <w:jc w:val="both"/>
        <w:rPr>
          <w:rFonts w:eastAsia="Times New Roman"/>
          <w:b/>
          <w:bCs/>
          <w:i/>
          <w:iCs/>
          <w:sz w:val="22"/>
          <w:szCs w:val="22"/>
        </w:rPr>
      </w:pPr>
      <w:r w:rsidRPr="00B96BAF">
        <w:rPr>
          <w:rFonts w:eastAsia="Times New Roman"/>
          <w:sz w:val="22"/>
          <w:szCs w:val="22"/>
        </w:rPr>
        <w:t>Дата составления списка лиц, имеющих право на участие в общем собрании акционеров (участников) лица, предоставившего обеспечение:</w:t>
      </w:r>
      <w:r w:rsidRPr="00B96BAF">
        <w:rPr>
          <w:rFonts w:eastAsia="Times New Roman"/>
          <w:b/>
          <w:bCs/>
          <w:i/>
          <w:iCs/>
          <w:sz w:val="22"/>
          <w:szCs w:val="22"/>
        </w:rPr>
        <w:t xml:space="preserve"> 06.10.2018</w:t>
      </w:r>
    </w:p>
    <w:p w:rsidR="008C4C4D" w:rsidRPr="00B96BAF" w:rsidRDefault="008C4C4D" w:rsidP="00BB3A10">
      <w:pPr>
        <w:spacing w:after="0"/>
        <w:ind w:left="200"/>
        <w:jc w:val="both"/>
        <w:rPr>
          <w:rFonts w:eastAsia="Times New Roman"/>
          <w:sz w:val="22"/>
          <w:szCs w:val="22"/>
        </w:rPr>
      </w:pPr>
      <w:r w:rsidRPr="00B96BAF">
        <w:rPr>
          <w:rFonts w:eastAsia="Times New Roman"/>
          <w:sz w:val="22"/>
          <w:szCs w:val="22"/>
        </w:rPr>
        <w:t>Список акционеров (участников):</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Полное фирменное наименование:</w:t>
      </w:r>
      <w:r w:rsidRPr="00B96BAF">
        <w:rPr>
          <w:rFonts w:eastAsia="Times New Roman"/>
          <w:b/>
          <w:bCs/>
          <w:i/>
          <w:iCs/>
          <w:sz w:val="22"/>
          <w:szCs w:val="22"/>
        </w:rPr>
        <w:t xml:space="preserve"> Общество с ограниченной ответственностью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Сокращенное фирменное наименование:</w:t>
      </w:r>
      <w:r w:rsidRPr="00B96BAF">
        <w:rPr>
          <w:rFonts w:eastAsia="Times New Roman"/>
          <w:b/>
          <w:bCs/>
          <w:i/>
          <w:iCs/>
          <w:sz w:val="22"/>
          <w:szCs w:val="22"/>
        </w:rPr>
        <w:t xml:space="preserve"> ООО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Место нахождения:</w:t>
      </w:r>
      <w:r w:rsidRPr="00B96BAF">
        <w:rPr>
          <w:rFonts w:eastAsia="Times New Roman"/>
          <w:b/>
          <w:bCs/>
          <w:i/>
          <w:iCs/>
          <w:sz w:val="22"/>
          <w:szCs w:val="22"/>
        </w:rPr>
        <w:t xml:space="preserve"> 119571 Россия, г. Москва, проспект Вернадского, дом 92, корпус 1 , комната 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ИНН:</w:t>
      </w:r>
      <w:r w:rsidRPr="00B96BAF">
        <w:rPr>
          <w:rFonts w:eastAsia="Times New Roman"/>
          <w:b/>
          <w:bCs/>
          <w:i/>
          <w:iCs/>
          <w:sz w:val="22"/>
          <w:szCs w:val="22"/>
        </w:rPr>
        <w:t xml:space="preserve"> 7710395370</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ОГРН:</w:t>
      </w:r>
      <w:r w:rsidRPr="00B96BAF">
        <w:rPr>
          <w:rFonts w:eastAsia="Times New Roman"/>
          <w:b/>
          <w:bCs/>
          <w:i/>
          <w:iCs/>
          <w:sz w:val="22"/>
          <w:szCs w:val="22"/>
        </w:rPr>
        <w:t xml:space="preserve"> 1027700341492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Доля участия лица в уставном капитале лица, предоставившего обеспечение, %:</w:t>
      </w:r>
      <w:r w:rsidRPr="00B96BAF">
        <w:rPr>
          <w:rFonts w:eastAsia="Times New Roman"/>
          <w:b/>
          <w:bCs/>
          <w:i/>
          <w:iCs/>
          <w:sz w:val="22"/>
          <w:szCs w:val="22"/>
        </w:rPr>
        <w:t xml:space="preserve"> 99.932</w:t>
      </w:r>
    </w:p>
    <w:p w:rsidR="008C4C4D" w:rsidRPr="00B96BAF" w:rsidRDefault="008C4C4D" w:rsidP="00BB3A10">
      <w:pPr>
        <w:spacing w:after="0"/>
        <w:ind w:left="400"/>
        <w:jc w:val="both"/>
        <w:rPr>
          <w:rFonts w:eastAsia="Times New Roman"/>
          <w:b/>
          <w:bCs/>
          <w:i/>
          <w:iCs/>
          <w:sz w:val="22"/>
          <w:szCs w:val="22"/>
        </w:rPr>
      </w:pPr>
      <w:r w:rsidRPr="00B96BAF">
        <w:rPr>
          <w:rFonts w:eastAsia="Times New Roman"/>
          <w:sz w:val="22"/>
          <w:szCs w:val="22"/>
        </w:rPr>
        <w:t>Доля принадлежавших лицу обыкновенных акций лица, предоставившего обеспечение, %:</w:t>
      </w:r>
      <w:r w:rsidRPr="00B96BAF">
        <w:rPr>
          <w:rFonts w:eastAsia="Times New Roman"/>
          <w:b/>
          <w:bCs/>
          <w:i/>
          <w:iCs/>
          <w:sz w:val="22"/>
          <w:szCs w:val="22"/>
        </w:rPr>
        <w:t xml:space="preserve"> 99.91</w:t>
      </w:r>
    </w:p>
    <w:p w:rsidR="008C4C4D" w:rsidRPr="00B96BAF" w:rsidRDefault="008C4C4D" w:rsidP="00BB3A10">
      <w:pPr>
        <w:spacing w:after="0"/>
        <w:ind w:left="400"/>
        <w:jc w:val="both"/>
        <w:rPr>
          <w:rFonts w:eastAsia="Times New Roman"/>
          <w:b/>
          <w:bCs/>
          <w:i/>
          <w:iCs/>
          <w:sz w:val="22"/>
          <w:szCs w:val="22"/>
        </w:rPr>
      </w:pPr>
    </w:p>
    <w:p w:rsidR="008C4C4D" w:rsidRPr="00B96BAF" w:rsidRDefault="008C4C4D" w:rsidP="00BB3A10">
      <w:pPr>
        <w:spacing w:after="0"/>
        <w:ind w:left="200"/>
        <w:jc w:val="both"/>
        <w:rPr>
          <w:rFonts w:eastAsia="Times New Roman"/>
          <w:b/>
          <w:bCs/>
          <w:i/>
          <w:iCs/>
          <w:sz w:val="22"/>
          <w:szCs w:val="22"/>
        </w:rPr>
      </w:pPr>
      <w:r w:rsidRPr="00B96BAF">
        <w:rPr>
          <w:rFonts w:eastAsia="Times New Roman"/>
          <w:sz w:val="22"/>
          <w:szCs w:val="22"/>
        </w:rPr>
        <w:t>Дата составления списка лиц, имеющих право на участие в общем собрании акционеров (участников) лица, предоставившего обеспечение:</w:t>
      </w:r>
      <w:r w:rsidRPr="00B96BAF">
        <w:rPr>
          <w:rFonts w:eastAsia="Times New Roman"/>
          <w:b/>
          <w:bCs/>
          <w:i/>
          <w:iCs/>
          <w:sz w:val="22"/>
          <w:szCs w:val="22"/>
        </w:rPr>
        <w:t xml:space="preserve"> 18.10.2018</w:t>
      </w:r>
    </w:p>
    <w:p w:rsidR="008C4C4D" w:rsidRPr="00B96BAF" w:rsidRDefault="008C4C4D" w:rsidP="00BB3A10">
      <w:pPr>
        <w:spacing w:after="0"/>
        <w:ind w:left="200"/>
        <w:jc w:val="both"/>
        <w:rPr>
          <w:rFonts w:eastAsia="Times New Roman"/>
          <w:sz w:val="22"/>
          <w:szCs w:val="22"/>
        </w:rPr>
      </w:pPr>
      <w:r w:rsidRPr="00B96BAF">
        <w:rPr>
          <w:rFonts w:eastAsia="Times New Roman"/>
          <w:sz w:val="22"/>
          <w:szCs w:val="22"/>
        </w:rPr>
        <w:t>Список акционеров (участников):</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Полное фирменное наименование:</w:t>
      </w:r>
      <w:r w:rsidRPr="00B96BAF">
        <w:rPr>
          <w:rFonts w:eastAsia="Times New Roman"/>
          <w:b/>
          <w:bCs/>
          <w:i/>
          <w:iCs/>
          <w:sz w:val="22"/>
          <w:szCs w:val="22"/>
        </w:rPr>
        <w:t xml:space="preserve"> Общество с ограниченной ответственностью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Сокращенное фирменное наименование:</w:t>
      </w:r>
      <w:r w:rsidRPr="00B96BAF">
        <w:rPr>
          <w:rFonts w:eastAsia="Times New Roman"/>
          <w:b/>
          <w:bCs/>
          <w:i/>
          <w:iCs/>
          <w:sz w:val="22"/>
          <w:szCs w:val="22"/>
        </w:rPr>
        <w:t xml:space="preserve"> ООО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Место нахождения:</w:t>
      </w:r>
      <w:r w:rsidRPr="00B96BAF">
        <w:rPr>
          <w:rFonts w:eastAsia="Times New Roman"/>
          <w:b/>
          <w:bCs/>
          <w:i/>
          <w:iCs/>
          <w:sz w:val="22"/>
          <w:szCs w:val="22"/>
        </w:rPr>
        <w:t xml:space="preserve"> 119571 Россия, г. Москва, проспект Вернадского, дом 92, корпус 1 , комната 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lastRenderedPageBreak/>
        <w:t>ИНН:</w:t>
      </w:r>
      <w:r w:rsidRPr="00B96BAF">
        <w:rPr>
          <w:rFonts w:eastAsia="Times New Roman"/>
          <w:b/>
          <w:bCs/>
          <w:i/>
          <w:iCs/>
          <w:sz w:val="22"/>
          <w:szCs w:val="22"/>
        </w:rPr>
        <w:t xml:space="preserve"> 7710395370</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ОГРН:</w:t>
      </w:r>
      <w:r w:rsidRPr="00B96BAF">
        <w:rPr>
          <w:rFonts w:eastAsia="Times New Roman"/>
          <w:b/>
          <w:bCs/>
          <w:i/>
          <w:iCs/>
          <w:sz w:val="22"/>
          <w:szCs w:val="22"/>
        </w:rPr>
        <w:t xml:space="preserve"> 1027700341492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Доля участия лица в уставном капитале лица, предоставившего обеспечение, %:</w:t>
      </w:r>
      <w:r w:rsidRPr="00B96BAF">
        <w:rPr>
          <w:rFonts w:eastAsia="Times New Roman"/>
          <w:b/>
          <w:bCs/>
          <w:i/>
          <w:iCs/>
          <w:sz w:val="22"/>
          <w:szCs w:val="22"/>
        </w:rPr>
        <w:t xml:space="preserve"> 99.932</w:t>
      </w:r>
    </w:p>
    <w:p w:rsidR="008C4C4D" w:rsidRPr="00B96BAF" w:rsidRDefault="008C4C4D" w:rsidP="00BB3A10">
      <w:pPr>
        <w:spacing w:after="0"/>
        <w:ind w:left="400"/>
        <w:jc w:val="both"/>
        <w:rPr>
          <w:rFonts w:eastAsia="Times New Roman"/>
          <w:b/>
          <w:bCs/>
          <w:i/>
          <w:iCs/>
          <w:sz w:val="22"/>
          <w:szCs w:val="22"/>
        </w:rPr>
      </w:pPr>
      <w:r w:rsidRPr="00B96BAF">
        <w:rPr>
          <w:rFonts w:eastAsia="Times New Roman"/>
          <w:sz w:val="22"/>
          <w:szCs w:val="22"/>
        </w:rPr>
        <w:t>Доля принадлежавших лицу обыкновенных акций лица, предоставившего обеспечение, %:</w:t>
      </w:r>
      <w:r w:rsidRPr="00B96BAF">
        <w:rPr>
          <w:rFonts w:eastAsia="Times New Roman"/>
          <w:b/>
          <w:bCs/>
          <w:i/>
          <w:iCs/>
          <w:sz w:val="22"/>
          <w:szCs w:val="22"/>
        </w:rPr>
        <w:t xml:space="preserve"> 99.91</w:t>
      </w:r>
    </w:p>
    <w:p w:rsidR="008C4C4D" w:rsidRPr="00B96BAF" w:rsidRDefault="008C4C4D" w:rsidP="00BB3A10">
      <w:pPr>
        <w:spacing w:after="0"/>
        <w:ind w:left="400"/>
        <w:jc w:val="both"/>
        <w:rPr>
          <w:rFonts w:eastAsia="Times New Roman"/>
          <w:b/>
          <w:bCs/>
          <w:i/>
          <w:iCs/>
          <w:sz w:val="22"/>
          <w:szCs w:val="22"/>
        </w:rPr>
      </w:pPr>
    </w:p>
    <w:p w:rsidR="008C4C4D" w:rsidRPr="00B96BAF" w:rsidRDefault="008C4C4D" w:rsidP="00BB3A10">
      <w:pPr>
        <w:spacing w:after="0"/>
        <w:ind w:left="200"/>
        <w:jc w:val="both"/>
        <w:rPr>
          <w:rFonts w:eastAsia="Times New Roman"/>
          <w:b/>
          <w:bCs/>
          <w:i/>
          <w:iCs/>
          <w:sz w:val="22"/>
          <w:szCs w:val="22"/>
        </w:rPr>
      </w:pPr>
      <w:r w:rsidRPr="00B96BAF">
        <w:rPr>
          <w:rFonts w:eastAsia="Times New Roman"/>
          <w:sz w:val="22"/>
          <w:szCs w:val="22"/>
        </w:rPr>
        <w:t>Дата составления списка лиц, имеющих право на участие в общем собрании акционеров (участников) лица, предоставившего обеспечение:</w:t>
      </w:r>
      <w:r w:rsidRPr="00B96BAF">
        <w:rPr>
          <w:rFonts w:eastAsia="Times New Roman"/>
          <w:b/>
          <w:bCs/>
          <w:i/>
          <w:iCs/>
          <w:sz w:val="22"/>
          <w:szCs w:val="22"/>
        </w:rPr>
        <w:t xml:space="preserve"> 02.11.2018</w:t>
      </w:r>
    </w:p>
    <w:p w:rsidR="008C4C4D" w:rsidRPr="00B96BAF" w:rsidRDefault="008C4C4D" w:rsidP="00BB3A10">
      <w:pPr>
        <w:spacing w:after="0"/>
        <w:ind w:left="200"/>
        <w:jc w:val="both"/>
        <w:rPr>
          <w:rFonts w:eastAsia="Times New Roman"/>
          <w:sz w:val="22"/>
          <w:szCs w:val="22"/>
        </w:rPr>
      </w:pPr>
      <w:r w:rsidRPr="00B96BAF">
        <w:rPr>
          <w:rFonts w:eastAsia="Times New Roman"/>
          <w:sz w:val="22"/>
          <w:szCs w:val="22"/>
        </w:rPr>
        <w:t>Список акционеров (участников):</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Полное фирменное наименование:</w:t>
      </w:r>
      <w:r w:rsidRPr="00B96BAF">
        <w:rPr>
          <w:rFonts w:eastAsia="Times New Roman"/>
          <w:b/>
          <w:bCs/>
          <w:i/>
          <w:iCs/>
          <w:sz w:val="22"/>
          <w:szCs w:val="22"/>
        </w:rPr>
        <w:t xml:space="preserve"> Общество с ограниченной ответственностью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Сокращенное фирменное наименование:</w:t>
      </w:r>
      <w:r w:rsidRPr="00B96BAF">
        <w:rPr>
          <w:rFonts w:eastAsia="Times New Roman"/>
          <w:b/>
          <w:bCs/>
          <w:i/>
          <w:iCs/>
          <w:sz w:val="22"/>
          <w:szCs w:val="22"/>
        </w:rPr>
        <w:t xml:space="preserve"> ООО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Место нахождения:</w:t>
      </w:r>
      <w:r w:rsidRPr="00B96BAF">
        <w:rPr>
          <w:rFonts w:eastAsia="Times New Roman"/>
          <w:b/>
          <w:bCs/>
          <w:i/>
          <w:iCs/>
          <w:sz w:val="22"/>
          <w:szCs w:val="22"/>
        </w:rPr>
        <w:t xml:space="preserve"> 119571 Россия, г. Москва, проспект Вернадского, дом 92, корпус 1 , комната 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ИНН:</w:t>
      </w:r>
      <w:r w:rsidRPr="00B96BAF">
        <w:rPr>
          <w:rFonts w:eastAsia="Times New Roman"/>
          <w:b/>
          <w:bCs/>
          <w:i/>
          <w:iCs/>
          <w:sz w:val="22"/>
          <w:szCs w:val="22"/>
        </w:rPr>
        <w:t xml:space="preserve"> 7710395370</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ОГРН:</w:t>
      </w:r>
      <w:r w:rsidRPr="00B96BAF">
        <w:rPr>
          <w:rFonts w:eastAsia="Times New Roman"/>
          <w:b/>
          <w:bCs/>
          <w:i/>
          <w:iCs/>
          <w:sz w:val="22"/>
          <w:szCs w:val="22"/>
        </w:rPr>
        <w:t xml:space="preserve"> 1027700341492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Доля участия лица в уставном капитале лица, предоставившего обеспечение, %:</w:t>
      </w:r>
      <w:r w:rsidRPr="00B96BAF">
        <w:rPr>
          <w:rFonts w:eastAsia="Times New Roman"/>
          <w:b/>
          <w:bCs/>
          <w:i/>
          <w:iCs/>
          <w:sz w:val="22"/>
          <w:szCs w:val="22"/>
        </w:rPr>
        <w:t xml:space="preserve"> 99.932</w:t>
      </w:r>
    </w:p>
    <w:p w:rsidR="008C4C4D" w:rsidRPr="00B96BAF" w:rsidRDefault="008C4C4D" w:rsidP="00BB3A10">
      <w:pPr>
        <w:spacing w:after="0"/>
        <w:ind w:left="400"/>
        <w:jc w:val="both"/>
        <w:rPr>
          <w:rFonts w:eastAsia="Times New Roman"/>
          <w:b/>
          <w:bCs/>
          <w:i/>
          <w:iCs/>
          <w:sz w:val="22"/>
          <w:szCs w:val="22"/>
        </w:rPr>
      </w:pPr>
      <w:r w:rsidRPr="00B96BAF">
        <w:rPr>
          <w:rFonts w:eastAsia="Times New Roman"/>
          <w:sz w:val="22"/>
          <w:szCs w:val="22"/>
        </w:rPr>
        <w:t>Доля принадлежавших лицу обыкновенных акций лица, предоставившего обеспечение, %:</w:t>
      </w:r>
      <w:r w:rsidRPr="00B96BAF">
        <w:rPr>
          <w:rFonts w:eastAsia="Times New Roman"/>
          <w:b/>
          <w:bCs/>
          <w:i/>
          <w:iCs/>
          <w:sz w:val="22"/>
          <w:szCs w:val="22"/>
        </w:rPr>
        <w:t xml:space="preserve"> 99.91</w:t>
      </w:r>
    </w:p>
    <w:p w:rsidR="008C4C4D" w:rsidRPr="00B96BAF" w:rsidRDefault="008C4C4D" w:rsidP="00BB3A10">
      <w:pPr>
        <w:spacing w:after="0"/>
        <w:ind w:left="400"/>
        <w:jc w:val="both"/>
        <w:rPr>
          <w:rFonts w:eastAsia="Times New Roman"/>
          <w:b/>
          <w:bCs/>
          <w:i/>
          <w:iCs/>
          <w:sz w:val="22"/>
          <w:szCs w:val="22"/>
        </w:rPr>
      </w:pPr>
    </w:p>
    <w:p w:rsidR="008C4C4D" w:rsidRPr="00B96BAF" w:rsidRDefault="008C4C4D" w:rsidP="00BB3A10">
      <w:pPr>
        <w:spacing w:after="0"/>
        <w:ind w:left="200"/>
        <w:jc w:val="both"/>
        <w:rPr>
          <w:rFonts w:eastAsia="Times New Roman"/>
          <w:b/>
          <w:bCs/>
          <w:i/>
          <w:iCs/>
          <w:sz w:val="22"/>
          <w:szCs w:val="22"/>
        </w:rPr>
      </w:pPr>
      <w:r w:rsidRPr="00B96BAF">
        <w:rPr>
          <w:rFonts w:eastAsia="Times New Roman"/>
          <w:sz w:val="22"/>
          <w:szCs w:val="22"/>
        </w:rPr>
        <w:t>Дата составления списка лиц, имеющих право на участие в общем собрании акционеров (участников) лица, предоставившего обеспечение:</w:t>
      </w:r>
      <w:r w:rsidRPr="00B96BAF">
        <w:rPr>
          <w:rFonts w:eastAsia="Times New Roman"/>
          <w:b/>
          <w:bCs/>
          <w:i/>
          <w:iCs/>
          <w:sz w:val="22"/>
          <w:szCs w:val="22"/>
        </w:rPr>
        <w:t xml:space="preserve"> 24.11.2018</w:t>
      </w:r>
    </w:p>
    <w:p w:rsidR="008C4C4D" w:rsidRPr="00B96BAF" w:rsidRDefault="008C4C4D" w:rsidP="00BB3A10">
      <w:pPr>
        <w:spacing w:after="0"/>
        <w:ind w:left="200"/>
        <w:jc w:val="both"/>
        <w:rPr>
          <w:rFonts w:eastAsia="Times New Roman"/>
          <w:sz w:val="22"/>
          <w:szCs w:val="22"/>
        </w:rPr>
      </w:pPr>
      <w:r w:rsidRPr="00B96BAF">
        <w:rPr>
          <w:rFonts w:eastAsia="Times New Roman"/>
          <w:sz w:val="22"/>
          <w:szCs w:val="22"/>
        </w:rPr>
        <w:t>Список акционеров (участников):</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Полное фирменное наименование:</w:t>
      </w:r>
      <w:r w:rsidRPr="00B96BAF">
        <w:rPr>
          <w:rFonts w:eastAsia="Times New Roman"/>
          <w:b/>
          <w:bCs/>
          <w:i/>
          <w:iCs/>
          <w:sz w:val="22"/>
          <w:szCs w:val="22"/>
        </w:rPr>
        <w:t xml:space="preserve"> Общество с ограниченной ответственностью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Сокращенное фирменное наименование:</w:t>
      </w:r>
      <w:r w:rsidRPr="00B96BAF">
        <w:rPr>
          <w:rFonts w:eastAsia="Times New Roman"/>
          <w:b/>
          <w:bCs/>
          <w:i/>
          <w:iCs/>
          <w:sz w:val="22"/>
          <w:szCs w:val="22"/>
        </w:rPr>
        <w:t xml:space="preserve"> ООО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Место нахождения:</w:t>
      </w:r>
      <w:r w:rsidRPr="00B96BAF">
        <w:rPr>
          <w:rFonts w:eastAsia="Times New Roman"/>
          <w:b/>
          <w:bCs/>
          <w:i/>
          <w:iCs/>
          <w:sz w:val="22"/>
          <w:szCs w:val="22"/>
        </w:rPr>
        <w:t xml:space="preserve"> 119571 Россия, г. Москва, проспект Вернадского, дом 92, корпус 1 , комната 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ИНН:</w:t>
      </w:r>
      <w:r w:rsidRPr="00B96BAF">
        <w:rPr>
          <w:rFonts w:eastAsia="Times New Roman"/>
          <w:b/>
          <w:bCs/>
          <w:i/>
          <w:iCs/>
          <w:sz w:val="22"/>
          <w:szCs w:val="22"/>
        </w:rPr>
        <w:t xml:space="preserve"> 7710395370</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ОГРН:</w:t>
      </w:r>
      <w:r w:rsidRPr="00B96BAF">
        <w:rPr>
          <w:rFonts w:eastAsia="Times New Roman"/>
          <w:b/>
          <w:bCs/>
          <w:i/>
          <w:iCs/>
          <w:sz w:val="22"/>
          <w:szCs w:val="22"/>
        </w:rPr>
        <w:t xml:space="preserve"> 1027700341492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Доля участия лица в уставном капитале лица, предоставившего обеспечение, %:</w:t>
      </w:r>
      <w:r w:rsidRPr="00B96BAF">
        <w:rPr>
          <w:rFonts w:eastAsia="Times New Roman"/>
          <w:b/>
          <w:bCs/>
          <w:i/>
          <w:iCs/>
          <w:sz w:val="22"/>
          <w:szCs w:val="22"/>
        </w:rPr>
        <w:t xml:space="preserve"> 99.932</w:t>
      </w:r>
    </w:p>
    <w:p w:rsidR="008C4C4D" w:rsidRPr="00B96BAF" w:rsidRDefault="008C4C4D" w:rsidP="00BB3A10">
      <w:pPr>
        <w:spacing w:after="0"/>
        <w:ind w:left="400"/>
        <w:jc w:val="both"/>
        <w:rPr>
          <w:rFonts w:eastAsia="Times New Roman"/>
          <w:b/>
          <w:bCs/>
          <w:i/>
          <w:iCs/>
          <w:sz w:val="22"/>
          <w:szCs w:val="22"/>
        </w:rPr>
      </w:pPr>
      <w:r w:rsidRPr="00B96BAF">
        <w:rPr>
          <w:rFonts w:eastAsia="Times New Roman"/>
          <w:sz w:val="22"/>
          <w:szCs w:val="22"/>
        </w:rPr>
        <w:t>Доля принадлежавших лицу обыкновенных акций лица, предоставившего обеспечение, %:</w:t>
      </w:r>
      <w:r w:rsidRPr="00B96BAF">
        <w:rPr>
          <w:rFonts w:eastAsia="Times New Roman"/>
          <w:b/>
          <w:bCs/>
          <w:i/>
          <w:iCs/>
          <w:sz w:val="22"/>
          <w:szCs w:val="22"/>
        </w:rPr>
        <w:t xml:space="preserve"> 99.91</w:t>
      </w:r>
    </w:p>
    <w:p w:rsidR="008C4C4D" w:rsidRPr="00B96BAF" w:rsidRDefault="008C4C4D" w:rsidP="00BB3A10">
      <w:pPr>
        <w:spacing w:after="0"/>
        <w:ind w:left="400"/>
        <w:jc w:val="both"/>
        <w:rPr>
          <w:rFonts w:eastAsia="Times New Roman"/>
          <w:b/>
          <w:bCs/>
          <w:i/>
          <w:iCs/>
          <w:sz w:val="22"/>
          <w:szCs w:val="22"/>
        </w:rPr>
      </w:pPr>
    </w:p>
    <w:p w:rsidR="008C4C4D" w:rsidRPr="00B96BAF" w:rsidRDefault="008C4C4D" w:rsidP="00BB3A10">
      <w:pPr>
        <w:spacing w:after="0"/>
        <w:ind w:left="200"/>
        <w:jc w:val="both"/>
        <w:rPr>
          <w:rFonts w:eastAsia="Times New Roman"/>
          <w:b/>
          <w:bCs/>
          <w:i/>
          <w:iCs/>
          <w:sz w:val="22"/>
          <w:szCs w:val="22"/>
        </w:rPr>
      </w:pPr>
      <w:r w:rsidRPr="00B96BAF">
        <w:rPr>
          <w:rFonts w:eastAsia="Times New Roman"/>
          <w:sz w:val="22"/>
          <w:szCs w:val="22"/>
        </w:rPr>
        <w:t>Дата составления списка лиц, имеющих право на участие в общем собрании акционеров (участников) лица, предоставившего обеспечение:</w:t>
      </w:r>
      <w:r w:rsidRPr="00B96BAF">
        <w:rPr>
          <w:rFonts w:eastAsia="Times New Roman"/>
          <w:b/>
          <w:bCs/>
          <w:i/>
          <w:iCs/>
          <w:sz w:val="22"/>
          <w:szCs w:val="22"/>
        </w:rPr>
        <w:t xml:space="preserve"> 01.12.2018</w:t>
      </w:r>
    </w:p>
    <w:p w:rsidR="008C4C4D" w:rsidRPr="00B96BAF" w:rsidRDefault="008C4C4D" w:rsidP="00BB3A10">
      <w:pPr>
        <w:spacing w:after="0"/>
        <w:ind w:left="200"/>
        <w:jc w:val="both"/>
        <w:rPr>
          <w:rFonts w:eastAsia="Times New Roman"/>
          <w:sz w:val="22"/>
          <w:szCs w:val="22"/>
        </w:rPr>
      </w:pPr>
      <w:r w:rsidRPr="00B96BAF">
        <w:rPr>
          <w:rFonts w:eastAsia="Times New Roman"/>
          <w:sz w:val="22"/>
          <w:szCs w:val="22"/>
        </w:rPr>
        <w:t>Список акционеров (участников):</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Полное фирменное наименование:</w:t>
      </w:r>
      <w:r w:rsidRPr="00B96BAF">
        <w:rPr>
          <w:rFonts w:eastAsia="Times New Roman"/>
          <w:b/>
          <w:bCs/>
          <w:i/>
          <w:iCs/>
          <w:sz w:val="22"/>
          <w:szCs w:val="22"/>
        </w:rPr>
        <w:t xml:space="preserve"> Общество с ограниченной ответственностью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Сокращенное фирменное наименование:</w:t>
      </w:r>
      <w:r w:rsidRPr="00B96BAF">
        <w:rPr>
          <w:rFonts w:eastAsia="Times New Roman"/>
          <w:b/>
          <w:bCs/>
          <w:i/>
          <w:iCs/>
          <w:sz w:val="22"/>
          <w:szCs w:val="22"/>
        </w:rPr>
        <w:t xml:space="preserve"> ООО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Место нахождения:</w:t>
      </w:r>
      <w:r w:rsidRPr="00B96BAF">
        <w:rPr>
          <w:rFonts w:eastAsia="Times New Roman"/>
          <w:b/>
          <w:bCs/>
          <w:i/>
          <w:iCs/>
          <w:sz w:val="22"/>
          <w:szCs w:val="22"/>
        </w:rPr>
        <w:t xml:space="preserve"> 119571 Россия, г. Москва, проспект Вернадского, дом 92, корпус 1 , комната 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ИНН:</w:t>
      </w:r>
      <w:r w:rsidRPr="00B96BAF">
        <w:rPr>
          <w:rFonts w:eastAsia="Times New Roman"/>
          <w:b/>
          <w:bCs/>
          <w:i/>
          <w:iCs/>
          <w:sz w:val="22"/>
          <w:szCs w:val="22"/>
        </w:rPr>
        <w:t xml:space="preserve"> 7710395370</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ОГРН:</w:t>
      </w:r>
      <w:r w:rsidRPr="00B96BAF">
        <w:rPr>
          <w:rFonts w:eastAsia="Times New Roman"/>
          <w:b/>
          <w:bCs/>
          <w:i/>
          <w:iCs/>
          <w:sz w:val="22"/>
          <w:szCs w:val="22"/>
        </w:rPr>
        <w:t xml:space="preserve"> 1027700341492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Доля участия лица в уставном капитале лица, предоставившего обеспечение, %:</w:t>
      </w:r>
      <w:r w:rsidRPr="00B96BAF">
        <w:rPr>
          <w:rFonts w:eastAsia="Times New Roman"/>
          <w:b/>
          <w:bCs/>
          <w:i/>
          <w:iCs/>
          <w:sz w:val="22"/>
          <w:szCs w:val="22"/>
        </w:rPr>
        <w:t xml:space="preserve"> 99.932</w:t>
      </w:r>
    </w:p>
    <w:p w:rsidR="008C4C4D" w:rsidRPr="00B96BAF" w:rsidRDefault="008C4C4D" w:rsidP="00BB3A10">
      <w:pPr>
        <w:spacing w:after="0"/>
        <w:ind w:left="400"/>
        <w:jc w:val="both"/>
        <w:rPr>
          <w:rFonts w:eastAsia="Times New Roman"/>
          <w:b/>
          <w:bCs/>
          <w:i/>
          <w:iCs/>
          <w:sz w:val="22"/>
          <w:szCs w:val="22"/>
        </w:rPr>
      </w:pPr>
      <w:r w:rsidRPr="00B96BAF">
        <w:rPr>
          <w:rFonts w:eastAsia="Times New Roman"/>
          <w:sz w:val="22"/>
          <w:szCs w:val="22"/>
        </w:rPr>
        <w:t>Доля принадлежавших лицу обыкновенных акций лица, предоставившего обеспечение, %:</w:t>
      </w:r>
      <w:r w:rsidRPr="00B96BAF">
        <w:rPr>
          <w:rFonts w:eastAsia="Times New Roman"/>
          <w:b/>
          <w:bCs/>
          <w:i/>
          <w:iCs/>
          <w:sz w:val="22"/>
          <w:szCs w:val="22"/>
        </w:rPr>
        <w:t xml:space="preserve"> 99.91</w:t>
      </w:r>
    </w:p>
    <w:p w:rsidR="008C4C4D" w:rsidRPr="00B96BAF" w:rsidRDefault="008C4C4D" w:rsidP="00BB3A10">
      <w:pPr>
        <w:spacing w:after="0"/>
        <w:ind w:left="400"/>
        <w:jc w:val="both"/>
        <w:rPr>
          <w:rFonts w:eastAsia="Times New Roman"/>
          <w:b/>
          <w:bCs/>
          <w:i/>
          <w:iCs/>
          <w:sz w:val="22"/>
          <w:szCs w:val="22"/>
        </w:rPr>
      </w:pPr>
    </w:p>
    <w:p w:rsidR="008C4C4D" w:rsidRPr="00B96BAF" w:rsidRDefault="008C4C4D" w:rsidP="00BB3A10">
      <w:pPr>
        <w:spacing w:after="0"/>
        <w:ind w:left="200"/>
        <w:jc w:val="both"/>
        <w:rPr>
          <w:rFonts w:eastAsia="Times New Roman"/>
          <w:b/>
          <w:bCs/>
          <w:i/>
          <w:iCs/>
          <w:sz w:val="22"/>
          <w:szCs w:val="22"/>
        </w:rPr>
      </w:pPr>
      <w:r w:rsidRPr="00B96BAF">
        <w:rPr>
          <w:rFonts w:eastAsia="Times New Roman"/>
          <w:sz w:val="22"/>
          <w:szCs w:val="22"/>
        </w:rPr>
        <w:t>Дата составления списка лиц, имеющих право на участие в общем собрании акционеров (участников) лица, предоставившего обеспечение:</w:t>
      </w:r>
      <w:r w:rsidRPr="00B96BAF">
        <w:rPr>
          <w:rFonts w:eastAsia="Times New Roman"/>
          <w:b/>
          <w:bCs/>
          <w:i/>
          <w:iCs/>
          <w:sz w:val="22"/>
          <w:szCs w:val="22"/>
        </w:rPr>
        <w:t xml:space="preserve"> 02.12.2018</w:t>
      </w:r>
    </w:p>
    <w:p w:rsidR="008C4C4D" w:rsidRPr="00B96BAF" w:rsidRDefault="008C4C4D" w:rsidP="00BB3A10">
      <w:pPr>
        <w:spacing w:after="0"/>
        <w:ind w:left="200"/>
        <w:jc w:val="both"/>
        <w:rPr>
          <w:rFonts w:eastAsia="Times New Roman"/>
          <w:sz w:val="22"/>
          <w:szCs w:val="22"/>
        </w:rPr>
      </w:pPr>
      <w:r w:rsidRPr="00B96BAF">
        <w:rPr>
          <w:rFonts w:eastAsia="Times New Roman"/>
          <w:sz w:val="22"/>
          <w:szCs w:val="22"/>
        </w:rPr>
        <w:t>Список акционеров (участников):</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Полное фирменное наименование:</w:t>
      </w:r>
      <w:r w:rsidRPr="00B96BAF">
        <w:rPr>
          <w:rFonts w:eastAsia="Times New Roman"/>
          <w:b/>
          <w:bCs/>
          <w:i/>
          <w:iCs/>
          <w:sz w:val="22"/>
          <w:szCs w:val="22"/>
        </w:rPr>
        <w:t xml:space="preserve"> Общество с ограниченной ответственностью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Сокращенное фирменное наименование:</w:t>
      </w:r>
      <w:r w:rsidRPr="00B96BAF">
        <w:rPr>
          <w:rFonts w:eastAsia="Times New Roman"/>
          <w:b/>
          <w:bCs/>
          <w:i/>
          <w:iCs/>
          <w:sz w:val="22"/>
          <w:szCs w:val="22"/>
        </w:rPr>
        <w:t xml:space="preserve"> ООО "СОЮЗДОРСТРОЙ"</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lastRenderedPageBreak/>
        <w:t>Место нахождения:</w:t>
      </w:r>
      <w:r w:rsidRPr="00B96BAF">
        <w:rPr>
          <w:rFonts w:eastAsia="Times New Roman"/>
          <w:b/>
          <w:bCs/>
          <w:i/>
          <w:iCs/>
          <w:sz w:val="22"/>
          <w:szCs w:val="22"/>
        </w:rPr>
        <w:t xml:space="preserve"> 119571 Россия, г. Москва, проспект Вернадского, дом 92, корпус 1 , комната 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ИНН:</w:t>
      </w:r>
      <w:r w:rsidRPr="00B96BAF">
        <w:rPr>
          <w:rFonts w:eastAsia="Times New Roman"/>
          <w:b/>
          <w:bCs/>
          <w:i/>
          <w:iCs/>
          <w:sz w:val="22"/>
          <w:szCs w:val="22"/>
        </w:rPr>
        <w:t xml:space="preserve"> 7710395370</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ОГРН:</w:t>
      </w:r>
      <w:r w:rsidRPr="00B96BAF">
        <w:rPr>
          <w:rFonts w:eastAsia="Times New Roman"/>
          <w:b/>
          <w:bCs/>
          <w:i/>
          <w:iCs/>
          <w:sz w:val="22"/>
          <w:szCs w:val="22"/>
        </w:rPr>
        <w:t xml:space="preserve"> 1027700341492</w:t>
      </w:r>
    </w:p>
    <w:p w:rsidR="008C4C4D" w:rsidRPr="00B96BAF" w:rsidRDefault="008C4C4D" w:rsidP="00BB3A10">
      <w:pPr>
        <w:spacing w:after="0"/>
        <w:ind w:left="400"/>
        <w:jc w:val="both"/>
        <w:rPr>
          <w:rFonts w:eastAsia="Times New Roman"/>
          <w:sz w:val="22"/>
          <w:szCs w:val="22"/>
        </w:rPr>
      </w:pPr>
      <w:r w:rsidRPr="00B96BAF">
        <w:rPr>
          <w:rFonts w:eastAsia="Times New Roman"/>
          <w:sz w:val="22"/>
          <w:szCs w:val="22"/>
        </w:rPr>
        <w:t>Доля участия лица в уставном капитале лица, предоставившего обеспечение, %:</w:t>
      </w:r>
      <w:r w:rsidRPr="00B96BAF">
        <w:rPr>
          <w:rFonts w:eastAsia="Times New Roman"/>
          <w:b/>
          <w:bCs/>
          <w:i/>
          <w:iCs/>
          <w:sz w:val="22"/>
          <w:szCs w:val="22"/>
        </w:rPr>
        <w:t xml:space="preserve"> 99.932</w:t>
      </w:r>
    </w:p>
    <w:p w:rsidR="008C4C4D" w:rsidRPr="00B96BAF" w:rsidRDefault="008C4C4D" w:rsidP="00BB3A10">
      <w:pPr>
        <w:spacing w:after="0"/>
        <w:ind w:left="400"/>
        <w:jc w:val="both"/>
        <w:rPr>
          <w:rFonts w:eastAsia="Times New Roman"/>
          <w:b/>
          <w:bCs/>
          <w:i/>
          <w:iCs/>
          <w:sz w:val="22"/>
          <w:szCs w:val="22"/>
        </w:rPr>
      </w:pPr>
      <w:r w:rsidRPr="00B96BAF">
        <w:rPr>
          <w:rFonts w:eastAsia="Times New Roman"/>
          <w:sz w:val="22"/>
          <w:szCs w:val="22"/>
        </w:rPr>
        <w:t>Доля принадлежавших лицу обыкновенных акций лица, предоставившего обеспечение, %:</w:t>
      </w:r>
      <w:r w:rsidRPr="00B96BAF">
        <w:rPr>
          <w:rFonts w:eastAsia="Times New Roman"/>
          <w:b/>
          <w:bCs/>
          <w:i/>
          <w:iCs/>
          <w:sz w:val="22"/>
          <w:szCs w:val="22"/>
        </w:rPr>
        <w:t xml:space="preserve"> 99.91</w:t>
      </w:r>
    </w:p>
    <w:p w:rsidR="00BD3BCE" w:rsidRDefault="00BD3BCE">
      <w:pPr>
        <w:ind w:left="200"/>
        <w:rPr>
          <w:sz w:val="22"/>
          <w:szCs w:val="22"/>
        </w:rPr>
      </w:pPr>
    </w:p>
    <w:p w:rsidR="008E3433" w:rsidRPr="00B96BAF" w:rsidRDefault="008E3433" w:rsidP="008E3433">
      <w:pPr>
        <w:spacing w:after="0"/>
        <w:ind w:left="200"/>
        <w:jc w:val="both"/>
        <w:rPr>
          <w:rFonts w:eastAsia="Times New Roman"/>
          <w:b/>
          <w:bCs/>
          <w:i/>
          <w:iCs/>
          <w:sz w:val="22"/>
          <w:szCs w:val="22"/>
        </w:rPr>
      </w:pPr>
      <w:r w:rsidRPr="00B96BAF">
        <w:rPr>
          <w:rFonts w:eastAsia="Times New Roman"/>
          <w:sz w:val="22"/>
          <w:szCs w:val="22"/>
        </w:rPr>
        <w:t>Дата составления списка лиц, имеющих право на участие в общем собрании акционеров (участников) лица, предоставившего обеспечение:</w:t>
      </w:r>
      <w:r w:rsidRPr="00B96BAF">
        <w:rPr>
          <w:rFonts w:eastAsia="Times New Roman"/>
          <w:b/>
          <w:bCs/>
          <w:i/>
          <w:iCs/>
          <w:sz w:val="22"/>
          <w:szCs w:val="22"/>
        </w:rPr>
        <w:t xml:space="preserve"> 2</w:t>
      </w:r>
      <w:r>
        <w:rPr>
          <w:rFonts w:eastAsia="Times New Roman"/>
          <w:b/>
          <w:bCs/>
          <w:i/>
          <w:iCs/>
          <w:sz w:val="22"/>
          <w:szCs w:val="22"/>
        </w:rPr>
        <w:t>9</w:t>
      </w:r>
      <w:r w:rsidRPr="00B96BAF">
        <w:rPr>
          <w:rFonts w:eastAsia="Times New Roman"/>
          <w:b/>
          <w:bCs/>
          <w:i/>
          <w:iCs/>
          <w:sz w:val="22"/>
          <w:szCs w:val="22"/>
        </w:rPr>
        <w:t>.12.2018</w:t>
      </w:r>
    </w:p>
    <w:p w:rsidR="008E3433" w:rsidRPr="00B96BAF" w:rsidRDefault="008E3433" w:rsidP="008E3433">
      <w:pPr>
        <w:spacing w:after="0"/>
        <w:ind w:left="200"/>
        <w:jc w:val="both"/>
        <w:rPr>
          <w:rFonts w:eastAsia="Times New Roman"/>
          <w:sz w:val="22"/>
          <w:szCs w:val="22"/>
        </w:rPr>
      </w:pPr>
      <w:r w:rsidRPr="00B96BAF">
        <w:rPr>
          <w:rFonts w:eastAsia="Times New Roman"/>
          <w:sz w:val="22"/>
          <w:szCs w:val="22"/>
        </w:rPr>
        <w:t>Список акционеров (участников):</w:t>
      </w:r>
    </w:p>
    <w:p w:rsidR="008E3433" w:rsidRPr="00B96BAF" w:rsidRDefault="008E3433" w:rsidP="008E3433">
      <w:pPr>
        <w:spacing w:after="0"/>
        <w:ind w:left="400"/>
        <w:jc w:val="both"/>
        <w:rPr>
          <w:rFonts w:eastAsia="Times New Roman"/>
          <w:sz w:val="22"/>
          <w:szCs w:val="22"/>
        </w:rPr>
      </w:pPr>
      <w:r w:rsidRPr="00B96BAF">
        <w:rPr>
          <w:rFonts w:eastAsia="Times New Roman"/>
          <w:sz w:val="22"/>
          <w:szCs w:val="22"/>
        </w:rPr>
        <w:t>Полное фирменное наименование:</w:t>
      </w:r>
      <w:r w:rsidRPr="00B96BAF">
        <w:rPr>
          <w:rFonts w:eastAsia="Times New Roman"/>
          <w:b/>
          <w:bCs/>
          <w:i/>
          <w:iCs/>
          <w:sz w:val="22"/>
          <w:szCs w:val="22"/>
        </w:rPr>
        <w:t xml:space="preserve"> Общество с ограниченной ответственностью "СОЮЗДОРСТРОЙ"</w:t>
      </w:r>
    </w:p>
    <w:p w:rsidR="008E3433" w:rsidRPr="00B96BAF" w:rsidRDefault="008E3433" w:rsidP="008E3433">
      <w:pPr>
        <w:spacing w:after="0"/>
        <w:ind w:left="400"/>
        <w:jc w:val="both"/>
        <w:rPr>
          <w:rFonts w:eastAsia="Times New Roman"/>
          <w:sz w:val="22"/>
          <w:szCs w:val="22"/>
        </w:rPr>
      </w:pPr>
      <w:r w:rsidRPr="00B96BAF">
        <w:rPr>
          <w:rFonts w:eastAsia="Times New Roman"/>
          <w:sz w:val="22"/>
          <w:szCs w:val="22"/>
        </w:rPr>
        <w:t>Сокращенное фирменное наименование:</w:t>
      </w:r>
      <w:r w:rsidRPr="00B96BAF">
        <w:rPr>
          <w:rFonts w:eastAsia="Times New Roman"/>
          <w:b/>
          <w:bCs/>
          <w:i/>
          <w:iCs/>
          <w:sz w:val="22"/>
          <w:szCs w:val="22"/>
        </w:rPr>
        <w:t xml:space="preserve"> ООО "СОЮЗДОРСТРОЙ"</w:t>
      </w:r>
    </w:p>
    <w:p w:rsidR="008E3433" w:rsidRPr="00B96BAF" w:rsidRDefault="008E3433" w:rsidP="008E3433">
      <w:pPr>
        <w:spacing w:after="0"/>
        <w:ind w:left="400"/>
        <w:jc w:val="both"/>
        <w:rPr>
          <w:rFonts w:eastAsia="Times New Roman"/>
          <w:sz w:val="22"/>
          <w:szCs w:val="22"/>
        </w:rPr>
      </w:pPr>
      <w:r w:rsidRPr="00B96BAF">
        <w:rPr>
          <w:rFonts w:eastAsia="Times New Roman"/>
          <w:sz w:val="22"/>
          <w:szCs w:val="22"/>
        </w:rPr>
        <w:t>Место нахождения:</w:t>
      </w:r>
      <w:r w:rsidRPr="00B96BAF">
        <w:rPr>
          <w:rFonts w:eastAsia="Times New Roman"/>
          <w:b/>
          <w:bCs/>
          <w:i/>
          <w:iCs/>
          <w:sz w:val="22"/>
          <w:szCs w:val="22"/>
        </w:rPr>
        <w:t xml:space="preserve"> 119571 Россия, г. Москва, проспект Вернадского, дом 92, корпус 1 , комната 2</w:t>
      </w:r>
    </w:p>
    <w:p w:rsidR="008E3433" w:rsidRPr="00B96BAF" w:rsidRDefault="008E3433" w:rsidP="008E3433">
      <w:pPr>
        <w:spacing w:after="0"/>
        <w:ind w:left="400"/>
        <w:jc w:val="both"/>
        <w:rPr>
          <w:rFonts w:eastAsia="Times New Roman"/>
          <w:sz w:val="22"/>
          <w:szCs w:val="22"/>
        </w:rPr>
      </w:pPr>
      <w:r w:rsidRPr="00B96BAF">
        <w:rPr>
          <w:rFonts w:eastAsia="Times New Roman"/>
          <w:sz w:val="22"/>
          <w:szCs w:val="22"/>
        </w:rPr>
        <w:t>ИНН:</w:t>
      </w:r>
      <w:r w:rsidRPr="00B96BAF">
        <w:rPr>
          <w:rFonts w:eastAsia="Times New Roman"/>
          <w:b/>
          <w:bCs/>
          <w:i/>
          <w:iCs/>
          <w:sz w:val="22"/>
          <w:szCs w:val="22"/>
        </w:rPr>
        <w:t xml:space="preserve"> 7710395370</w:t>
      </w:r>
    </w:p>
    <w:p w:rsidR="008E3433" w:rsidRPr="00B96BAF" w:rsidRDefault="008E3433" w:rsidP="008E3433">
      <w:pPr>
        <w:spacing w:after="0"/>
        <w:ind w:left="400"/>
        <w:jc w:val="both"/>
        <w:rPr>
          <w:rFonts w:eastAsia="Times New Roman"/>
          <w:sz w:val="22"/>
          <w:szCs w:val="22"/>
        </w:rPr>
      </w:pPr>
      <w:r w:rsidRPr="00B96BAF">
        <w:rPr>
          <w:rFonts w:eastAsia="Times New Roman"/>
          <w:sz w:val="22"/>
          <w:szCs w:val="22"/>
        </w:rPr>
        <w:t>ОГРН:</w:t>
      </w:r>
      <w:r w:rsidRPr="00B96BAF">
        <w:rPr>
          <w:rFonts w:eastAsia="Times New Roman"/>
          <w:b/>
          <w:bCs/>
          <w:i/>
          <w:iCs/>
          <w:sz w:val="22"/>
          <w:szCs w:val="22"/>
        </w:rPr>
        <w:t xml:space="preserve"> 1027700341492</w:t>
      </w:r>
    </w:p>
    <w:p w:rsidR="008E3433" w:rsidRPr="00B96BAF" w:rsidRDefault="008E3433" w:rsidP="008E3433">
      <w:pPr>
        <w:spacing w:after="0"/>
        <w:ind w:left="400"/>
        <w:jc w:val="both"/>
        <w:rPr>
          <w:rFonts w:eastAsia="Times New Roman"/>
          <w:sz w:val="22"/>
          <w:szCs w:val="22"/>
        </w:rPr>
      </w:pPr>
      <w:r w:rsidRPr="00B96BAF">
        <w:rPr>
          <w:rFonts w:eastAsia="Times New Roman"/>
          <w:sz w:val="22"/>
          <w:szCs w:val="22"/>
        </w:rPr>
        <w:t>Доля участия лица в уставном капитале лица, предоставившего обеспечение, %:</w:t>
      </w:r>
      <w:r w:rsidRPr="00B96BAF">
        <w:rPr>
          <w:rFonts w:eastAsia="Times New Roman"/>
          <w:b/>
          <w:bCs/>
          <w:i/>
          <w:iCs/>
          <w:sz w:val="22"/>
          <w:szCs w:val="22"/>
        </w:rPr>
        <w:t xml:space="preserve"> 99.932</w:t>
      </w:r>
    </w:p>
    <w:p w:rsidR="008E3433" w:rsidRPr="00B96BAF" w:rsidRDefault="008E3433" w:rsidP="008E3433">
      <w:pPr>
        <w:spacing w:after="0"/>
        <w:ind w:left="400"/>
        <w:jc w:val="both"/>
        <w:rPr>
          <w:rFonts w:eastAsia="Times New Roman"/>
          <w:b/>
          <w:bCs/>
          <w:i/>
          <w:iCs/>
          <w:sz w:val="22"/>
          <w:szCs w:val="22"/>
        </w:rPr>
      </w:pPr>
      <w:r w:rsidRPr="00B96BAF">
        <w:rPr>
          <w:rFonts w:eastAsia="Times New Roman"/>
          <w:sz w:val="22"/>
          <w:szCs w:val="22"/>
        </w:rPr>
        <w:t>Доля принадлежавших лицу обыкновенных акций лица, предоставившего обеспечение, %:</w:t>
      </w:r>
      <w:r w:rsidRPr="00B96BAF">
        <w:rPr>
          <w:rFonts w:eastAsia="Times New Roman"/>
          <w:b/>
          <w:bCs/>
          <w:i/>
          <w:iCs/>
          <w:sz w:val="22"/>
          <w:szCs w:val="22"/>
        </w:rPr>
        <w:t xml:space="preserve"> 99.91</w:t>
      </w:r>
    </w:p>
    <w:p w:rsidR="008E3433" w:rsidRPr="00B96BAF" w:rsidRDefault="008E3433">
      <w:pPr>
        <w:ind w:left="200"/>
        <w:rPr>
          <w:sz w:val="22"/>
          <w:szCs w:val="22"/>
        </w:rPr>
      </w:pPr>
    </w:p>
    <w:p w:rsidR="00BD3BCE" w:rsidRPr="00B96BAF" w:rsidRDefault="00605015">
      <w:pPr>
        <w:pStyle w:val="2"/>
      </w:pPr>
      <w:r w:rsidRPr="00B96BAF">
        <w:t>6.6. Сведения о совершенных лицом, предоставившим обеспечение, сделках, в совершении которых имелась заинтересованность</w:t>
      </w:r>
    </w:p>
    <w:p w:rsidR="00AF7962" w:rsidRPr="008E3433" w:rsidRDefault="00AF7962" w:rsidP="00AF7962">
      <w:pPr>
        <w:ind w:left="200"/>
        <w:rPr>
          <w:rFonts w:eastAsia="Times New Roman"/>
          <w:sz w:val="22"/>
          <w:szCs w:val="22"/>
        </w:rPr>
      </w:pPr>
      <w:r w:rsidRPr="008E3433">
        <w:rPr>
          <w:rFonts w:eastAsia="Times New Roman"/>
          <w:sz w:val="22"/>
          <w:szCs w:val="22"/>
        </w:rPr>
        <w:t>Сведения о количестве и объеме в денежном выражении совершенных лицом, предоставившим обеспечение, сделок, признаваемых в соответствии с законодательством Российской Федерации сделками, в совершении которых имелась заинтересованность, по итогам последнего отчетного квартала.</w:t>
      </w:r>
    </w:p>
    <w:p w:rsidR="00A023D6" w:rsidRPr="008E3433" w:rsidRDefault="00A023D6" w:rsidP="00A023D6">
      <w:pPr>
        <w:spacing w:after="0"/>
        <w:jc w:val="both"/>
        <w:rPr>
          <w:b/>
          <w:bCs/>
          <w:sz w:val="22"/>
          <w:szCs w:val="22"/>
        </w:rPr>
      </w:pPr>
    </w:p>
    <w:tbl>
      <w:tblPr>
        <w:tblW w:w="9853" w:type="dxa"/>
        <w:tblLayout w:type="fixed"/>
        <w:tblCellMar>
          <w:left w:w="72" w:type="dxa"/>
          <w:right w:w="72" w:type="dxa"/>
        </w:tblCellMar>
        <w:tblLook w:val="0000" w:firstRow="0" w:lastRow="0" w:firstColumn="0" w:lastColumn="0" w:noHBand="0" w:noVBand="0"/>
      </w:tblPr>
      <w:tblGrid>
        <w:gridCol w:w="5317"/>
        <w:gridCol w:w="1500"/>
        <w:gridCol w:w="3036"/>
      </w:tblGrid>
      <w:tr w:rsidR="007062C6" w:rsidRPr="008E3433" w:rsidTr="007062C6">
        <w:tc>
          <w:tcPr>
            <w:tcW w:w="5317" w:type="dxa"/>
            <w:tcBorders>
              <w:top w:val="double" w:sz="6" w:space="0" w:color="auto"/>
              <w:left w:val="double" w:sz="6" w:space="0" w:color="auto"/>
              <w:bottom w:val="single" w:sz="6" w:space="0" w:color="auto"/>
              <w:right w:val="single" w:sz="6" w:space="0" w:color="auto"/>
            </w:tcBorders>
          </w:tcPr>
          <w:p w:rsidR="007062C6" w:rsidRPr="008E3433" w:rsidRDefault="007062C6" w:rsidP="007062C6">
            <w:pPr>
              <w:jc w:val="center"/>
              <w:rPr>
                <w:sz w:val="22"/>
                <w:szCs w:val="22"/>
              </w:rPr>
            </w:pPr>
            <w:r w:rsidRPr="008E3433">
              <w:rPr>
                <w:sz w:val="22"/>
                <w:szCs w:val="22"/>
              </w:rPr>
              <w:t>Наименование показателя</w:t>
            </w:r>
          </w:p>
        </w:tc>
        <w:tc>
          <w:tcPr>
            <w:tcW w:w="1500" w:type="dxa"/>
            <w:tcBorders>
              <w:top w:val="double" w:sz="6" w:space="0" w:color="auto"/>
              <w:left w:val="single" w:sz="6" w:space="0" w:color="auto"/>
              <w:bottom w:val="single" w:sz="6" w:space="0" w:color="auto"/>
              <w:right w:val="single" w:sz="6" w:space="0" w:color="auto"/>
            </w:tcBorders>
          </w:tcPr>
          <w:p w:rsidR="007062C6" w:rsidRPr="008E3433" w:rsidRDefault="007062C6" w:rsidP="007062C6">
            <w:pPr>
              <w:jc w:val="center"/>
              <w:rPr>
                <w:sz w:val="22"/>
                <w:szCs w:val="22"/>
              </w:rPr>
            </w:pPr>
            <w:r w:rsidRPr="008E3433">
              <w:rPr>
                <w:sz w:val="22"/>
                <w:szCs w:val="22"/>
              </w:rPr>
              <w:t>Общее количество, шт.</w:t>
            </w:r>
          </w:p>
        </w:tc>
        <w:tc>
          <w:tcPr>
            <w:tcW w:w="3036" w:type="dxa"/>
            <w:tcBorders>
              <w:top w:val="double" w:sz="6" w:space="0" w:color="auto"/>
              <w:left w:val="single" w:sz="6" w:space="0" w:color="auto"/>
              <w:bottom w:val="single" w:sz="6" w:space="0" w:color="auto"/>
              <w:right w:val="double" w:sz="6" w:space="0" w:color="auto"/>
            </w:tcBorders>
          </w:tcPr>
          <w:p w:rsidR="007062C6" w:rsidRPr="008E3433" w:rsidRDefault="007062C6" w:rsidP="007062C6">
            <w:pPr>
              <w:jc w:val="center"/>
              <w:rPr>
                <w:sz w:val="22"/>
                <w:szCs w:val="22"/>
              </w:rPr>
            </w:pPr>
            <w:r w:rsidRPr="008E3433">
              <w:rPr>
                <w:sz w:val="22"/>
                <w:szCs w:val="22"/>
              </w:rPr>
              <w:t>Общий объем в денежном выражении</w:t>
            </w:r>
          </w:p>
        </w:tc>
      </w:tr>
      <w:tr w:rsidR="007062C6" w:rsidRPr="008E3433" w:rsidTr="007062C6">
        <w:tc>
          <w:tcPr>
            <w:tcW w:w="5317" w:type="dxa"/>
            <w:tcBorders>
              <w:top w:val="single" w:sz="6" w:space="0" w:color="auto"/>
              <w:left w:val="double" w:sz="6" w:space="0" w:color="auto"/>
              <w:bottom w:val="single" w:sz="6" w:space="0" w:color="auto"/>
              <w:right w:val="single" w:sz="6" w:space="0" w:color="auto"/>
            </w:tcBorders>
          </w:tcPr>
          <w:p w:rsidR="007062C6" w:rsidRPr="008E3433" w:rsidRDefault="007062C6" w:rsidP="007062C6">
            <w:pPr>
              <w:rPr>
                <w:sz w:val="22"/>
                <w:szCs w:val="22"/>
              </w:rPr>
            </w:pPr>
            <w:r w:rsidRPr="008E3433">
              <w:rPr>
                <w:sz w:val="22"/>
                <w:szCs w:val="22"/>
              </w:rPr>
              <w:t>Cовершенных лицом, предоставившим обеспечение, за отчетный период сделок, в совершении которых имелась заинтересованность</w:t>
            </w:r>
          </w:p>
        </w:tc>
        <w:tc>
          <w:tcPr>
            <w:tcW w:w="1500" w:type="dxa"/>
            <w:tcBorders>
              <w:top w:val="single" w:sz="6" w:space="0" w:color="auto"/>
              <w:left w:val="single" w:sz="6" w:space="0" w:color="auto"/>
              <w:bottom w:val="single" w:sz="6" w:space="0" w:color="auto"/>
              <w:right w:val="single" w:sz="6" w:space="0" w:color="auto"/>
            </w:tcBorders>
          </w:tcPr>
          <w:p w:rsidR="007062C6" w:rsidRPr="008E3433" w:rsidRDefault="008E3433" w:rsidP="005E3680">
            <w:pPr>
              <w:jc w:val="center"/>
              <w:rPr>
                <w:sz w:val="22"/>
                <w:szCs w:val="22"/>
              </w:rPr>
            </w:pPr>
            <w:r>
              <w:rPr>
                <w:sz w:val="22"/>
                <w:szCs w:val="22"/>
              </w:rPr>
              <w:t>35</w:t>
            </w:r>
          </w:p>
        </w:tc>
        <w:tc>
          <w:tcPr>
            <w:tcW w:w="3036" w:type="dxa"/>
            <w:tcBorders>
              <w:top w:val="single" w:sz="6" w:space="0" w:color="auto"/>
              <w:left w:val="single" w:sz="6" w:space="0" w:color="auto"/>
              <w:bottom w:val="single" w:sz="6" w:space="0" w:color="auto"/>
              <w:right w:val="double" w:sz="6" w:space="0" w:color="auto"/>
            </w:tcBorders>
          </w:tcPr>
          <w:p w:rsidR="007062C6" w:rsidRPr="008E3433" w:rsidRDefault="008E3433" w:rsidP="007062C6">
            <w:pPr>
              <w:rPr>
                <w:sz w:val="22"/>
                <w:szCs w:val="22"/>
              </w:rPr>
            </w:pPr>
            <w:r w:rsidRPr="008E3433">
              <w:rPr>
                <w:bCs/>
                <w:sz w:val="22"/>
                <w:szCs w:val="22"/>
              </w:rPr>
              <w:t xml:space="preserve">192 004 939 000 </w:t>
            </w:r>
            <w:r w:rsidR="005E3680" w:rsidRPr="008E3433">
              <w:rPr>
                <w:bCs/>
                <w:sz w:val="22"/>
                <w:szCs w:val="22"/>
              </w:rPr>
              <w:t>рублей</w:t>
            </w:r>
          </w:p>
        </w:tc>
      </w:tr>
      <w:tr w:rsidR="005E3680" w:rsidRPr="008E3433" w:rsidTr="007062C6">
        <w:tc>
          <w:tcPr>
            <w:tcW w:w="5317" w:type="dxa"/>
            <w:tcBorders>
              <w:top w:val="single" w:sz="6" w:space="0" w:color="auto"/>
              <w:left w:val="double" w:sz="6" w:space="0" w:color="auto"/>
              <w:bottom w:val="single" w:sz="6" w:space="0" w:color="auto"/>
              <w:right w:val="single" w:sz="6" w:space="0" w:color="auto"/>
            </w:tcBorders>
          </w:tcPr>
          <w:p w:rsidR="005E3680" w:rsidRPr="008E3433" w:rsidRDefault="005E3680" w:rsidP="007062C6">
            <w:pPr>
              <w:rPr>
                <w:sz w:val="22"/>
                <w:szCs w:val="22"/>
              </w:rPr>
            </w:pPr>
            <w:r w:rsidRPr="008E3433">
              <w:rPr>
                <w:sz w:val="22"/>
                <w:szCs w:val="22"/>
              </w:rPr>
              <w:t>Cовершенных лицом, предоставившим обеспечение, за отчетный период сделок, в совершении которых имелась заинтересованность и в отношении которых общим собранием участников (акционеров) лица, предоставившего обеспечение, были приняты решения о согласии на их совершение или об их последующем одобрении</w:t>
            </w:r>
          </w:p>
        </w:tc>
        <w:tc>
          <w:tcPr>
            <w:tcW w:w="1500" w:type="dxa"/>
            <w:tcBorders>
              <w:top w:val="single" w:sz="6" w:space="0" w:color="auto"/>
              <w:left w:val="single" w:sz="6" w:space="0" w:color="auto"/>
              <w:bottom w:val="single" w:sz="6" w:space="0" w:color="auto"/>
              <w:right w:val="single" w:sz="6" w:space="0" w:color="auto"/>
            </w:tcBorders>
          </w:tcPr>
          <w:p w:rsidR="005E3680" w:rsidRPr="008E3433" w:rsidRDefault="008E3433" w:rsidP="005E3680">
            <w:pPr>
              <w:jc w:val="center"/>
              <w:rPr>
                <w:sz w:val="22"/>
                <w:szCs w:val="22"/>
              </w:rPr>
            </w:pPr>
            <w:r>
              <w:rPr>
                <w:sz w:val="22"/>
                <w:szCs w:val="22"/>
              </w:rPr>
              <w:t>35</w:t>
            </w:r>
          </w:p>
        </w:tc>
        <w:tc>
          <w:tcPr>
            <w:tcW w:w="3036" w:type="dxa"/>
            <w:tcBorders>
              <w:top w:val="single" w:sz="6" w:space="0" w:color="auto"/>
              <w:left w:val="single" w:sz="6" w:space="0" w:color="auto"/>
              <w:bottom w:val="single" w:sz="6" w:space="0" w:color="auto"/>
              <w:right w:val="double" w:sz="6" w:space="0" w:color="auto"/>
            </w:tcBorders>
          </w:tcPr>
          <w:p w:rsidR="005E3680" w:rsidRPr="008E3433" w:rsidRDefault="008E3433" w:rsidP="005E3680">
            <w:pPr>
              <w:rPr>
                <w:sz w:val="22"/>
                <w:szCs w:val="22"/>
              </w:rPr>
            </w:pPr>
            <w:r w:rsidRPr="008E3433">
              <w:rPr>
                <w:bCs/>
                <w:sz w:val="22"/>
                <w:szCs w:val="22"/>
              </w:rPr>
              <w:t xml:space="preserve">192 004 939 000 </w:t>
            </w:r>
            <w:r w:rsidR="005E3680" w:rsidRPr="008E3433">
              <w:rPr>
                <w:bCs/>
                <w:sz w:val="22"/>
                <w:szCs w:val="22"/>
              </w:rPr>
              <w:t>рублей</w:t>
            </w:r>
          </w:p>
        </w:tc>
      </w:tr>
      <w:tr w:rsidR="007062C6" w:rsidRPr="008E3433" w:rsidTr="007062C6">
        <w:tc>
          <w:tcPr>
            <w:tcW w:w="5317" w:type="dxa"/>
            <w:tcBorders>
              <w:top w:val="single" w:sz="6" w:space="0" w:color="auto"/>
              <w:left w:val="double" w:sz="6" w:space="0" w:color="auto"/>
              <w:bottom w:val="double" w:sz="6" w:space="0" w:color="auto"/>
              <w:right w:val="single" w:sz="6" w:space="0" w:color="auto"/>
            </w:tcBorders>
          </w:tcPr>
          <w:p w:rsidR="007062C6" w:rsidRPr="008E3433" w:rsidRDefault="007062C6" w:rsidP="007062C6">
            <w:pPr>
              <w:rPr>
                <w:sz w:val="22"/>
                <w:szCs w:val="22"/>
              </w:rPr>
            </w:pPr>
            <w:r w:rsidRPr="008E3433">
              <w:rPr>
                <w:sz w:val="22"/>
                <w:szCs w:val="22"/>
              </w:rPr>
              <w:t>Cовершенных лицом, предоставившим обеспечение, за отчетный период сделок, в совершении которых имелась заинтересованность и в отношении которых советом директоров (наблюдательным советом) лица, предоставившего обеспечение, были приняты решения о согласии на их совершение или об их последующем одобрении</w:t>
            </w:r>
          </w:p>
        </w:tc>
        <w:tc>
          <w:tcPr>
            <w:tcW w:w="1500" w:type="dxa"/>
            <w:tcBorders>
              <w:top w:val="single" w:sz="6" w:space="0" w:color="auto"/>
              <w:left w:val="single" w:sz="6" w:space="0" w:color="auto"/>
              <w:bottom w:val="double" w:sz="6" w:space="0" w:color="auto"/>
              <w:right w:val="single" w:sz="6" w:space="0" w:color="auto"/>
            </w:tcBorders>
          </w:tcPr>
          <w:p w:rsidR="007062C6" w:rsidRPr="008E3433" w:rsidRDefault="007062C6" w:rsidP="007062C6">
            <w:pPr>
              <w:rPr>
                <w:sz w:val="22"/>
                <w:szCs w:val="22"/>
              </w:rPr>
            </w:pPr>
          </w:p>
        </w:tc>
        <w:tc>
          <w:tcPr>
            <w:tcW w:w="3036" w:type="dxa"/>
            <w:tcBorders>
              <w:top w:val="single" w:sz="6" w:space="0" w:color="auto"/>
              <w:left w:val="single" w:sz="6" w:space="0" w:color="auto"/>
              <w:bottom w:val="double" w:sz="6" w:space="0" w:color="auto"/>
              <w:right w:val="double" w:sz="6" w:space="0" w:color="auto"/>
            </w:tcBorders>
          </w:tcPr>
          <w:p w:rsidR="007062C6" w:rsidRPr="008E3433" w:rsidRDefault="007062C6" w:rsidP="007062C6">
            <w:pPr>
              <w:rPr>
                <w:sz w:val="22"/>
                <w:szCs w:val="22"/>
              </w:rPr>
            </w:pPr>
          </w:p>
        </w:tc>
      </w:tr>
    </w:tbl>
    <w:p w:rsidR="005E3680" w:rsidRPr="008E3433" w:rsidRDefault="005E3680" w:rsidP="00A023D6">
      <w:pPr>
        <w:tabs>
          <w:tab w:val="left" w:pos="219"/>
          <w:tab w:val="left" w:pos="1037"/>
        </w:tabs>
        <w:spacing w:after="120"/>
        <w:rPr>
          <w:sz w:val="22"/>
          <w:szCs w:val="22"/>
        </w:rPr>
      </w:pPr>
    </w:p>
    <w:p w:rsidR="005E3680" w:rsidRDefault="005E3680" w:rsidP="00A023D6">
      <w:pPr>
        <w:tabs>
          <w:tab w:val="left" w:pos="219"/>
          <w:tab w:val="left" w:pos="1037"/>
        </w:tabs>
        <w:spacing w:after="120"/>
        <w:rPr>
          <w:sz w:val="22"/>
          <w:szCs w:val="22"/>
        </w:rPr>
      </w:pPr>
      <w:r w:rsidRPr="008E3433">
        <w:rPr>
          <w:sz w:val="22"/>
          <w:szCs w:val="22"/>
        </w:rPr>
        <w:t xml:space="preserve">Сделки (группы взаимосвязанных сделок), цена (размер) которой составляет пять и более процентов балансовой стоимости активов лица, предоставившего обеспечение, определенной </w:t>
      </w:r>
      <w:r w:rsidRPr="008E3433">
        <w:rPr>
          <w:sz w:val="22"/>
          <w:szCs w:val="22"/>
        </w:rPr>
        <w:lastRenderedPageBreak/>
        <w:t>по данным его бухгалтерской (финансовой) отчетности на дату окончания последнего завершенного отчетного периода, состоящего из 3, 6, 9 или 12 месяцев, предшествующего дате совершения сделки, совершенной лицом, предоставившим обеспечение, за последний отчетный квартал:</w:t>
      </w:r>
    </w:p>
    <w:p w:rsidR="00024F5C" w:rsidRPr="00024F5C" w:rsidRDefault="00024F5C" w:rsidP="00024F5C">
      <w:pPr>
        <w:tabs>
          <w:tab w:val="left" w:pos="219"/>
          <w:tab w:val="left" w:pos="1037"/>
        </w:tabs>
        <w:spacing w:after="120"/>
        <w:jc w:val="both"/>
        <w:rPr>
          <w:sz w:val="22"/>
          <w:szCs w:val="22"/>
        </w:rPr>
      </w:pPr>
      <w:r w:rsidRPr="00024F5C">
        <w:rPr>
          <w:b/>
          <w:sz w:val="22"/>
          <w:szCs w:val="22"/>
        </w:rPr>
        <w:t>предмет сделки и иные существенные условия сделки</w:t>
      </w:r>
      <w:r w:rsidRPr="00024F5C">
        <w:rPr>
          <w:sz w:val="22"/>
          <w:szCs w:val="22"/>
        </w:rPr>
        <w:t xml:space="preserve"> – Договор поручительства № 01П-18/ГА/0082 от «09» ноября 2018г. между АО «ДСК «АВТОБАН» и ПАО «Промсвязьбанк» обеспечивающий Генеральному соглашению о предоставлении банковских гарантий (с установленным лимитом ответственности Гаранта) № 01П-18/ГА/0082от «09» ноября 2018г; Сумма 4 000 000 000 рублей, срок до 01.09.2026.</w:t>
      </w:r>
    </w:p>
    <w:p w:rsidR="00024F5C" w:rsidRPr="00024F5C" w:rsidRDefault="00024F5C" w:rsidP="00024F5C">
      <w:pPr>
        <w:tabs>
          <w:tab w:val="left" w:pos="219"/>
          <w:tab w:val="left" w:pos="1037"/>
        </w:tabs>
        <w:spacing w:after="0"/>
        <w:jc w:val="both"/>
        <w:rPr>
          <w:sz w:val="22"/>
          <w:szCs w:val="22"/>
        </w:rPr>
      </w:pPr>
      <w:r w:rsidRPr="00024F5C">
        <w:rPr>
          <w:b/>
          <w:sz w:val="22"/>
          <w:szCs w:val="22"/>
        </w:rPr>
        <w:t>стороны сделки</w:t>
      </w:r>
      <w:r w:rsidRPr="00024F5C">
        <w:rPr>
          <w:sz w:val="22"/>
          <w:szCs w:val="22"/>
        </w:rPr>
        <w:t xml:space="preserve"> –Акционерное общество «Дорожно-строительная компания «АВТОБАН», ПАО «Промсвязьбанк»</w:t>
      </w:r>
    </w:p>
    <w:p w:rsidR="00024F5C" w:rsidRPr="00024F5C" w:rsidRDefault="00024F5C" w:rsidP="00024F5C">
      <w:pPr>
        <w:tabs>
          <w:tab w:val="left" w:pos="219"/>
          <w:tab w:val="left" w:pos="1037"/>
        </w:tabs>
        <w:spacing w:after="120"/>
        <w:jc w:val="both"/>
        <w:rPr>
          <w:sz w:val="22"/>
          <w:szCs w:val="22"/>
        </w:rPr>
      </w:pPr>
      <w:r w:rsidRPr="00024F5C">
        <w:rPr>
          <w:b/>
          <w:sz w:val="22"/>
          <w:szCs w:val="22"/>
        </w:rPr>
        <w:t>полное и сокращенное фирменные наименования (для некоммерческой организации - наименование) юридического лица или фамилия, имя, отчество (если имеется)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(которым) такое лицо признано заинтересованным в совершении указанной сделки</w:t>
      </w:r>
      <w:r w:rsidRPr="00024F5C">
        <w:rPr>
          <w:sz w:val="22"/>
          <w:szCs w:val="22"/>
        </w:rPr>
        <w:t xml:space="preserve"> - Акционерное общество «Дорожно-строительная компания «АВТОБАН» (АО «ДСК «АВТОБАН»), Андреев Алексей Владимирович.</w:t>
      </w:r>
    </w:p>
    <w:p w:rsidR="00024F5C" w:rsidRPr="00024F5C" w:rsidRDefault="00024F5C" w:rsidP="00024F5C">
      <w:pPr>
        <w:tabs>
          <w:tab w:val="left" w:pos="219"/>
          <w:tab w:val="left" w:pos="1037"/>
        </w:tabs>
        <w:spacing w:after="120"/>
        <w:jc w:val="both"/>
        <w:rPr>
          <w:b/>
          <w:sz w:val="22"/>
          <w:szCs w:val="22"/>
        </w:rPr>
      </w:pPr>
      <w:r w:rsidRPr="00024F5C">
        <w:rPr>
          <w:b/>
          <w:sz w:val="22"/>
          <w:szCs w:val="22"/>
        </w:rPr>
        <w:t>Заинтересованность имеется по следующим признакам:</w:t>
      </w:r>
    </w:p>
    <w:p w:rsidR="00024F5C" w:rsidRPr="00024F5C" w:rsidRDefault="00024F5C" w:rsidP="00024F5C">
      <w:pPr>
        <w:tabs>
          <w:tab w:val="left" w:pos="219"/>
          <w:tab w:val="left" w:pos="1037"/>
        </w:tabs>
        <w:spacing w:after="120"/>
        <w:jc w:val="both"/>
        <w:rPr>
          <w:sz w:val="22"/>
          <w:szCs w:val="22"/>
        </w:rPr>
      </w:pPr>
      <w:r w:rsidRPr="00024F5C">
        <w:rPr>
          <w:sz w:val="22"/>
          <w:szCs w:val="22"/>
        </w:rPr>
        <w:t>Андреева Алексея Владимировича который:</w:t>
      </w:r>
    </w:p>
    <w:p w:rsidR="00024F5C" w:rsidRPr="00024F5C" w:rsidRDefault="00024F5C" w:rsidP="00024F5C">
      <w:pPr>
        <w:tabs>
          <w:tab w:val="left" w:pos="219"/>
          <w:tab w:val="left" w:pos="1037"/>
        </w:tabs>
        <w:spacing w:after="120"/>
        <w:jc w:val="both"/>
        <w:rPr>
          <w:sz w:val="22"/>
          <w:szCs w:val="22"/>
        </w:rPr>
      </w:pPr>
      <w:r w:rsidRPr="00024F5C">
        <w:rPr>
          <w:sz w:val="22"/>
          <w:szCs w:val="22"/>
        </w:rPr>
        <w:t>1)</w:t>
      </w:r>
      <w:r w:rsidRPr="00024F5C">
        <w:rPr>
          <w:sz w:val="22"/>
          <w:szCs w:val="22"/>
        </w:rPr>
        <w:tab/>
        <w:t xml:space="preserve"> является членом Совета директоров и Генеральным директором АО «ДСК «АВТОБАН», а также является членом Совета директоров, занимает должность в органе управления (является ЕИО) управляющей организации выгодоприобретателя по сделкам - ОАО «ХМДС»; </w:t>
      </w:r>
    </w:p>
    <w:p w:rsidR="00024F5C" w:rsidRPr="00024F5C" w:rsidRDefault="00024F5C" w:rsidP="00024F5C">
      <w:pPr>
        <w:tabs>
          <w:tab w:val="left" w:pos="219"/>
          <w:tab w:val="left" w:pos="1037"/>
        </w:tabs>
        <w:spacing w:after="120"/>
        <w:jc w:val="both"/>
        <w:rPr>
          <w:sz w:val="22"/>
          <w:szCs w:val="22"/>
        </w:rPr>
      </w:pPr>
      <w:r w:rsidRPr="00024F5C">
        <w:rPr>
          <w:sz w:val="22"/>
          <w:szCs w:val="22"/>
        </w:rPr>
        <w:t>2)</w:t>
      </w:r>
      <w:r w:rsidRPr="00024F5C">
        <w:rPr>
          <w:sz w:val="22"/>
          <w:szCs w:val="22"/>
        </w:rPr>
        <w:tab/>
        <w:t>является контролирующим лицом АО «ДСК «АВТОБАН», а также одновременно является  контролирующим лицом ОАО «ХМДС» с учетом следующего:</w:t>
      </w:r>
    </w:p>
    <w:p w:rsidR="00024F5C" w:rsidRPr="00024F5C" w:rsidRDefault="00024F5C" w:rsidP="00024F5C">
      <w:pPr>
        <w:tabs>
          <w:tab w:val="left" w:pos="219"/>
          <w:tab w:val="left" w:pos="1037"/>
        </w:tabs>
        <w:spacing w:after="120"/>
        <w:jc w:val="both"/>
        <w:rPr>
          <w:sz w:val="22"/>
          <w:szCs w:val="22"/>
        </w:rPr>
      </w:pPr>
      <w:r w:rsidRPr="00024F5C">
        <w:rPr>
          <w:sz w:val="22"/>
          <w:szCs w:val="22"/>
        </w:rPr>
        <w:tab/>
        <w:t>Андреев Алексей Владимирович является единственным участником и ЕИО ООО «СОЮЗДОРСТРОЙ»;</w:t>
      </w:r>
    </w:p>
    <w:p w:rsidR="00024F5C" w:rsidRPr="00024F5C" w:rsidRDefault="00024F5C" w:rsidP="00024F5C">
      <w:pPr>
        <w:tabs>
          <w:tab w:val="left" w:pos="219"/>
          <w:tab w:val="left" w:pos="1037"/>
        </w:tabs>
        <w:spacing w:after="120"/>
        <w:jc w:val="both"/>
        <w:rPr>
          <w:sz w:val="22"/>
          <w:szCs w:val="22"/>
        </w:rPr>
      </w:pPr>
      <w:r w:rsidRPr="00024F5C">
        <w:rPr>
          <w:sz w:val="22"/>
          <w:szCs w:val="22"/>
        </w:rPr>
        <w:tab/>
        <w:t xml:space="preserve">ООО «СОЮЗДОРСТРОЙ» является контролирующим лицом Клиента и контролирующим лицом ОАО «ХМДС», соответственно Андреев Алексей Владимирович через подконтрольное ему лицо - ООО «СОЮЗДОРСТРОЙ» - является одновременно контролирующим лицом как Клиента, так и выгодоприобретателя по сделкам ОАО «ХМДС», </w:t>
      </w:r>
    </w:p>
    <w:p w:rsidR="00024F5C" w:rsidRPr="00024F5C" w:rsidRDefault="00024F5C" w:rsidP="00024F5C">
      <w:pPr>
        <w:tabs>
          <w:tab w:val="left" w:pos="219"/>
          <w:tab w:val="left" w:pos="1037"/>
        </w:tabs>
        <w:spacing w:after="120"/>
        <w:jc w:val="both"/>
        <w:rPr>
          <w:sz w:val="22"/>
          <w:szCs w:val="22"/>
        </w:rPr>
      </w:pPr>
      <w:r w:rsidRPr="00024F5C">
        <w:rPr>
          <w:sz w:val="22"/>
          <w:szCs w:val="22"/>
        </w:rPr>
        <w:t xml:space="preserve">Анисимова Дениса Борисовича, одновременно являющегося членом совета директоров выгодоприобретателя ОАО «ХМДС» и АО «ДСК «АВТОБАН», </w:t>
      </w:r>
    </w:p>
    <w:p w:rsidR="00024F5C" w:rsidRPr="00024F5C" w:rsidRDefault="00024F5C" w:rsidP="00024F5C">
      <w:pPr>
        <w:tabs>
          <w:tab w:val="left" w:pos="219"/>
          <w:tab w:val="left" w:pos="1037"/>
        </w:tabs>
        <w:spacing w:after="120"/>
        <w:jc w:val="both"/>
        <w:rPr>
          <w:sz w:val="22"/>
          <w:szCs w:val="22"/>
        </w:rPr>
      </w:pPr>
      <w:r w:rsidRPr="00024F5C">
        <w:rPr>
          <w:sz w:val="22"/>
          <w:szCs w:val="22"/>
        </w:rPr>
        <w:t xml:space="preserve">Васютиной Юлии Михайловны, одновременно являющейся членом совета директоров выгодоприобретателя ОАО «ХМДС» и АО «ДСК «АВТОБАН», </w:t>
      </w:r>
    </w:p>
    <w:p w:rsidR="00024F5C" w:rsidRPr="00024F5C" w:rsidRDefault="00024F5C" w:rsidP="00024F5C">
      <w:pPr>
        <w:tabs>
          <w:tab w:val="left" w:pos="219"/>
          <w:tab w:val="left" w:pos="1037"/>
        </w:tabs>
        <w:spacing w:after="120"/>
        <w:jc w:val="both"/>
        <w:rPr>
          <w:sz w:val="22"/>
          <w:szCs w:val="22"/>
        </w:rPr>
      </w:pPr>
      <w:r w:rsidRPr="00024F5C">
        <w:rPr>
          <w:sz w:val="22"/>
          <w:szCs w:val="22"/>
        </w:rPr>
        <w:t xml:space="preserve">Денисова Алексея Сергеевича, одновременно являющегося членом совета директоров выгодоприобретателя ОАО «ХМДС» и АО «ДСК «АВТОБАН», </w:t>
      </w:r>
    </w:p>
    <w:p w:rsidR="00024F5C" w:rsidRPr="00024F5C" w:rsidRDefault="00024F5C" w:rsidP="00024F5C">
      <w:pPr>
        <w:tabs>
          <w:tab w:val="left" w:pos="219"/>
          <w:tab w:val="left" w:pos="1037"/>
        </w:tabs>
        <w:spacing w:after="120"/>
        <w:jc w:val="both"/>
        <w:rPr>
          <w:sz w:val="22"/>
          <w:szCs w:val="22"/>
        </w:rPr>
      </w:pPr>
      <w:r w:rsidRPr="00024F5C">
        <w:rPr>
          <w:sz w:val="22"/>
          <w:szCs w:val="22"/>
        </w:rPr>
        <w:t>ООО «СОЮЗДОРСТРОЙ», одновременно являющееся контролирующим лицом ОАО «ХМДС» и выгодоприобретателя ОАО «ХМДС».</w:t>
      </w:r>
    </w:p>
    <w:p w:rsidR="00024F5C" w:rsidRPr="00024F5C" w:rsidRDefault="00024F5C" w:rsidP="00024F5C">
      <w:pPr>
        <w:tabs>
          <w:tab w:val="left" w:pos="219"/>
          <w:tab w:val="left" w:pos="1037"/>
        </w:tabs>
        <w:spacing w:after="120"/>
        <w:jc w:val="both"/>
        <w:rPr>
          <w:sz w:val="22"/>
          <w:szCs w:val="22"/>
        </w:rPr>
      </w:pPr>
      <w:r w:rsidRPr="00024F5C">
        <w:rPr>
          <w:sz w:val="22"/>
          <w:szCs w:val="22"/>
        </w:rPr>
        <w:t>ЗАО «Торговая фирма Леон», т.к. находится под контролем ООО "СОЮЗДОРСТРОЙ", которое является лицом заинтересованным в совершении сделки. На основании п.23 Постановления Пленума Верховного Суда РФ от 26.06.2018 N 27 "Об оспаривании крупных сделок и сделок, в совершении которых имеется заинтересованность" ЗАО «Торговая фирма Леон» также признается лицом заинтересованном в совершении сделки.</w:t>
      </w:r>
    </w:p>
    <w:p w:rsidR="00024F5C" w:rsidRPr="00024F5C" w:rsidRDefault="00024F5C" w:rsidP="00024F5C">
      <w:pPr>
        <w:tabs>
          <w:tab w:val="left" w:pos="219"/>
          <w:tab w:val="left" w:pos="1037"/>
        </w:tabs>
        <w:spacing w:after="120"/>
        <w:jc w:val="both"/>
        <w:rPr>
          <w:sz w:val="22"/>
          <w:szCs w:val="22"/>
        </w:rPr>
      </w:pPr>
      <w:r w:rsidRPr="00024F5C">
        <w:rPr>
          <w:b/>
          <w:sz w:val="22"/>
          <w:szCs w:val="22"/>
        </w:rPr>
        <w:t xml:space="preserve">размер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размещением путем подписки или реализацией обыкновенных акций - в процентах от обыкновенных акций, размещенных до даты </w:t>
      </w:r>
      <w:r w:rsidRPr="00024F5C">
        <w:rPr>
          <w:b/>
          <w:sz w:val="22"/>
          <w:szCs w:val="22"/>
        </w:rPr>
        <w:lastRenderedPageBreak/>
        <w:t>совершения сделки, и обыкновенных акций, в которые могут быть конвертированы размещенные до даты совершения сделки ценные бумаги, конвертируемые в акции)</w:t>
      </w:r>
      <w:r w:rsidRPr="00024F5C">
        <w:rPr>
          <w:sz w:val="22"/>
          <w:szCs w:val="22"/>
        </w:rPr>
        <w:t xml:space="preserve"> – 10,42%; 4 000 000 000,00 рублей.</w:t>
      </w:r>
    </w:p>
    <w:p w:rsidR="00024F5C" w:rsidRPr="00024F5C" w:rsidRDefault="00024F5C" w:rsidP="00024F5C">
      <w:pPr>
        <w:tabs>
          <w:tab w:val="left" w:pos="219"/>
          <w:tab w:val="left" w:pos="1037"/>
        </w:tabs>
        <w:spacing w:after="120"/>
        <w:jc w:val="both"/>
        <w:rPr>
          <w:sz w:val="22"/>
          <w:szCs w:val="22"/>
        </w:rPr>
      </w:pPr>
      <w:r w:rsidRPr="00024F5C">
        <w:rPr>
          <w:b/>
          <w:sz w:val="22"/>
          <w:szCs w:val="22"/>
        </w:rPr>
        <w:t>срок исполнения обязательств по сделке, а также сведения об исполнении указанных обязательств</w:t>
      </w:r>
      <w:r w:rsidRPr="00024F5C">
        <w:rPr>
          <w:sz w:val="22"/>
          <w:szCs w:val="22"/>
        </w:rPr>
        <w:t xml:space="preserve"> – 01.09.2026.</w:t>
      </w:r>
    </w:p>
    <w:p w:rsidR="00024F5C" w:rsidRPr="00024F5C" w:rsidRDefault="00024F5C" w:rsidP="00024F5C">
      <w:pPr>
        <w:tabs>
          <w:tab w:val="left" w:pos="219"/>
          <w:tab w:val="left" w:pos="1037"/>
        </w:tabs>
        <w:spacing w:after="120"/>
        <w:jc w:val="both"/>
        <w:rPr>
          <w:sz w:val="22"/>
          <w:szCs w:val="22"/>
        </w:rPr>
      </w:pPr>
      <w:r w:rsidRPr="00024F5C">
        <w:rPr>
          <w:b/>
          <w:sz w:val="22"/>
          <w:szCs w:val="22"/>
        </w:rPr>
        <w:t>орган управления эмитента, принявший решение об одобрении сделки, дата принятия соответствующего решения (дата составления и номер протокола)</w:t>
      </w:r>
      <w:r w:rsidRPr="00024F5C">
        <w:rPr>
          <w:sz w:val="22"/>
          <w:szCs w:val="22"/>
        </w:rPr>
        <w:t xml:space="preserve"> – ПРОТОКОЛ № 10/ук-2018 ВНЕОЧЕРЕДНОГО ОБЩЕГО СОБРАНИЯ АКЦИОНЕРОВ от 18.10.2019</w:t>
      </w:r>
    </w:p>
    <w:p w:rsidR="00024F5C" w:rsidRPr="00024F5C" w:rsidRDefault="00024F5C" w:rsidP="00024F5C">
      <w:pPr>
        <w:tabs>
          <w:tab w:val="left" w:pos="219"/>
          <w:tab w:val="left" w:pos="1037"/>
        </w:tabs>
        <w:spacing w:after="120"/>
        <w:jc w:val="both"/>
        <w:rPr>
          <w:sz w:val="22"/>
          <w:szCs w:val="22"/>
        </w:rPr>
      </w:pPr>
    </w:p>
    <w:p w:rsidR="00024F5C" w:rsidRPr="00024F5C" w:rsidRDefault="00024F5C" w:rsidP="00024F5C">
      <w:pPr>
        <w:tabs>
          <w:tab w:val="left" w:pos="219"/>
          <w:tab w:val="left" w:pos="1037"/>
        </w:tabs>
        <w:spacing w:after="120"/>
        <w:jc w:val="both"/>
        <w:rPr>
          <w:sz w:val="22"/>
          <w:szCs w:val="22"/>
          <w:highlight w:val="lightGray"/>
        </w:rPr>
      </w:pPr>
      <w:r w:rsidRPr="00024F5C">
        <w:rPr>
          <w:b/>
          <w:sz w:val="22"/>
          <w:szCs w:val="22"/>
          <w:highlight w:val="lightGray"/>
        </w:rPr>
        <w:t>дата совершения сделки</w:t>
      </w:r>
      <w:r w:rsidRPr="00024F5C">
        <w:rPr>
          <w:sz w:val="22"/>
          <w:szCs w:val="22"/>
          <w:highlight w:val="lightGray"/>
        </w:rPr>
        <w:t xml:space="preserve"> – «09» ноября 2018 г.</w:t>
      </w:r>
    </w:p>
    <w:p w:rsidR="00024F5C" w:rsidRPr="00024F5C" w:rsidRDefault="00024F5C" w:rsidP="00024F5C">
      <w:pPr>
        <w:tabs>
          <w:tab w:val="left" w:pos="219"/>
          <w:tab w:val="left" w:pos="1037"/>
        </w:tabs>
        <w:spacing w:after="120"/>
        <w:jc w:val="both"/>
        <w:rPr>
          <w:sz w:val="22"/>
          <w:szCs w:val="22"/>
        </w:rPr>
      </w:pPr>
      <w:r w:rsidRPr="00024F5C">
        <w:rPr>
          <w:b/>
          <w:sz w:val="22"/>
          <w:szCs w:val="22"/>
        </w:rPr>
        <w:t>предмет сделки и иные существенные условия сделки</w:t>
      </w:r>
      <w:r w:rsidRPr="00024F5C">
        <w:rPr>
          <w:sz w:val="22"/>
          <w:szCs w:val="22"/>
        </w:rPr>
        <w:t xml:space="preserve"> – Договор поручительства №1П/0272-18-3-0 между АО «ДСК «АВТОБАН» и  ПАО «Промсвязьбанк» по Кредитному договору (с установленным лимитом ответственности Гаранта) № №0272-18-3-0 от «09» ноября 2018г. ОАО «ХМДС»; Сумма 4 000 000 000 рублей, сроком до 01.09.2026</w:t>
      </w:r>
    </w:p>
    <w:p w:rsidR="00024F5C" w:rsidRPr="00024F5C" w:rsidRDefault="00024F5C" w:rsidP="00024F5C">
      <w:pPr>
        <w:tabs>
          <w:tab w:val="left" w:pos="219"/>
          <w:tab w:val="left" w:pos="1037"/>
        </w:tabs>
        <w:spacing w:after="0"/>
        <w:jc w:val="both"/>
        <w:rPr>
          <w:sz w:val="22"/>
          <w:szCs w:val="22"/>
        </w:rPr>
      </w:pPr>
      <w:r w:rsidRPr="00024F5C">
        <w:rPr>
          <w:b/>
          <w:sz w:val="22"/>
          <w:szCs w:val="22"/>
        </w:rPr>
        <w:t>стороны сделки</w:t>
      </w:r>
      <w:r w:rsidRPr="00024F5C">
        <w:rPr>
          <w:sz w:val="22"/>
          <w:szCs w:val="22"/>
        </w:rPr>
        <w:t xml:space="preserve"> –Акционерное общество «Дорожно-строительная компания «АВТОБАН», ПАО «Промсвязьбанк»</w:t>
      </w:r>
    </w:p>
    <w:p w:rsidR="00024F5C" w:rsidRPr="00024F5C" w:rsidRDefault="00024F5C" w:rsidP="00024F5C">
      <w:pPr>
        <w:tabs>
          <w:tab w:val="left" w:pos="219"/>
          <w:tab w:val="left" w:pos="1037"/>
        </w:tabs>
        <w:spacing w:after="120"/>
        <w:jc w:val="both"/>
        <w:rPr>
          <w:sz w:val="22"/>
          <w:szCs w:val="22"/>
        </w:rPr>
      </w:pPr>
      <w:r w:rsidRPr="00024F5C">
        <w:rPr>
          <w:b/>
          <w:sz w:val="22"/>
          <w:szCs w:val="22"/>
        </w:rPr>
        <w:t>полное и сокращенное фирменные наименования (для некоммерческой организации - наименование) юридического лица или фамилия, имя, отчество (если имеется)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(которым) такое лицо признано заинтересованным в совершении указанной сделки</w:t>
      </w:r>
      <w:r w:rsidRPr="00024F5C">
        <w:rPr>
          <w:sz w:val="22"/>
          <w:szCs w:val="22"/>
        </w:rPr>
        <w:t xml:space="preserve"> - Акционерное общество «Дорожно-строительная компания «АВТОБАН» (АО «ДСК «АВТОБАН»), Андреев Алексей Владимирович.</w:t>
      </w:r>
    </w:p>
    <w:p w:rsidR="00024F5C" w:rsidRPr="00024F5C" w:rsidRDefault="00024F5C" w:rsidP="00024F5C">
      <w:pPr>
        <w:tabs>
          <w:tab w:val="left" w:pos="219"/>
          <w:tab w:val="left" w:pos="1037"/>
        </w:tabs>
        <w:spacing w:after="120"/>
        <w:jc w:val="both"/>
        <w:rPr>
          <w:b/>
          <w:sz w:val="22"/>
          <w:szCs w:val="22"/>
        </w:rPr>
      </w:pPr>
      <w:r w:rsidRPr="00024F5C">
        <w:rPr>
          <w:b/>
          <w:sz w:val="22"/>
          <w:szCs w:val="22"/>
        </w:rPr>
        <w:t>Заинтересованность имеется по следующим признакам:</w:t>
      </w:r>
    </w:p>
    <w:p w:rsidR="00024F5C" w:rsidRPr="00024F5C" w:rsidRDefault="00024F5C" w:rsidP="00024F5C">
      <w:pPr>
        <w:tabs>
          <w:tab w:val="left" w:pos="219"/>
          <w:tab w:val="left" w:pos="1037"/>
        </w:tabs>
        <w:spacing w:after="120"/>
        <w:jc w:val="both"/>
        <w:rPr>
          <w:sz w:val="22"/>
          <w:szCs w:val="22"/>
        </w:rPr>
      </w:pPr>
      <w:r w:rsidRPr="00024F5C">
        <w:rPr>
          <w:sz w:val="22"/>
          <w:szCs w:val="22"/>
        </w:rPr>
        <w:t>Андреева Алексея Владимировича который:</w:t>
      </w:r>
    </w:p>
    <w:p w:rsidR="00024F5C" w:rsidRPr="00024F5C" w:rsidRDefault="00024F5C" w:rsidP="00024F5C">
      <w:pPr>
        <w:tabs>
          <w:tab w:val="left" w:pos="219"/>
          <w:tab w:val="left" w:pos="1037"/>
        </w:tabs>
        <w:spacing w:after="120"/>
        <w:jc w:val="both"/>
        <w:rPr>
          <w:sz w:val="22"/>
          <w:szCs w:val="22"/>
        </w:rPr>
      </w:pPr>
      <w:r w:rsidRPr="00024F5C">
        <w:rPr>
          <w:sz w:val="22"/>
          <w:szCs w:val="22"/>
        </w:rPr>
        <w:t>1)</w:t>
      </w:r>
      <w:r w:rsidRPr="00024F5C">
        <w:rPr>
          <w:sz w:val="22"/>
          <w:szCs w:val="22"/>
        </w:rPr>
        <w:tab/>
        <w:t xml:space="preserve"> является членом Совета директоров и Генеральным директором АО «ДСК «АВТОБАН», а также является членом Совета директоров, занимает должность в органе управления (является ЕИО) управляющей организации выгодоприобретателя по сделкам - ОАО «ХМДС»; </w:t>
      </w:r>
    </w:p>
    <w:p w:rsidR="00024F5C" w:rsidRPr="00024F5C" w:rsidRDefault="00024F5C" w:rsidP="00024F5C">
      <w:pPr>
        <w:tabs>
          <w:tab w:val="left" w:pos="219"/>
          <w:tab w:val="left" w:pos="1037"/>
        </w:tabs>
        <w:spacing w:after="120"/>
        <w:jc w:val="both"/>
        <w:rPr>
          <w:sz w:val="22"/>
          <w:szCs w:val="22"/>
        </w:rPr>
      </w:pPr>
      <w:r w:rsidRPr="00024F5C">
        <w:rPr>
          <w:sz w:val="22"/>
          <w:szCs w:val="22"/>
        </w:rPr>
        <w:t>2)</w:t>
      </w:r>
      <w:r w:rsidRPr="00024F5C">
        <w:rPr>
          <w:sz w:val="22"/>
          <w:szCs w:val="22"/>
        </w:rPr>
        <w:tab/>
        <w:t>является контролирующим лицом АО «ДСК «АВТОБАН», а также одновременно является  контролирующим лицом ОАО «ХМДС» с учетом следующего:</w:t>
      </w:r>
    </w:p>
    <w:p w:rsidR="00024F5C" w:rsidRPr="00024F5C" w:rsidRDefault="00024F5C" w:rsidP="00024F5C">
      <w:pPr>
        <w:tabs>
          <w:tab w:val="left" w:pos="219"/>
          <w:tab w:val="left" w:pos="1037"/>
        </w:tabs>
        <w:spacing w:after="120"/>
        <w:jc w:val="both"/>
        <w:rPr>
          <w:sz w:val="22"/>
          <w:szCs w:val="22"/>
        </w:rPr>
      </w:pPr>
      <w:r w:rsidRPr="00024F5C">
        <w:rPr>
          <w:sz w:val="22"/>
          <w:szCs w:val="22"/>
        </w:rPr>
        <w:tab/>
        <w:t>Андреев Алексей Владимирович является единственным участником и ЕИО ООО «СОЮЗДОРСТРОЙ»;</w:t>
      </w:r>
    </w:p>
    <w:p w:rsidR="00024F5C" w:rsidRPr="00024F5C" w:rsidRDefault="00024F5C" w:rsidP="00024F5C">
      <w:pPr>
        <w:tabs>
          <w:tab w:val="left" w:pos="219"/>
          <w:tab w:val="left" w:pos="1037"/>
        </w:tabs>
        <w:spacing w:after="120"/>
        <w:jc w:val="both"/>
        <w:rPr>
          <w:sz w:val="22"/>
          <w:szCs w:val="22"/>
        </w:rPr>
      </w:pPr>
      <w:r w:rsidRPr="00024F5C">
        <w:rPr>
          <w:sz w:val="22"/>
          <w:szCs w:val="22"/>
        </w:rPr>
        <w:tab/>
        <w:t xml:space="preserve">ООО «СОЮЗДОРСТРОЙ» является контролирующим лицом Клиента и контролирующим лицом ОАО «ХМДС», соответственно Андреев Алексей Владимирович через подконтрольное ему лицо - ООО «СОЮЗДОРСТРОЙ» - является одновременно контролирующим лицом как Клиента, так и выгодоприобретателя по сделкам ОАО «ХМДС», </w:t>
      </w:r>
    </w:p>
    <w:p w:rsidR="00024F5C" w:rsidRPr="00024F5C" w:rsidRDefault="00024F5C" w:rsidP="00024F5C">
      <w:pPr>
        <w:tabs>
          <w:tab w:val="left" w:pos="219"/>
          <w:tab w:val="left" w:pos="1037"/>
        </w:tabs>
        <w:spacing w:after="120"/>
        <w:jc w:val="both"/>
        <w:rPr>
          <w:sz w:val="22"/>
          <w:szCs w:val="22"/>
        </w:rPr>
      </w:pPr>
      <w:r w:rsidRPr="00024F5C">
        <w:rPr>
          <w:sz w:val="22"/>
          <w:szCs w:val="22"/>
        </w:rPr>
        <w:t xml:space="preserve">Анисимова Дениса Борисовича, одновременно являющегося членом совета директоров выгодоприобретателя ОАО «ХМДС» и АО «ДСК «АВТОБАН», </w:t>
      </w:r>
    </w:p>
    <w:p w:rsidR="00024F5C" w:rsidRPr="00024F5C" w:rsidRDefault="00024F5C" w:rsidP="00024F5C">
      <w:pPr>
        <w:tabs>
          <w:tab w:val="left" w:pos="219"/>
          <w:tab w:val="left" w:pos="1037"/>
        </w:tabs>
        <w:spacing w:after="120"/>
        <w:jc w:val="both"/>
        <w:rPr>
          <w:sz w:val="22"/>
          <w:szCs w:val="22"/>
        </w:rPr>
      </w:pPr>
      <w:r w:rsidRPr="00024F5C">
        <w:rPr>
          <w:sz w:val="22"/>
          <w:szCs w:val="22"/>
        </w:rPr>
        <w:t xml:space="preserve">Васютиной Юлии Михайловны, одновременно являющейся членом совета директоров выгодоприобретателя ОАО «ХМДС» и АО «ДСК «АВТОБАН», </w:t>
      </w:r>
    </w:p>
    <w:p w:rsidR="00024F5C" w:rsidRPr="00024F5C" w:rsidRDefault="00024F5C" w:rsidP="00024F5C">
      <w:pPr>
        <w:tabs>
          <w:tab w:val="left" w:pos="219"/>
          <w:tab w:val="left" w:pos="1037"/>
        </w:tabs>
        <w:spacing w:after="120"/>
        <w:jc w:val="both"/>
        <w:rPr>
          <w:sz w:val="22"/>
          <w:szCs w:val="22"/>
        </w:rPr>
      </w:pPr>
      <w:r w:rsidRPr="00024F5C">
        <w:rPr>
          <w:sz w:val="22"/>
          <w:szCs w:val="22"/>
        </w:rPr>
        <w:t xml:space="preserve">Денисова Алексея Сергеевича, одновременно являющегося членом совета директоров выгодоприобретателя ОАО «ХМДС» и АО «ДСК «АВТОБАН», </w:t>
      </w:r>
    </w:p>
    <w:p w:rsidR="00024F5C" w:rsidRPr="00024F5C" w:rsidRDefault="00024F5C" w:rsidP="00024F5C">
      <w:pPr>
        <w:tabs>
          <w:tab w:val="left" w:pos="219"/>
          <w:tab w:val="left" w:pos="1037"/>
        </w:tabs>
        <w:spacing w:after="120"/>
        <w:jc w:val="both"/>
        <w:rPr>
          <w:sz w:val="22"/>
          <w:szCs w:val="22"/>
        </w:rPr>
      </w:pPr>
      <w:r w:rsidRPr="00024F5C">
        <w:rPr>
          <w:sz w:val="22"/>
          <w:szCs w:val="22"/>
        </w:rPr>
        <w:t>ООО «СОЮЗДОРСТРОЙ», одновременно являющееся контролирующим лицом ОАО «ХМДС» и выгодоприобретателя ОАО «ХМДС».</w:t>
      </w:r>
    </w:p>
    <w:p w:rsidR="00024F5C" w:rsidRPr="00024F5C" w:rsidRDefault="00024F5C" w:rsidP="00024F5C">
      <w:pPr>
        <w:tabs>
          <w:tab w:val="left" w:pos="219"/>
          <w:tab w:val="left" w:pos="1037"/>
        </w:tabs>
        <w:spacing w:after="120"/>
        <w:jc w:val="both"/>
        <w:rPr>
          <w:sz w:val="22"/>
          <w:szCs w:val="22"/>
        </w:rPr>
      </w:pPr>
      <w:r w:rsidRPr="00024F5C">
        <w:rPr>
          <w:sz w:val="22"/>
          <w:szCs w:val="22"/>
        </w:rPr>
        <w:t xml:space="preserve">ЗАО «Торговая фирма Леон», т.к. находится под контролем ООО "СОЮЗДОРСТРОЙ", которое является лицом заинтересованным в совершении сделки. На основании п.23 Постановления Пленума Верховного Суда РФ от 26.06.2018 N 27 "Об оспаривании крупных сделок и сделок, в совершении которых имеется заинтересованность" ЗАО «Торговая фирма Леон» также </w:t>
      </w:r>
      <w:r w:rsidRPr="00024F5C">
        <w:rPr>
          <w:sz w:val="22"/>
          <w:szCs w:val="22"/>
        </w:rPr>
        <w:lastRenderedPageBreak/>
        <w:t>признается лицом заинтересованном в совершении сделки.</w:t>
      </w:r>
    </w:p>
    <w:p w:rsidR="00024F5C" w:rsidRPr="00024F5C" w:rsidRDefault="00024F5C" w:rsidP="00024F5C">
      <w:pPr>
        <w:tabs>
          <w:tab w:val="left" w:pos="219"/>
          <w:tab w:val="left" w:pos="1037"/>
        </w:tabs>
        <w:spacing w:after="120"/>
        <w:jc w:val="both"/>
        <w:rPr>
          <w:sz w:val="22"/>
          <w:szCs w:val="22"/>
        </w:rPr>
      </w:pPr>
      <w:r w:rsidRPr="00024F5C">
        <w:rPr>
          <w:b/>
          <w:sz w:val="22"/>
          <w:szCs w:val="22"/>
        </w:rPr>
        <w:t>размер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размещением путем подписки или реализацией обыкновенных акций - в процентах от обыкновенных акций, размещенных до даты совершения сделки, и обыкновенных акций, в которые могут быть конвертированы размещенные до даты совершения сделки ценные бумаги, конвертируемые в акции)</w:t>
      </w:r>
      <w:r w:rsidRPr="00024F5C">
        <w:rPr>
          <w:sz w:val="22"/>
          <w:szCs w:val="22"/>
        </w:rPr>
        <w:t xml:space="preserve"> – 10,42%; 4 000 000 000,00 рублей.</w:t>
      </w:r>
    </w:p>
    <w:p w:rsidR="00024F5C" w:rsidRPr="00024F5C" w:rsidRDefault="00024F5C" w:rsidP="00024F5C">
      <w:pPr>
        <w:tabs>
          <w:tab w:val="left" w:pos="219"/>
          <w:tab w:val="left" w:pos="1037"/>
        </w:tabs>
        <w:spacing w:after="120"/>
        <w:jc w:val="both"/>
        <w:rPr>
          <w:sz w:val="22"/>
          <w:szCs w:val="22"/>
        </w:rPr>
      </w:pPr>
      <w:r w:rsidRPr="00024F5C">
        <w:rPr>
          <w:b/>
          <w:sz w:val="22"/>
          <w:szCs w:val="22"/>
        </w:rPr>
        <w:t>срок исполнения обязательств по сделке, а также сведения об исполнении указанных обязательств</w:t>
      </w:r>
      <w:r w:rsidRPr="00024F5C">
        <w:rPr>
          <w:sz w:val="22"/>
          <w:szCs w:val="22"/>
        </w:rPr>
        <w:t xml:space="preserve"> – 01.09.2026.</w:t>
      </w:r>
    </w:p>
    <w:p w:rsidR="00024F5C" w:rsidRPr="00024F5C" w:rsidRDefault="00024F5C" w:rsidP="00024F5C">
      <w:pPr>
        <w:tabs>
          <w:tab w:val="left" w:pos="219"/>
          <w:tab w:val="left" w:pos="1037"/>
        </w:tabs>
        <w:spacing w:after="120"/>
        <w:jc w:val="both"/>
        <w:rPr>
          <w:sz w:val="22"/>
          <w:szCs w:val="22"/>
        </w:rPr>
      </w:pPr>
      <w:r w:rsidRPr="00024F5C">
        <w:rPr>
          <w:b/>
          <w:sz w:val="22"/>
          <w:szCs w:val="22"/>
        </w:rPr>
        <w:t>орган управления эмитента, принявший решение об одобрении сделки, дата принятия соответствующего решения (дата составления и номер протокола)</w:t>
      </w:r>
      <w:r w:rsidRPr="00024F5C">
        <w:rPr>
          <w:sz w:val="22"/>
          <w:szCs w:val="22"/>
        </w:rPr>
        <w:t xml:space="preserve"> – ПРОТОКОЛ № 10/ук-2018 ВНЕОЧЕРЕДНОГО ОБЩЕГО СОБРАНИЯ АКЦИОНЕРОВ от 18.10.2019</w:t>
      </w:r>
    </w:p>
    <w:p w:rsidR="00024F5C" w:rsidRPr="00024F5C" w:rsidRDefault="00024F5C" w:rsidP="00024F5C">
      <w:pPr>
        <w:tabs>
          <w:tab w:val="left" w:pos="219"/>
          <w:tab w:val="left" w:pos="1037"/>
        </w:tabs>
        <w:spacing w:after="120"/>
        <w:jc w:val="both"/>
        <w:rPr>
          <w:b/>
          <w:sz w:val="22"/>
          <w:szCs w:val="22"/>
          <w:highlight w:val="lightGray"/>
        </w:rPr>
      </w:pPr>
    </w:p>
    <w:p w:rsidR="00024F5C" w:rsidRPr="00024F5C" w:rsidRDefault="00024F5C" w:rsidP="00024F5C">
      <w:pPr>
        <w:tabs>
          <w:tab w:val="left" w:pos="219"/>
          <w:tab w:val="left" w:pos="1037"/>
        </w:tabs>
        <w:spacing w:after="120"/>
        <w:jc w:val="both"/>
        <w:rPr>
          <w:b/>
          <w:sz w:val="22"/>
          <w:szCs w:val="22"/>
          <w:highlight w:val="lightGray"/>
        </w:rPr>
      </w:pPr>
      <w:r w:rsidRPr="00024F5C">
        <w:rPr>
          <w:b/>
          <w:sz w:val="22"/>
          <w:szCs w:val="22"/>
          <w:highlight w:val="lightGray"/>
        </w:rPr>
        <w:t>дата совершения сделки – «04» сентября 2018 г.</w:t>
      </w:r>
    </w:p>
    <w:p w:rsidR="00024F5C" w:rsidRPr="00024F5C" w:rsidRDefault="00024F5C" w:rsidP="00024F5C">
      <w:pPr>
        <w:tabs>
          <w:tab w:val="left" w:pos="219"/>
          <w:tab w:val="left" w:pos="1037"/>
        </w:tabs>
        <w:spacing w:after="120"/>
        <w:jc w:val="both"/>
        <w:rPr>
          <w:sz w:val="22"/>
          <w:szCs w:val="22"/>
        </w:rPr>
      </w:pPr>
      <w:r w:rsidRPr="00024F5C">
        <w:rPr>
          <w:b/>
          <w:sz w:val="22"/>
          <w:szCs w:val="22"/>
        </w:rPr>
        <w:t>предмет сделки и иные существенные условия сделки</w:t>
      </w:r>
      <w:r w:rsidRPr="00024F5C">
        <w:rPr>
          <w:sz w:val="22"/>
          <w:szCs w:val="22"/>
        </w:rPr>
        <w:t xml:space="preserve"> – Группа взаимосвязанных крупных сделок, в совершении которых имеется заинтересованность: внесение изменений в договоры поручительства между ПАО Сбербанк и АО «ДСК «АВТОБАН» в обеспечение обязательств по кредитам и гарантиям ОАО «ХМДС», изменение ковенантного пакета по основному обязательству</w:t>
      </w:r>
    </w:p>
    <w:p w:rsidR="00024F5C" w:rsidRPr="00024F5C" w:rsidRDefault="00024F5C" w:rsidP="00024F5C">
      <w:pPr>
        <w:tabs>
          <w:tab w:val="left" w:pos="219"/>
          <w:tab w:val="left" w:pos="1037"/>
        </w:tabs>
        <w:spacing w:after="120"/>
        <w:jc w:val="both"/>
        <w:rPr>
          <w:sz w:val="22"/>
          <w:szCs w:val="22"/>
        </w:rPr>
      </w:pPr>
      <w:r w:rsidRPr="00024F5C">
        <w:rPr>
          <w:sz w:val="22"/>
          <w:szCs w:val="22"/>
        </w:rPr>
        <w:t>Дополнительное соглашение № 2 от «04» сентября 2018 г. к Договору поручительства № 186 от «09» октября 2017 г. по банковской гарантии № 187, сумма 167 748 062 рублей, срок до 13.06.2021;</w:t>
      </w:r>
    </w:p>
    <w:p w:rsidR="00024F5C" w:rsidRPr="00024F5C" w:rsidRDefault="00024F5C" w:rsidP="00024F5C">
      <w:pPr>
        <w:tabs>
          <w:tab w:val="left" w:pos="219"/>
          <w:tab w:val="left" w:pos="1037"/>
        </w:tabs>
        <w:spacing w:after="120"/>
        <w:jc w:val="both"/>
        <w:rPr>
          <w:sz w:val="22"/>
          <w:szCs w:val="22"/>
        </w:rPr>
      </w:pPr>
      <w:r w:rsidRPr="00024F5C">
        <w:rPr>
          <w:sz w:val="22"/>
          <w:szCs w:val="22"/>
        </w:rPr>
        <w:t>Дополнительное соглашение № 2 от «04» сентября 2018 г. к Договору поручительства № 187 от «09» октября 2017 г. по банковской гарантии сумма 533 658 950 рублей, срок до 20.05.2019;</w:t>
      </w:r>
    </w:p>
    <w:p w:rsidR="00024F5C" w:rsidRPr="00024F5C" w:rsidRDefault="00024F5C" w:rsidP="00024F5C">
      <w:pPr>
        <w:tabs>
          <w:tab w:val="left" w:pos="219"/>
          <w:tab w:val="left" w:pos="1037"/>
        </w:tabs>
        <w:spacing w:after="120"/>
        <w:jc w:val="both"/>
        <w:rPr>
          <w:sz w:val="22"/>
          <w:szCs w:val="22"/>
        </w:rPr>
      </w:pPr>
      <w:r w:rsidRPr="00024F5C">
        <w:rPr>
          <w:sz w:val="22"/>
          <w:szCs w:val="22"/>
        </w:rPr>
        <w:t>Дополнительное соглашение № 2 от «04» сентября 2018 г. к Договору поручительства № 188 от «09» октября 2017 г. по банковской гарантии сумма 653 338 600 рублей, срок до 30.10.2022;</w:t>
      </w:r>
    </w:p>
    <w:p w:rsidR="00024F5C" w:rsidRPr="00024F5C" w:rsidRDefault="00024F5C" w:rsidP="00024F5C">
      <w:pPr>
        <w:tabs>
          <w:tab w:val="left" w:pos="219"/>
          <w:tab w:val="left" w:pos="1037"/>
        </w:tabs>
        <w:spacing w:after="120"/>
        <w:jc w:val="both"/>
        <w:rPr>
          <w:sz w:val="22"/>
          <w:szCs w:val="22"/>
        </w:rPr>
      </w:pPr>
      <w:r w:rsidRPr="00024F5C">
        <w:rPr>
          <w:sz w:val="22"/>
          <w:szCs w:val="22"/>
        </w:rPr>
        <w:t>Дополнительное соглашение № 3 от «04» сентября 2018 г. к Договору поручительства № 13-011-124/1 от «17» декабря 2013 г. по банковской гарантии, сумма 187 026 294 рублей, срок до 30.10.2022;</w:t>
      </w:r>
    </w:p>
    <w:p w:rsidR="00024F5C" w:rsidRPr="00024F5C" w:rsidRDefault="00024F5C" w:rsidP="00024F5C">
      <w:pPr>
        <w:tabs>
          <w:tab w:val="left" w:pos="219"/>
          <w:tab w:val="left" w:pos="1037"/>
        </w:tabs>
        <w:spacing w:after="120"/>
        <w:jc w:val="both"/>
        <w:rPr>
          <w:sz w:val="22"/>
          <w:szCs w:val="22"/>
        </w:rPr>
      </w:pPr>
      <w:r w:rsidRPr="00024F5C">
        <w:rPr>
          <w:sz w:val="22"/>
          <w:szCs w:val="22"/>
        </w:rPr>
        <w:t>Дополнительное соглашение № 6 от «04» сентября 2018 г. к Договору поручительства № 76 от «07» октября 2016 г. по кредитной линии, сумма 3 873 525 250  рублей, срок до 31.12.2022;</w:t>
      </w:r>
    </w:p>
    <w:p w:rsidR="00024F5C" w:rsidRPr="00024F5C" w:rsidRDefault="00024F5C" w:rsidP="00024F5C">
      <w:pPr>
        <w:tabs>
          <w:tab w:val="left" w:pos="219"/>
          <w:tab w:val="left" w:pos="1037"/>
        </w:tabs>
        <w:spacing w:after="120"/>
        <w:jc w:val="both"/>
        <w:rPr>
          <w:sz w:val="22"/>
          <w:szCs w:val="22"/>
        </w:rPr>
      </w:pPr>
      <w:r w:rsidRPr="00024F5C">
        <w:rPr>
          <w:sz w:val="22"/>
          <w:szCs w:val="22"/>
        </w:rPr>
        <w:t>Дополнительное соглашение № 2 от «04» сентября 2018 г. к Договору поручительства № 184 от «09» октября 2017 г. по банковской гарантии, сумма 653 338 600 рублей, срок до 23.12.2018;</w:t>
      </w:r>
    </w:p>
    <w:p w:rsidR="00024F5C" w:rsidRPr="00024F5C" w:rsidRDefault="00024F5C" w:rsidP="00024F5C">
      <w:pPr>
        <w:tabs>
          <w:tab w:val="left" w:pos="219"/>
          <w:tab w:val="left" w:pos="1037"/>
        </w:tabs>
        <w:spacing w:after="120"/>
        <w:jc w:val="both"/>
        <w:rPr>
          <w:sz w:val="22"/>
          <w:szCs w:val="22"/>
        </w:rPr>
      </w:pPr>
      <w:r w:rsidRPr="00024F5C">
        <w:rPr>
          <w:sz w:val="22"/>
          <w:szCs w:val="22"/>
        </w:rPr>
        <w:t>Которые являются крупными сделками, в совершении которой имеется заинтересованность, по совокупности всех сделок между АО «ДСК «АВТОБАН» и ПАО Сбербанк.</w:t>
      </w:r>
    </w:p>
    <w:p w:rsidR="00024F5C" w:rsidRPr="00024F5C" w:rsidRDefault="00024F5C" w:rsidP="00024F5C">
      <w:pPr>
        <w:tabs>
          <w:tab w:val="left" w:pos="219"/>
          <w:tab w:val="left" w:pos="1037"/>
        </w:tabs>
        <w:spacing w:after="120"/>
        <w:jc w:val="both"/>
        <w:rPr>
          <w:sz w:val="22"/>
          <w:szCs w:val="22"/>
        </w:rPr>
      </w:pPr>
      <w:r w:rsidRPr="00024F5C">
        <w:rPr>
          <w:b/>
          <w:sz w:val="22"/>
          <w:szCs w:val="22"/>
        </w:rPr>
        <w:t>стороны сделки</w:t>
      </w:r>
      <w:r w:rsidRPr="00024F5C">
        <w:rPr>
          <w:sz w:val="22"/>
          <w:szCs w:val="22"/>
        </w:rPr>
        <w:t xml:space="preserve"> –Акционерное общество «Дорожно-строительная компания «АВТОБАН», ПАО Сбербанк </w:t>
      </w:r>
    </w:p>
    <w:p w:rsidR="00024F5C" w:rsidRPr="00024F5C" w:rsidRDefault="00024F5C" w:rsidP="00024F5C">
      <w:pPr>
        <w:tabs>
          <w:tab w:val="left" w:pos="219"/>
          <w:tab w:val="left" w:pos="1037"/>
        </w:tabs>
        <w:spacing w:after="120"/>
        <w:jc w:val="both"/>
        <w:rPr>
          <w:sz w:val="22"/>
          <w:szCs w:val="22"/>
        </w:rPr>
      </w:pPr>
      <w:r w:rsidRPr="00024F5C">
        <w:rPr>
          <w:b/>
          <w:sz w:val="22"/>
          <w:szCs w:val="22"/>
        </w:rPr>
        <w:t>полное и сокращенное фирменные наименования (для некоммерческой организации - наименование) юридического лица или фамилия, имя, отчество (если имеется)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(которым) такое лицо признано заинтересованным в совершении указанной сделки</w:t>
      </w:r>
      <w:r w:rsidRPr="00024F5C">
        <w:rPr>
          <w:sz w:val="22"/>
          <w:szCs w:val="22"/>
        </w:rPr>
        <w:t xml:space="preserve"> - Акционерное общество «Дорожно-строительная компания «АВТОБАН» (АО «ДСК «АВТОБАН»), Андреев Алексей Владимирович.</w:t>
      </w:r>
    </w:p>
    <w:p w:rsidR="00024F5C" w:rsidRPr="00024F5C" w:rsidRDefault="00024F5C" w:rsidP="00024F5C">
      <w:pPr>
        <w:tabs>
          <w:tab w:val="left" w:pos="219"/>
          <w:tab w:val="left" w:pos="1037"/>
        </w:tabs>
        <w:spacing w:after="120"/>
        <w:jc w:val="both"/>
        <w:rPr>
          <w:b/>
          <w:sz w:val="22"/>
          <w:szCs w:val="22"/>
        </w:rPr>
      </w:pPr>
      <w:r w:rsidRPr="00024F5C">
        <w:rPr>
          <w:b/>
          <w:sz w:val="22"/>
          <w:szCs w:val="22"/>
        </w:rPr>
        <w:t>Заинтересованность имеется по следующим признакам:</w:t>
      </w:r>
    </w:p>
    <w:p w:rsidR="00024F5C" w:rsidRPr="00024F5C" w:rsidRDefault="00024F5C" w:rsidP="00024F5C">
      <w:pPr>
        <w:tabs>
          <w:tab w:val="left" w:pos="219"/>
          <w:tab w:val="left" w:pos="1037"/>
        </w:tabs>
        <w:spacing w:after="120"/>
        <w:jc w:val="both"/>
        <w:rPr>
          <w:sz w:val="22"/>
          <w:szCs w:val="22"/>
        </w:rPr>
      </w:pPr>
      <w:r w:rsidRPr="00024F5C">
        <w:rPr>
          <w:sz w:val="22"/>
          <w:szCs w:val="22"/>
        </w:rPr>
        <w:t>Андреева Алексея Владимировича который:</w:t>
      </w:r>
    </w:p>
    <w:p w:rsidR="00024F5C" w:rsidRPr="00024F5C" w:rsidRDefault="00024F5C" w:rsidP="00024F5C">
      <w:pPr>
        <w:tabs>
          <w:tab w:val="left" w:pos="219"/>
          <w:tab w:val="left" w:pos="1037"/>
        </w:tabs>
        <w:spacing w:after="120"/>
        <w:jc w:val="both"/>
        <w:rPr>
          <w:sz w:val="22"/>
          <w:szCs w:val="22"/>
        </w:rPr>
      </w:pPr>
      <w:r w:rsidRPr="00024F5C">
        <w:rPr>
          <w:sz w:val="22"/>
          <w:szCs w:val="22"/>
        </w:rPr>
        <w:lastRenderedPageBreak/>
        <w:t>1)</w:t>
      </w:r>
      <w:r w:rsidRPr="00024F5C">
        <w:rPr>
          <w:sz w:val="22"/>
          <w:szCs w:val="22"/>
        </w:rPr>
        <w:tab/>
        <w:t xml:space="preserve"> является членом Совета директоров и Генеральным директором АО «ДСК «АВТОБАН», а также является членом Совета директоров, занимает должность в органе управления (является ЕИО) управляющей организации выгодоприобретателя по сделкам - ОАО «ХМДС»; </w:t>
      </w:r>
    </w:p>
    <w:p w:rsidR="00024F5C" w:rsidRPr="00024F5C" w:rsidRDefault="00024F5C" w:rsidP="00024F5C">
      <w:pPr>
        <w:tabs>
          <w:tab w:val="left" w:pos="219"/>
          <w:tab w:val="left" w:pos="1037"/>
        </w:tabs>
        <w:spacing w:after="120"/>
        <w:jc w:val="both"/>
        <w:rPr>
          <w:sz w:val="22"/>
          <w:szCs w:val="22"/>
        </w:rPr>
      </w:pPr>
      <w:r w:rsidRPr="00024F5C">
        <w:rPr>
          <w:sz w:val="22"/>
          <w:szCs w:val="22"/>
        </w:rPr>
        <w:t>2)</w:t>
      </w:r>
      <w:r w:rsidRPr="00024F5C">
        <w:rPr>
          <w:sz w:val="22"/>
          <w:szCs w:val="22"/>
        </w:rPr>
        <w:tab/>
        <w:t>является контролирующим лицом АО «ДСК «АВТОБАН», а также одновременно является  контролирующим лицом ОАО «ХМДС» с учетом следующего:</w:t>
      </w:r>
    </w:p>
    <w:p w:rsidR="00024F5C" w:rsidRPr="00024F5C" w:rsidRDefault="00024F5C" w:rsidP="00024F5C">
      <w:pPr>
        <w:tabs>
          <w:tab w:val="left" w:pos="219"/>
          <w:tab w:val="left" w:pos="1037"/>
        </w:tabs>
        <w:spacing w:after="120"/>
        <w:jc w:val="both"/>
        <w:rPr>
          <w:sz w:val="22"/>
          <w:szCs w:val="22"/>
        </w:rPr>
      </w:pPr>
      <w:r w:rsidRPr="00024F5C">
        <w:rPr>
          <w:sz w:val="22"/>
          <w:szCs w:val="22"/>
        </w:rPr>
        <w:tab/>
        <w:t>Андреев Алексей Владимирович является единственным участником и ЕИО ООО «СОЮЗДОРСТРОЙ»;</w:t>
      </w:r>
    </w:p>
    <w:p w:rsidR="00024F5C" w:rsidRPr="00024F5C" w:rsidRDefault="00024F5C" w:rsidP="00024F5C">
      <w:pPr>
        <w:tabs>
          <w:tab w:val="left" w:pos="219"/>
          <w:tab w:val="left" w:pos="1037"/>
        </w:tabs>
        <w:spacing w:after="120"/>
        <w:jc w:val="both"/>
        <w:rPr>
          <w:sz w:val="22"/>
          <w:szCs w:val="22"/>
        </w:rPr>
      </w:pPr>
      <w:r w:rsidRPr="00024F5C">
        <w:rPr>
          <w:sz w:val="22"/>
          <w:szCs w:val="22"/>
        </w:rPr>
        <w:tab/>
        <w:t xml:space="preserve">ООО «СОЮЗДОРСТРОЙ» является контролирующим лицом Клиента и контролирующим лицом ОАО «ХМДС», соответственно Андреев Алексей Владимирович через подконтрольное ему лицо - ООО «СОЮЗДОРСТРОЙ» - является одновременно контролирующим лицом как Клиента, так и выгодоприобретателя по сделкам ОАО «ХМДС», </w:t>
      </w:r>
    </w:p>
    <w:p w:rsidR="00024F5C" w:rsidRPr="00024F5C" w:rsidRDefault="00024F5C" w:rsidP="00024F5C">
      <w:pPr>
        <w:tabs>
          <w:tab w:val="left" w:pos="219"/>
          <w:tab w:val="left" w:pos="1037"/>
        </w:tabs>
        <w:spacing w:after="120"/>
        <w:jc w:val="both"/>
        <w:rPr>
          <w:sz w:val="22"/>
          <w:szCs w:val="22"/>
        </w:rPr>
      </w:pPr>
      <w:r w:rsidRPr="00024F5C">
        <w:rPr>
          <w:sz w:val="22"/>
          <w:szCs w:val="22"/>
        </w:rPr>
        <w:t xml:space="preserve">Анисимова Дениса Борисовича, одновременно являющегося членом совета директоров выгодоприобретателя ОАО «ХМДС» и АО «ДСК «АВТОБАН», </w:t>
      </w:r>
    </w:p>
    <w:p w:rsidR="00024F5C" w:rsidRPr="00024F5C" w:rsidRDefault="00024F5C" w:rsidP="00024F5C">
      <w:pPr>
        <w:tabs>
          <w:tab w:val="left" w:pos="219"/>
          <w:tab w:val="left" w:pos="1037"/>
        </w:tabs>
        <w:spacing w:after="120"/>
        <w:jc w:val="both"/>
        <w:rPr>
          <w:sz w:val="22"/>
          <w:szCs w:val="22"/>
        </w:rPr>
      </w:pPr>
      <w:r w:rsidRPr="00024F5C">
        <w:rPr>
          <w:sz w:val="22"/>
          <w:szCs w:val="22"/>
        </w:rPr>
        <w:t xml:space="preserve">Васютиной Юлии Михайловны, одновременно являющейся членом совета директоров выгодоприобретателя ОАО «ХМДС» и АО «ДСК «АВТОБАН», </w:t>
      </w:r>
    </w:p>
    <w:p w:rsidR="00024F5C" w:rsidRPr="00024F5C" w:rsidRDefault="00024F5C" w:rsidP="00024F5C">
      <w:pPr>
        <w:tabs>
          <w:tab w:val="left" w:pos="219"/>
          <w:tab w:val="left" w:pos="1037"/>
        </w:tabs>
        <w:spacing w:after="120"/>
        <w:jc w:val="both"/>
        <w:rPr>
          <w:sz w:val="22"/>
          <w:szCs w:val="22"/>
        </w:rPr>
      </w:pPr>
      <w:r w:rsidRPr="00024F5C">
        <w:rPr>
          <w:sz w:val="22"/>
          <w:szCs w:val="22"/>
        </w:rPr>
        <w:t xml:space="preserve">Денисова Алексея Сергеевича, одновременно являющегося членом совета директоров выгодоприобретателя ОАО «ХМДС» и АО «ДСК «АВТОБАН», </w:t>
      </w:r>
    </w:p>
    <w:p w:rsidR="00024F5C" w:rsidRPr="00024F5C" w:rsidRDefault="00024F5C" w:rsidP="00024F5C">
      <w:pPr>
        <w:tabs>
          <w:tab w:val="left" w:pos="219"/>
          <w:tab w:val="left" w:pos="1037"/>
        </w:tabs>
        <w:spacing w:after="120"/>
        <w:jc w:val="both"/>
        <w:rPr>
          <w:sz w:val="22"/>
          <w:szCs w:val="22"/>
        </w:rPr>
      </w:pPr>
      <w:r w:rsidRPr="00024F5C">
        <w:rPr>
          <w:sz w:val="22"/>
          <w:szCs w:val="22"/>
        </w:rPr>
        <w:t>ООО «СОЮЗДОРСТРОЙ», одновременно являющееся контролирующим лицом ОАО «ХМДС» и выгодоприобретателя ОАО «ХМДС».</w:t>
      </w:r>
    </w:p>
    <w:p w:rsidR="00024F5C" w:rsidRPr="00024F5C" w:rsidRDefault="00024F5C" w:rsidP="00024F5C">
      <w:pPr>
        <w:tabs>
          <w:tab w:val="left" w:pos="219"/>
          <w:tab w:val="left" w:pos="1037"/>
        </w:tabs>
        <w:spacing w:after="120"/>
        <w:jc w:val="both"/>
        <w:rPr>
          <w:sz w:val="22"/>
          <w:szCs w:val="22"/>
        </w:rPr>
      </w:pPr>
      <w:r w:rsidRPr="00024F5C">
        <w:rPr>
          <w:sz w:val="22"/>
          <w:szCs w:val="22"/>
        </w:rPr>
        <w:t>ЗАО «Торговая фирма Леон», т.к. находится под контролем ООО "СОЮЗДОРСТРОЙ", которое является лицом заинтересованным в совершении сделки. На основании п.23 Постановления Пленума Верховного Суда РФ от 26.06.2018 N 27 "Об оспаривании крупных сделок и сделок, в совершении которых имеется заинтересованность" ЗАО «Торговая фирма Леон» также признается лицом заинтересованном в совершении сделки.</w:t>
      </w:r>
    </w:p>
    <w:p w:rsidR="00024F5C" w:rsidRPr="00024F5C" w:rsidRDefault="00024F5C" w:rsidP="00024F5C">
      <w:pPr>
        <w:tabs>
          <w:tab w:val="left" w:pos="219"/>
          <w:tab w:val="left" w:pos="1037"/>
        </w:tabs>
        <w:spacing w:after="120"/>
        <w:jc w:val="both"/>
        <w:rPr>
          <w:sz w:val="22"/>
          <w:szCs w:val="22"/>
        </w:rPr>
      </w:pPr>
      <w:r w:rsidRPr="00024F5C">
        <w:rPr>
          <w:b/>
          <w:sz w:val="22"/>
          <w:szCs w:val="22"/>
        </w:rPr>
        <w:t>размер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размещением путем подписки или реализацией обыкновенных акций - в процентах от обыкновенных акций, размещенных до даты совершения сделки, и обыкновенных акций, в которые могут быть конвертированы размещенные до даты совершения сделки ценные бумаги, конвертируемые в акции)</w:t>
      </w:r>
      <w:r w:rsidRPr="00024F5C">
        <w:rPr>
          <w:sz w:val="22"/>
          <w:szCs w:val="22"/>
        </w:rPr>
        <w:t xml:space="preserve"> – 9,13%,  7 004 939 010 рублей по совокупности взаимосвязанных сделок.</w:t>
      </w:r>
    </w:p>
    <w:p w:rsidR="00024F5C" w:rsidRPr="00024F5C" w:rsidRDefault="00024F5C" w:rsidP="00024F5C">
      <w:pPr>
        <w:tabs>
          <w:tab w:val="left" w:pos="219"/>
          <w:tab w:val="left" w:pos="1037"/>
        </w:tabs>
        <w:spacing w:after="120"/>
        <w:jc w:val="both"/>
        <w:rPr>
          <w:sz w:val="22"/>
          <w:szCs w:val="22"/>
        </w:rPr>
      </w:pPr>
      <w:r w:rsidRPr="00024F5C">
        <w:rPr>
          <w:b/>
          <w:sz w:val="22"/>
          <w:szCs w:val="22"/>
        </w:rPr>
        <w:t>срок исполнения обязательств по сделке, а также сведения об исполнении указанных обязательств</w:t>
      </w:r>
      <w:r w:rsidRPr="00024F5C">
        <w:rPr>
          <w:sz w:val="22"/>
          <w:szCs w:val="22"/>
        </w:rPr>
        <w:t xml:space="preserve"> – 31.12.2022</w:t>
      </w:r>
    </w:p>
    <w:p w:rsidR="00024F5C" w:rsidRPr="00024F5C" w:rsidRDefault="00024F5C" w:rsidP="00024F5C">
      <w:pPr>
        <w:tabs>
          <w:tab w:val="left" w:pos="219"/>
          <w:tab w:val="left" w:pos="1037"/>
        </w:tabs>
        <w:spacing w:after="120"/>
        <w:jc w:val="both"/>
        <w:rPr>
          <w:sz w:val="22"/>
          <w:szCs w:val="22"/>
        </w:rPr>
      </w:pPr>
      <w:r w:rsidRPr="00024F5C">
        <w:rPr>
          <w:b/>
          <w:sz w:val="22"/>
          <w:szCs w:val="22"/>
        </w:rPr>
        <w:t>орган управления эмитента, принявший решение об одобрении сделки, дата принятия соответствующего решения (дата составления и номер протокола)</w:t>
      </w:r>
      <w:r w:rsidRPr="00024F5C">
        <w:rPr>
          <w:sz w:val="22"/>
          <w:szCs w:val="22"/>
        </w:rPr>
        <w:t xml:space="preserve"> – ПРОТОКОЛ № 11/ук-2018 ВНЕОЧЕРЕДНОГО ОБЩЕГО СОБРАНИЯ АКЦИОНЕРОВ от 19.10.18</w:t>
      </w:r>
    </w:p>
    <w:p w:rsidR="00024F5C" w:rsidRPr="00024F5C" w:rsidRDefault="00024F5C" w:rsidP="00024F5C">
      <w:pPr>
        <w:tabs>
          <w:tab w:val="left" w:pos="219"/>
          <w:tab w:val="left" w:pos="1037"/>
        </w:tabs>
        <w:spacing w:after="120"/>
        <w:jc w:val="both"/>
        <w:rPr>
          <w:b/>
          <w:sz w:val="22"/>
          <w:szCs w:val="22"/>
          <w:highlight w:val="lightGray"/>
        </w:rPr>
      </w:pPr>
    </w:p>
    <w:p w:rsidR="00024F5C" w:rsidRPr="00024F5C" w:rsidRDefault="00024F5C" w:rsidP="00024F5C">
      <w:pPr>
        <w:tabs>
          <w:tab w:val="left" w:pos="219"/>
          <w:tab w:val="left" w:pos="1037"/>
        </w:tabs>
        <w:spacing w:after="120"/>
        <w:jc w:val="both"/>
        <w:rPr>
          <w:sz w:val="22"/>
          <w:szCs w:val="22"/>
          <w:highlight w:val="lightGray"/>
        </w:rPr>
      </w:pPr>
      <w:r w:rsidRPr="00024F5C">
        <w:rPr>
          <w:b/>
          <w:sz w:val="22"/>
          <w:szCs w:val="22"/>
          <w:highlight w:val="lightGray"/>
        </w:rPr>
        <w:t>дата совершения сделки</w:t>
      </w:r>
      <w:r w:rsidRPr="00024F5C">
        <w:rPr>
          <w:sz w:val="22"/>
          <w:szCs w:val="22"/>
          <w:highlight w:val="lightGray"/>
        </w:rPr>
        <w:t xml:space="preserve"> – «02» ноября 2018 г.</w:t>
      </w:r>
    </w:p>
    <w:p w:rsidR="00024F5C" w:rsidRPr="00024F5C" w:rsidRDefault="00024F5C" w:rsidP="00024F5C">
      <w:pPr>
        <w:tabs>
          <w:tab w:val="left" w:pos="219"/>
          <w:tab w:val="left" w:pos="1037"/>
        </w:tabs>
        <w:spacing w:after="120"/>
        <w:jc w:val="both"/>
        <w:rPr>
          <w:sz w:val="22"/>
          <w:szCs w:val="22"/>
        </w:rPr>
      </w:pPr>
      <w:r w:rsidRPr="00024F5C">
        <w:rPr>
          <w:b/>
          <w:sz w:val="22"/>
          <w:szCs w:val="22"/>
        </w:rPr>
        <w:t>предмет сделки и иные существенные условия сделки</w:t>
      </w:r>
      <w:r w:rsidRPr="00024F5C">
        <w:rPr>
          <w:sz w:val="22"/>
          <w:szCs w:val="22"/>
        </w:rPr>
        <w:t xml:space="preserve"> – Группа взаимосвязанных крупных сделок, в совершении которых имеется заинтересованность: дача залогов долей ООО «АСК» ПАО Сбербанк в обеспечение по выданным банковским гарантиям, а также Соглашению кредиторов в отношении задолженности по договору кредитной линии №31/17-Р от 01.03.2017 в обеспечение обязательств по банковским гарантиям и кредитам ООО «АСК» обеспечивающим строительство «центральной кольцевой автомобильной дороги московской области. пусковой комплекс (этап строительства) № 3». А именно:</w:t>
      </w:r>
    </w:p>
    <w:p w:rsidR="00024F5C" w:rsidRPr="00024F5C" w:rsidRDefault="00024F5C" w:rsidP="00024F5C">
      <w:pPr>
        <w:tabs>
          <w:tab w:val="left" w:pos="219"/>
          <w:tab w:val="left" w:pos="1037"/>
        </w:tabs>
        <w:spacing w:after="120"/>
        <w:jc w:val="both"/>
        <w:rPr>
          <w:sz w:val="22"/>
          <w:szCs w:val="22"/>
        </w:rPr>
      </w:pPr>
      <w:r w:rsidRPr="00024F5C">
        <w:rPr>
          <w:sz w:val="22"/>
          <w:szCs w:val="22"/>
        </w:rPr>
        <w:t xml:space="preserve">-с ПАО «Сбербанк России», ЕАБР, «Газпромбанк» (Акционерное общество)  Договор залога доли в уставном капитале ООО «АСК» от «02» ноября 2018 г  (ИНН 7729747812) в обеспечение исполнения обязательств ООО «АСК» по договору об открытии кредитной линии № 31/17-Р от </w:t>
      </w:r>
      <w:r w:rsidRPr="00024F5C">
        <w:rPr>
          <w:sz w:val="22"/>
          <w:szCs w:val="22"/>
        </w:rPr>
        <w:lastRenderedPageBreak/>
        <w:t>1 марта 2017 года с учетом внесения изменений и изложения в новой редакции 31 июля 2017 года и 28 июня 2018 года, сумма 38 500 000 000 рублей, срок до 16.09.2046;</w:t>
      </w:r>
    </w:p>
    <w:p w:rsidR="00024F5C" w:rsidRPr="00024F5C" w:rsidRDefault="00024F5C" w:rsidP="00024F5C">
      <w:pPr>
        <w:tabs>
          <w:tab w:val="left" w:pos="219"/>
          <w:tab w:val="left" w:pos="1037"/>
        </w:tabs>
        <w:spacing w:after="120"/>
        <w:jc w:val="both"/>
        <w:rPr>
          <w:sz w:val="22"/>
          <w:szCs w:val="22"/>
        </w:rPr>
      </w:pPr>
      <w:r w:rsidRPr="00024F5C">
        <w:rPr>
          <w:sz w:val="22"/>
          <w:szCs w:val="22"/>
        </w:rPr>
        <w:t>- с ПАО «Сбербанк России» Дополнительного соглашения № 2 от «02» ноября 2018 г. к Договору залога доли в уставном капитале ООО «АСК» № 138-ЗД-1 от 26 декабря 2017 года, сумма 75 000 000 рублей, срок до 31.12.2019;</w:t>
      </w:r>
    </w:p>
    <w:p w:rsidR="00024F5C" w:rsidRPr="00024F5C" w:rsidRDefault="00024F5C" w:rsidP="00024F5C">
      <w:pPr>
        <w:tabs>
          <w:tab w:val="left" w:pos="219"/>
          <w:tab w:val="left" w:pos="1037"/>
        </w:tabs>
        <w:spacing w:after="120"/>
        <w:jc w:val="both"/>
        <w:rPr>
          <w:sz w:val="22"/>
          <w:szCs w:val="22"/>
        </w:rPr>
      </w:pPr>
      <w:r w:rsidRPr="00024F5C">
        <w:rPr>
          <w:sz w:val="22"/>
          <w:szCs w:val="22"/>
        </w:rPr>
        <w:t>- с ПАО «Сбербанк России» Дополнительного соглашения № 2 от «02» ноября 2018 г. к Договору последующего залога доли в уставном капитале № 078-ЗАЛ-2 от 28 июля 2017 года, сумма 75 000 000 рублей, срок до 31.12.2019;</w:t>
      </w:r>
    </w:p>
    <w:p w:rsidR="00024F5C" w:rsidRPr="00024F5C" w:rsidRDefault="00024F5C" w:rsidP="00024F5C">
      <w:pPr>
        <w:tabs>
          <w:tab w:val="left" w:pos="219"/>
          <w:tab w:val="left" w:pos="1037"/>
        </w:tabs>
        <w:spacing w:after="120"/>
        <w:jc w:val="both"/>
        <w:rPr>
          <w:sz w:val="22"/>
          <w:szCs w:val="22"/>
        </w:rPr>
      </w:pPr>
      <w:r w:rsidRPr="00024F5C">
        <w:rPr>
          <w:sz w:val="22"/>
          <w:szCs w:val="22"/>
        </w:rPr>
        <w:t>- с ПАО «Сбербанк России» Дополнительного соглашения № 1 от «02» ноября 2018 г.  к Договору последующего залога доли в уставном капитале № 085-ЗАЛ-2 от 28 декабря 2017 года, сумма 75 000 000 рублей, срок до 31.12.2019;</w:t>
      </w:r>
    </w:p>
    <w:p w:rsidR="00024F5C" w:rsidRPr="00024F5C" w:rsidRDefault="00024F5C" w:rsidP="00024F5C">
      <w:pPr>
        <w:tabs>
          <w:tab w:val="left" w:pos="219"/>
          <w:tab w:val="left" w:pos="1037"/>
        </w:tabs>
        <w:spacing w:after="120"/>
        <w:jc w:val="both"/>
        <w:rPr>
          <w:sz w:val="22"/>
          <w:szCs w:val="22"/>
        </w:rPr>
      </w:pPr>
      <w:r w:rsidRPr="00024F5C">
        <w:rPr>
          <w:sz w:val="22"/>
          <w:szCs w:val="22"/>
        </w:rPr>
        <w:t>- с ПАО «Сбербанк России» Дополнительного соглашения № 2 от «02» ноября 2018 г. к Договору залога доли в уставном капитале ООО «АСК» № 139-ЗД-1 от 26 декабря 2017 года, сумма 75 000 000 рублей, срок до 31.12.2019;</w:t>
      </w:r>
    </w:p>
    <w:p w:rsidR="00024F5C" w:rsidRPr="00024F5C" w:rsidRDefault="00024F5C" w:rsidP="00024F5C">
      <w:pPr>
        <w:tabs>
          <w:tab w:val="left" w:pos="219"/>
          <w:tab w:val="left" w:pos="1037"/>
        </w:tabs>
        <w:spacing w:after="0"/>
        <w:jc w:val="both"/>
        <w:rPr>
          <w:sz w:val="22"/>
          <w:szCs w:val="22"/>
        </w:rPr>
      </w:pPr>
      <w:r w:rsidRPr="00024F5C">
        <w:rPr>
          <w:b/>
          <w:sz w:val="22"/>
          <w:szCs w:val="22"/>
        </w:rPr>
        <w:t>стороны сделки</w:t>
      </w:r>
      <w:r w:rsidRPr="00024F5C">
        <w:rPr>
          <w:sz w:val="22"/>
          <w:szCs w:val="22"/>
        </w:rPr>
        <w:t xml:space="preserve"> –Акционерное общество «Дорожно-строительная компания «АВТОБАН», ПАО Сбербанк, ЕАБР, ГПБ(АО), выгодоприобретатель ООО «АСК»</w:t>
      </w:r>
    </w:p>
    <w:p w:rsidR="00024F5C" w:rsidRPr="00024F5C" w:rsidRDefault="00024F5C" w:rsidP="00024F5C">
      <w:pPr>
        <w:tabs>
          <w:tab w:val="left" w:pos="219"/>
          <w:tab w:val="left" w:pos="1037"/>
        </w:tabs>
        <w:spacing w:after="120"/>
        <w:jc w:val="both"/>
        <w:rPr>
          <w:sz w:val="22"/>
          <w:szCs w:val="22"/>
        </w:rPr>
      </w:pPr>
      <w:r w:rsidRPr="00024F5C">
        <w:rPr>
          <w:b/>
          <w:sz w:val="22"/>
          <w:szCs w:val="22"/>
        </w:rPr>
        <w:t>полное и сокращенное фирменные наименования (для некоммерческой организации - наименование) юридического лица или фамилия, имя, отчество (если имеется)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(которым) такое лицо признано заинтересованным в совершении указанной сделки</w:t>
      </w:r>
      <w:r w:rsidRPr="00024F5C">
        <w:rPr>
          <w:sz w:val="22"/>
          <w:szCs w:val="22"/>
        </w:rPr>
        <w:t xml:space="preserve"> - Акционерное общество «Дорожно-строительная компания «АВТОБАН» (АО «ДСК «АВТОБАН»), Андреев Алексей Владимирович.</w:t>
      </w:r>
    </w:p>
    <w:p w:rsidR="00024F5C" w:rsidRPr="00024F5C" w:rsidRDefault="00024F5C" w:rsidP="00024F5C">
      <w:pPr>
        <w:tabs>
          <w:tab w:val="left" w:pos="219"/>
          <w:tab w:val="left" w:pos="1037"/>
        </w:tabs>
        <w:spacing w:after="120"/>
        <w:jc w:val="both"/>
        <w:rPr>
          <w:b/>
          <w:sz w:val="22"/>
          <w:szCs w:val="22"/>
        </w:rPr>
      </w:pPr>
      <w:r w:rsidRPr="00024F5C">
        <w:rPr>
          <w:b/>
          <w:sz w:val="22"/>
          <w:szCs w:val="22"/>
        </w:rPr>
        <w:t>Заинтересованность имеется по следующим признакам:</w:t>
      </w:r>
    </w:p>
    <w:p w:rsidR="00024F5C" w:rsidRPr="00024F5C" w:rsidRDefault="00024F5C" w:rsidP="00024F5C">
      <w:pPr>
        <w:tabs>
          <w:tab w:val="left" w:pos="219"/>
          <w:tab w:val="left" w:pos="1037"/>
        </w:tabs>
        <w:spacing w:after="120"/>
        <w:jc w:val="both"/>
        <w:rPr>
          <w:sz w:val="22"/>
          <w:szCs w:val="22"/>
        </w:rPr>
      </w:pPr>
      <w:r w:rsidRPr="00024F5C">
        <w:rPr>
          <w:sz w:val="22"/>
          <w:szCs w:val="22"/>
        </w:rPr>
        <w:t>Имеется заинтересованность следующих лиц:</w:t>
      </w:r>
    </w:p>
    <w:p w:rsidR="00024F5C" w:rsidRPr="00024F5C" w:rsidRDefault="00024F5C" w:rsidP="00024F5C">
      <w:pPr>
        <w:tabs>
          <w:tab w:val="left" w:pos="219"/>
          <w:tab w:val="left" w:pos="1037"/>
        </w:tabs>
        <w:spacing w:after="120"/>
        <w:jc w:val="both"/>
        <w:rPr>
          <w:sz w:val="22"/>
          <w:szCs w:val="22"/>
        </w:rPr>
      </w:pPr>
      <w:r w:rsidRPr="00024F5C">
        <w:rPr>
          <w:sz w:val="22"/>
          <w:szCs w:val="22"/>
        </w:rPr>
        <w:t>Андреева Алексея Владимировича, одновременно являющегося генеральным директором, членом совета директоров АО «ДСК «АВТОБАН» и членом совета директоров Общества с ограниченной ответственностью «Автодорожная строительная корпорация», адрес: 119571, г. Москва, проспект Вернадского, дом 92, корпус 1, офис 46, ИНН7729747812, ОГРН 1137746702191, именуемой далее также ООО «АСК», а также контролирующим лицом ООО «АСК»(косвенный контроль через АО «ДСК «АВТОБАН»);</w:t>
      </w:r>
    </w:p>
    <w:p w:rsidR="00024F5C" w:rsidRPr="00024F5C" w:rsidRDefault="00024F5C" w:rsidP="00024F5C">
      <w:pPr>
        <w:tabs>
          <w:tab w:val="left" w:pos="219"/>
          <w:tab w:val="left" w:pos="1037"/>
        </w:tabs>
        <w:spacing w:after="120"/>
        <w:jc w:val="both"/>
        <w:rPr>
          <w:sz w:val="22"/>
          <w:szCs w:val="22"/>
        </w:rPr>
      </w:pPr>
      <w:r w:rsidRPr="00024F5C">
        <w:rPr>
          <w:sz w:val="22"/>
          <w:szCs w:val="22"/>
        </w:rPr>
        <w:t>Анисимова Дениса Борисовича, одновременно являющегося членом совета директоров АО «ДСК «АВТОБАН» и членом совета директоров, генеральным директором ООО «АСК»;</w:t>
      </w:r>
    </w:p>
    <w:p w:rsidR="00024F5C" w:rsidRPr="00024F5C" w:rsidRDefault="00024F5C" w:rsidP="00024F5C">
      <w:pPr>
        <w:tabs>
          <w:tab w:val="left" w:pos="219"/>
          <w:tab w:val="left" w:pos="1037"/>
        </w:tabs>
        <w:spacing w:after="120"/>
        <w:jc w:val="both"/>
        <w:rPr>
          <w:sz w:val="22"/>
          <w:szCs w:val="22"/>
        </w:rPr>
      </w:pPr>
      <w:r w:rsidRPr="00024F5C">
        <w:rPr>
          <w:sz w:val="22"/>
          <w:szCs w:val="22"/>
        </w:rPr>
        <w:t>Васютиной Юлии Михайловны, одновременно являющейся членом совета директоров АО «ДСК «АВТОБАН» и членом совета директоров ООО «АСК»;</w:t>
      </w:r>
    </w:p>
    <w:p w:rsidR="00024F5C" w:rsidRPr="00024F5C" w:rsidRDefault="00024F5C" w:rsidP="00024F5C">
      <w:pPr>
        <w:tabs>
          <w:tab w:val="left" w:pos="219"/>
          <w:tab w:val="left" w:pos="1037"/>
        </w:tabs>
        <w:spacing w:after="120"/>
        <w:jc w:val="both"/>
        <w:rPr>
          <w:sz w:val="22"/>
          <w:szCs w:val="22"/>
        </w:rPr>
      </w:pPr>
      <w:r w:rsidRPr="00024F5C">
        <w:rPr>
          <w:sz w:val="22"/>
          <w:szCs w:val="22"/>
        </w:rPr>
        <w:t>Денисова Алексея Сергеевича, одновременно являющейся членом совета директоров АО «ДСК «АВТОБАН» и членом совета директоров ООО «АСК»;</w:t>
      </w:r>
    </w:p>
    <w:p w:rsidR="00024F5C" w:rsidRPr="00024F5C" w:rsidRDefault="00024F5C" w:rsidP="00024F5C">
      <w:pPr>
        <w:tabs>
          <w:tab w:val="left" w:pos="219"/>
          <w:tab w:val="left" w:pos="1037"/>
        </w:tabs>
        <w:spacing w:after="120"/>
        <w:jc w:val="both"/>
        <w:rPr>
          <w:sz w:val="22"/>
          <w:szCs w:val="22"/>
        </w:rPr>
      </w:pPr>
      <w:r w:rsidRPr="00024F5C">
        <w:rPr>
          <w:sz w:val="22"/>
          <w:szCs w:val="22"/>
        </w:rPr>
        <w:t>АО «СОЮЗДОРСТРОЙ» ОГРН 5187746016552 (до 20.12.2018 г. - ООО "СОЮЗДОРСТРОЙ", ОГРН: 1027700341492),одновременно являющегося контролирующим лицом АО «ДСК «АВТОБАН (прямой контроль) и контролирующим лицом ООО «АСК (контролируется косвенно, через подконтрольное ему лицо АО «ДСК «АВТОБАН»).</w:t>
      </w:r>
    </w:p>
    <w:p w:rsidR="00024F5C" w:rsidRPr="00024F5C" w:rsidRDefault="00024F5C" w:rsidP="00024F5C">
      <w:pPr>
        <w:tabs>
          <w:tab w:val="left" w:pos="219"/>
          <w:tab w:val="left" w:pos="1037"/>
        </w:tabs>
        <w:spacing w:after="120"/>
        <w:jc w:val="both"/>
        <w:rPr>
          <w:sz w:val="22"/>
          <w:szCs w:val="22"/>
        </w:rPr>
      </w:pPr>
      <w:r w:rsidRPr="00024F5C">
        <w:rPr>
          <w:sz w:val="22"/>
          <w:szCs w:val="22"/>
        </w:rPr>
        <w:t>ЗАО «Торговая фирма Леон» - т.к. находится под контролем АО «СОЮЗДОРСТРОЙ» ОГРН 5187746016552 (до 20.12.2018 г. - ООО "СОЮЗДОРСТРОЙ", ОГРН: 1027700341492), которое является лицом заинтересованным в совершении сделки. На основании п.23 Постановления Пленума Верховного Суда РФ от 26.06.2018 №27 «Об оспаривании крупных сделок и сделок, в совершении которых имеется заинтересованность».</w:t>
      </w:r>
    </w:p>
    <w:p w:rsidR="00024F5C" w:rsidRPr="00024F5C" w:rsidRDefault="00024F5C" w:rsidP="00024F5C">
      <w:pPr>
        <w:tabs>
          <w:tab w:val="left" w:pos="219"/>
          <w:tab w:val="left" w:pos="1037"/>
        </w:tabs>
        <w:spacing w:after="120"/>
        <w:jc w:val="both"/>
        <w:rPr>
          <w:sz w:val="22"/>
          <w:szCs w:val="22"/>
        </w:rPr>
      </w:pPr>
      <w:r w:rsidRPr="00024F5C">
        <w:rPr>
          <w:sz w:val="22"/>
          <w:szCs w:val="22"/>
        </w:rPr>
        <w:t>ЗАО «Торговая фирма Леон» также признается лицом заинтересованным в сделке.</w:t>
      </w:r>
    </w:p>
    <w:p w:rsidR="00024F5C" w:rsidRPr="00024F5C" w:rsidRDefault="00024F5C" w:rsidP="00024F5C">
      <w:pPr>
        <w:tabs>
          <w:tab w:val="left" w:pos="219"/>
          <w:tab w:val="left" w:pos="1037"/>
        </w:tabs>
        <w:spacing w:after="120"/>
        <w:jc w:val="both"/>
        <w:rPr>
          <w:sz w:val="22"/>
          <w:szCs w:val="22"/>
        </w:rPr>
      </w:pPr>
      <w:r w:rsidRPr="00024F5C">
        <w:rPr>
          <w:b/>
          <w:sz w:val="22"/>
          <w:szCs w:val="22"/>
        </w:rPr>
        <w:t xml:space="preserve">размер сделки (указывается в денежном выражении и в процентах от балансовой стоимости активов эмитента на дату окончания последнего завершенного отчетного </w:t>
      </w:r>
      <w:r w:rsidRPr="00024F5C">
        <w:rPr>
          <w:b/>
          <w:sz w:val="22"/>
          <w:szCs w:val="22"/>
        </w:rPr>
        <w:lastRenderedPageBreak/>
        <w:t>периода, предшествующего дате совершения сделки, а если сделка (группа взаимосвязанных сделок) является размещением путем подписки или реализацией обыкновенных акций - в процентах от обыкновенных акций, размещенных до даты совершения сделки, и обыкновенных акций, в которые могут быть конвертированы размещенные до даты совершения сделки ценные бумаги, конвертируемые в акции)</w:t>
      </w:r>
      <w:r w:rsidRPr="00024F5C">
        <w:rPr>
          <w:sz w:val="22"/>
          <w:szCs w:val="22"/>
        </w:rPr>
        <w:t xml:space="preserve"> – 100,31%,  38 500 000 000 рублей по совокупности взаимосвязанных сделок.</w:t>
      </w:r>
    </w:p>
    <w:p w:rsidR="00024F5C" w:rsidRPr="00024F5C" w:rsidRDefault="00024F5C" w:rsidP="00024F5C">
      <w:pPr>
        <w:tabs>
          <w:tab w:val="left" w:pos="219"/>
          <w:tab w:val="left" w:pos="1037"/>
        </w:tabs>
        <w:spacing w:after="120"/>
        <w:jc w:val="both"/>
        <w:rPr>
          <w:sz w:val="22"/>
          <w:szCs w:val="22"/>
        </w:rPr>
      </w:pPr>
      <w:r w:rsidRPr="00024F5C">
        <w:rPr>
          <w:b/>
          <w:sz w:val="22"/>
          <w:szCs w:val="22"/>
        </w:rPr>
        <w:t>срок исполнения обязательств по сделке, а также сведения об исполнении указанных обязательств</w:t>
      </w:r>
      <w:r w:rsidRPr="00024F5C">
        <w:rPr>
          <w:sz w:val="22"/>
          <w:szCs w:val="22"/>
        </w:rPr>
        <w:t xml:space="preserve"> – по 16 сентября 2046 года включительно.</w:t>
      </w:r>
    </w:p>
    <w:p w:rsidR="00024F5C" w:rsidRPr="00024F5C" w:rsidRDefault="00024F5C" w:rsidP="00024F5C">
      <w:pPr>
        <w:tabs>
          <w:tab w:val="left" w:pos="219"/>
          <w:tab w:val="left" w:pos="1037"/>
        </w:tabs>
        <w:spacing w:after="120"/>
        <w:jc w:val="both"/>
        <w:rPr>
          <w:sz w:val="22"/>
          <w:szCs w:val="22"/>
        </w:rPr>
      </w:pPr>
      <w:r w:rsidRPr="00024F5C">
        <w:rPr>
          <w:b/>
          <w:sz w:val="22"/>
          <w:szCs w:val="22"/>
        </w:rPr>
        <w:t>орган управления эмитента, принявший решение об одобрении сделки, дата принятия соответствующего решения (дата составления и номер протокола)</w:t>
      </w:r>
      <w:r w:rsidRPr="00024F5C">
        <w:rPr>
          <w:sz w:val="22"/>
          <w:szCs w:val="22"/>
        </w:rPr>
        <w:t xml:space="preserve"> – ПРОТОКОЛ № 12/ук-2018 ВНЕОЧЕРЕДНОГО ОБЩЕГО СОБРАНИЯ АКЦИОНЕРОВ от 31.10.18</w:t>
      </w:r>
    </w:p>
    <w:p w:rsidR="00024F5C" w:rsidRPr="00024F5C" w:rsidRDefault="00024F5C" w:rsidP="00024F5C">
      <w:pPr>
        <w:tabs>
          <w:tab w:val="left" w:pos="219"/>
          <w:tab w:val="left" w:pos="1037"/>
        </w:tabs>
        <w:spacing w:after="120"/>
        <w:jc w:val="both"/>
        <w:rPr>
          <w:b/>
          <w:sz w:val="22"/>
          <w:szCs w:val="22"/>
          <w:highlight w:val="lightGray"/>
        </w:rPr>
      </w:pPr>
    </w:p>
    <w:p w:rsidR="00024F5C" w:rsidRPr="00024F5C" w:rsidRDefault="00024F5C" w:rsidP="00024F5C">
      <w:pPr>
        <w:tabs>
          <w:tab w:val="left" w:pos="219"/>
          <w:tab w:val="left" w:pos="1037"/>
        </w:tabs>
        <w:spacing w:after="120"/>
        <w:jc w:val="both"/>
        <w:rPr>
          <w:sz w:val="22"/>
          <w:szCs w:val="22"/>
          <w:highlight w:val="lightGray"/>
        </w:rPr>
      </w:pPr>
      <w:r w:rsidRPr="00024F5C">
        <w:rPr>
          <w:b/>
          <w:sz w:val="22"/>
          <w:szCs w:val="22"/>
          <w:highlight w:val="lightGray"/>
        </w:rPr>
        <w:t>дата совершения сделки</w:t>
      </w:r>
      <w:r w:rsidRPr="00024F5C">
        <w:rPr>
          <w:sz w:val="22"/>
          <w:szCs w:val="22"/>
          <w:highlight w:val="lightGray"/>
        </w:rPr>
        <w:t xml:space="preserve"> – «09» ноября 2018 г.</w:t>
      </w:r>
    </w:p>
    <w:p w:rsidR="00024F5C" w:rsidRPr="00024F5C" w:rsidRDefault="00024F5C" w:rsidP="00024F5C">
      <w:pPr>
        <w:tabs>
          <w:tab w:val="left" w:pos="219"/>
          <w:tab w:val="left" w:pos="1037"/>
        </w:tabs>
        <w:spacing w:after="120"/>
        <w:jc w:val="both"/>
        <w:rPr>
          <w:sz w:val="22"/>
          <w:szCs w:val="22"/>
        </w:rPr>
      </w:pPr>
      <w:r w:rsidRPr="00024F5C">
        <w:rPr>
          <w:b/>
          <w:sz w:val="22"/>
          <w:szCs w:val="22"/>
        </w:rPr>
        <w:t xml:space="preserve">предмет сделки и иные существенные условия сделки – </w:t>
      </w:r>
      <w:r w:rsidRPr="00024F5C">
        <w:rPr>
          <w:sz w:val="22"/>
          <w:szCs w:val="22"/>
        </w:rPr>
        <w:t>Группа взаимосвязанных крупных сделок, в совершении которых имеется заинтересованность: расторжение предыдущих залогов долей и последующая дача залогов долей ООО «АСК» по гарантиям ПАО Сбербанк, а также залог прав по субординированным займам в отношении задолженности по договору кредитной линии №31/17-Р от 01.03.2017 в обеспечение обязательств по банковским гарантиям и кредитам ООО «АСК». А именно:</w:t>
      </w:r>
    </w:p>
    <w:p w:rsidR="00024F5C" w:rsidRPr="00024F5C" w:rsidRDefault="00024F5C" w:rsidP="00024F5C">
      <w:pPr>
        <w:tabs>
          <w:tab w:val="left" w:pos="219"/>
          <w:tab w:val="left" w:pos="1037"/>
        </w:tabs>
        <w:spacing w:after="120"/>
        <w:jc w:val="both"/>
        <w:rPr>
          <w:sz w:val="22"/>
          <w:szCs w:val="22"/>
        </w:rPr>
      </w:pPr>
      <w:r w:rsidRPr="00024F5C">
        <w:rPr>
          <w:sz w:val="22"/>
          <w:szCs w:val="22"/>
        </w:rPr>
        <w:t xml:space="preserve">- с Публичным акционерным обществом «Сбербанк России», ЕАБР и «Газпромбанк» (Акционерное общество) </w:t>
      </w:r>
    </w:p>
    <w:p w:rsidR="00024F5C" w:rsidRPr="00024F5C" w:rsidRDefault="00024F5C" w:rsidP="00024F5C">
      <w:pPr>
        <w:tabs>
          <w:tab w:val="left" w:pos="219"/>
          <w:tab w:val="left" w:pos="1037"/>
        </w:tabs>
        <w:spacing w:after="120"/>
        <w:jc w:val="both"/>
        <w:rPr>
          <w:sz w:val="22"/>
          <w:szCs w:val="22"/>
        </w:rPr>
      </w:pPr>
      <w:r w:rsidRPr="00024F5C">
        <w:rPr>
          <w:sz w:val="22"/>
          <w:szCs w:val="22"/>
        </w:rPr>
        <w:t>Договора о залоге прав по (i) договору о предоставлении финансирования от 28 февраля 2017 года с учетом изложения в новой редакции 28 июня 2018 года; и (ii) договору процентного займа № 104 от 20 сентября 2016 года с учетом изложения в новой редакции 28 июня 2018 года, (Договор залога прав по субординированным займам Общества) в обеспечение исполнения обязательств ООО «Автодорожная строительная корпорация» (ИНН 7729747812) по договору об открытии кредитной линии № 31/17-Р от 1 марта 2017 года с учетом внесения изменений и изложения в новой редакции 31 июля 2017 года и 28 июня 2018 года, срок по 16 сентября 2046 года года, сумма обеспечиваемого основного обязательства 38 500 000 000 рублей;</w:t>
      </w:r>
    </w:p>
    <w:p w:rsidR="00024F5C" w:rsidRPr="00024F5C" w:rsidRDefault="00024F5C" w:rsidP="00024F5C">
      <w:pPr>
        <w:tabs>
          <w:tab w:val="left" w:pos="219"/>
          <w:tab w:val="left" w:pos="1037"/>
        </w:tabs>
        <w:spacing w:after="120"/>
        <w:jc w:val="both"/>
        <w:rPr>
          <w:sz w:val="22"/>
          <w:szCs w:val="22"/>
        </w:rPr>
      </w:pPr>
      <w:r w:rsidRPr="00024F5C">
        <w:rPr>
          <w:sz w:val="22"/>
          <w:szCs w:val="22"/>
        </w:rPr>
        <w:t xml:space="preserve">- с Публичным акционерным обществом «Сбербанк России», ЕАБР, «Газпромбанк» (Акционерное общество) Договора залога Векселей и всех прав по ним (Договор залога векселей) в обеспечение исполнения обязательств ООО «Автодорожная строительная корпорация» (ИНН 7729747812) по договору об открытии кредитной линии № 31/17-Р от 1 марта 2017 года с учетом внесения изменений и изложения в новой редакции 31 июля 2017 года и 28 июня 2018 года, сумма обеспечиваемого основного обязательства 38 500 000 000 рублей,  сумма сделки 1 950 000 000 рублей, срок до 16.09.2046; </w:t>
      </w:r>
    </w:p>
    <w:p w:rsidR="00024F5C" w:rsidRPr="00024F5C" w:rsidRDefault="00024F5C" w:rsidP="00024F5C">
      <w:pPr>
        <w:tabs>
          <w:tab w:val="left" w:pos="219"/>
          <w:tab w:val="left" w:pos="1037"/>
        </w:tabs>
        <w:spacing w:after="120"/>
        <w:jc w:val="both"/>
        <w:rPr>
          <w:sz w:val="22"/>
          <w:szCs w:val="22"/>
        </w:rPr>
      </w:pPr>
      <w:r w:rsidRPr="00024F5C">
        <w:rPr>
          <w:sz w:val="22"/>
          <w:szCs w:val="22"/>
        </w:rPr>
        <w:t>- с Публичным акционерным обществом «Сбербанк России» Договора залога ценных бумаг № 078-ЗЦБ-2, сумма 1 950 000 000 рублей, срок до 20.03.2020;</w:t>
      </w:r>
    </w:p>
    <w:p w:rsidR="00024F5C" w:rsidRPr="00024F5C" w:rsidRDefault="00024F5C" w:rsidP="00024F5C">
      <w:pPr>
        <w:tabs>
          <w:tab w:val="left" w:pos="219"/>
          <w:tab w:val="left" w:pos="1037"/>
        </w:tabs>
        <w:spacing w:after="120"/>
        <w:jc w:val="both"/>
        <w:rPr>
          <w:sz w:val="22"/>
          <w:szCs w:val="22"/>
        </w:rPr>
      </w:pPr>
      <w:r w:rsidRPr="00024F5C">
        <w:rPr>
          <w:sz w:val="22"/>
          <w:szCs w:val="22"/>
        </w:rPr>
        <w:t xml:space="preserve"> - с Публичным акционерным обществом «Сбербанк России» Договора залога ценных бумаг № 085-ЗЦБ-2, сумма 1 950 000 000 рублей, срок до 20.03.2020;</w:t>
      </w:r>
    </w:p>
    <w:p w:rsidR="00024F5C" w:rsidRPr="00024F5C" w:rsidRDefault="00024F5C" w:rsidP="00024F5C">
      <w:pPr>
        <w:tabs>
          <w:tab w:val="left" w:pos="219"/>
          <w:tab w:val="left" w:pos="1037"/>
        </w:tabs>
        <w:spacing w:after="120"/>
        <w:jc w:val="both"/>
        <w:rPr>
          <w:sz w:val="22"/>
          <w:szCs w:val="22"/>
        </w:rPr>
      </w:pPr>
      <w:r w:rsidRPr="00024F5C">
        <w:rPr>
          <w:sz w:val="22"/>
          <w:szCs w:val="22"/>
        </w:rPr>
        <w:t>- с Публичным акционерным обществом «Сбербанк России» Договора залога ценных бумаг № 138-ЗЦБ-2, сумма 1 950 000 000 рублей, срок до 20.03.2020;</w:t>
      </w:r>
    </w:p>
    <w:p w:rsidR="00024F5C" w:rsidRPr="00024F5C" w:rsidRDefault="00024F5C" w:rsidP="00024F5C">
      <w:pPr>
        <w:tabs>
          <w:tab w:val="left" w:pos="219"/>
          <w:tab w:val="left" w:pos="1037"/>
        </w:tabs>
        <w:spacing w:after="120"/>
        <w:jc w:val="both"/>
        <w:rPr>
          <w:sz w:val="22"/>
          <w:szCs w:val="22"/>
        </w:rPr>
      </w:pPr>
      <w:r w:rsidRPr="00024F5C">
        <w:rPr>
          <w:sz w:val="22"/>
          <w:szCs w:val="22"/>
        </w:rPr>
        <w:t>- с Публичным акционерным обществом «Сбербанк России» Договора залога ценных бумаг № 139-ЗЦБ-2, сумма 1 950 000 000 рублей, срок до 20.03.2020;</w:t>
      </w:r>
    </w:p>
    <w:p w:rsidR="00024F5C" w:rsidRPr="00024F5C" w:rsidRDefault="00024F5C" w:rsidP="00024F5C">
      <w:pPr>
        <w:tabs>
          <w:tab w:val="left" w:pos="219"/>
          <w:tab w:val="left" w:pos="1037"/>
        </w:tabs>
        <w:spacing w:after="120"/>
        <w:jc w:val="both"/>
        <w:rPr>
          <w:sz w:val="22"/>
          <w:szCs w:val="22"/>
        </w:rPr>
      </w:pPr>
      <w:r w:rsidRPr="00024F5C">
        <w:rPr>
          <w:sz w:val="22"/>
          <w:szCs w:val="22"/>
        </w:rPr>
        <w:t>- с Публичным акционерным обществом «Сбербанк России» Соглашения о расторжении Договора залога ценных бумаг № 078-ЗАЛ-1 от 28 июля 2017 года, прекращение обязательства на сумму 1 950 000 000 рублей;</w:t>
      </w:r>
    </w:p>
    <w:p w:rsidR="00024F5C" w:rsidRPr="00024F5C" w:rsidRDefault="00024F5C" w:rsidP="00024F5C">
      <w:pPr>
        <w:tabs>
          <w:tab w:val="left" w:pos="219"/>
          <w:tab w:val="left" w:pos="1037"/>
        </w:tabs>
        <w:spacing w:after="120"/>
        <w:jc w:val="both"/>
        <w:rPr>
          <w:sz w:val="22"/>
          <w:szCs w:val="22"/>
        </w:rPr>
      </w:pPr>
      <w:r w:rsidRPr="00024F5C">
        <w:rPr>
          <w:sz w:val="22"/>
          <w:szCs w:val="22"/>
        </w:rPr>
        <w:t xml:space="preserve">- с Публичным акционерным обществом «Сбербанк России» Соглашения о расторжении Договора последующего залога ценных бумаг № 085-ЗАЛ-1 от 28 декабря 2017, прекращение </w:t>
      </w:r>
      <w:r w:rsidRPr="00024F5C">
        <w:rPr>
          <w:sz w:val="22"/>
          <w:szCs w:val="22"/>
        </w:rPr>
        <w:lastRenderedPageBreak/>
        <w:t>обязательства на сумму1 950 000 000 рублей;</w:t>
      </w:r>
    </w:p>
    <w:p w:rsidR="00024F5C" w:rsidRPr="00024F5C" w:rsidRDefault="00024F5C" w:rsidP="00024F5C">
      <w:pPr>
        <w:tabs>
          <w:tab w:val="left" w:pos="219"/>
          <w:tab w:val="left" w:pos="1037"/>
        </w:tabs>
        <w:spacing w:after="120"/>
        <w:jc w:val="both"/>
        <w:rPr>
          <w:sz w:val="22"/>
          <w:szCs w:val="22"/>
        </w:rPr>
      </w:pPr>
      <w:r w:rsidRPr="00024F5C">
        <w:rPr>
          <w:sz w:val="22"/>
          <w:szCs w:val="22"/>
        </w:rPr>
        <w:t>- с Публичным акционерным обществом «Сбербанк России» Соглашения о расторжении Договора залога ценных бумаг № 138-ЗЦБ-1 от 25 декабря 2017 года, прекращение обязательства на сумму1 950 000 000 рублей;</w:t>
      </w:r>
    </w:p>
    <w:p w:rsidR="00024F5C" w:rsidRPr="00024F5C" w:rsidRDefault="00024F5C" w:rsidP="00024F5C">
      <w:pPr>
        <w:tabs>
          <w:tab w:val="left" w:pos="219"/>
          <w:tab w:val="left" w:pos="1037"/>
        </w:tabs>
        <w:spacing w:after="120"/>
        <w:jc w:val="both"/>
        <w:rPr>
          <w:sz w:val="22"/>
          <w:szCs w:val="22"/>
        </w:rPr>
      </w:pPr>
      <w:r w:rsidRPr="00024F5C">
        <w:rPr>
          <w:sz w:val="22"/>
          <w:szCs w:val="22"/>
        </w:rPr>
        <w:t>- с Публичным акционерным обществом «Сбербанк России» Соглашения о расторжении Договора залога ценных бумаг № 139-ЗЦБ-1 от 25 декабря 2017 года, прекращение обязательства на сумму1 950 000 000 рублей</w:t>
      </w:r>
    </w:p>
    <w:p w:rsidR="00024F5C" w:rsidRPr="00024F5C" w:rsidRDefault="00024F5C" w:rsidP="00024F5C">
      <w:pPr>
        <w:tabs>
          <w:tab w:val="left" w:pos="219"/>
          <w:tab w:val="left" w:pos="1037"/>
        </w:tabs>
        <w:spacing w:after="0"/>
        <w:jc w:val="both"/>
        <w:rPr>
          <w:sz w:val="22"/>
          <w:szCs w:val="22"/>
        </w:rPr>
      </w:pPr>
      <w:r w:rsidRPr="00024F5C">
        <w:rPr>
          <w:b/>
          <w:sz w:val="22"/>
          <w:szCs w:val="22"/>
        </w:rPr>
        <w:t>стороны сделки</w:t>
      </w:r>
      <w:r w:rsidRPr="00024F5C">
        <w:rPr>
          <w:sz w:val="22"/>
          <w:szCs w:val="22"/>
        </w:rPr>
        <w:t xml:space="preserve"> –Акционерное общество «Дорожно-строительная компания «АВТОБАН», ПАО Сбербанк, ЕАБР, ГПБ(АО), выгодоприобретатель ООО «АСК»</w:t>
      </w:r>
    </w:p>
    <w:p w:rsidR="00024F5C" w:rsidRPr="00024F5C" w:rsidRDefault="00024F5C" w:rsidP="00024F5C">
      <w:pPr>
        <w:tabs>
          <w:tab w:val="left" w:pos="219"/>
          <w:tab w:val="left" w:pos="1037"/>
        </w:tabs>
        <w:spacing w:after="120"/>
        <w:jc w:val="both"/>
        <w:rPr>
          <w:sz w:val="22"/>
          <w:szCs w:val="22"/>
        </w:rPr>
      </w:pPr>
      <w:r w:rsidRPr="00024F5C">
        <w:rPr>
          <w:b/>
          <w:sz w:val="22"/>
          <w:szCs w:val="22"/>
        </w:rPr>
        <w:t>полное и сокращенное фирменные наименования (для некоммерческой организации - наименование) юридического лица или фамилия, имя, отчество (если имеется)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(которым) такое лицо признано заинтересованным в совершении указанной сделки</w:t>
      </w:r>
      <w:r w:rsidRPr="00024F5C">
        <w:rPr>
          <w:sz w:val="22"/>
          <w:szCs w:val="22"/>
        </w:rPr>
        <w:t xml:space="preserve"> - Акционерное общество «Дорожно-строительная компания «АВТОБАН» (АО «ДСК «АВТОБАН»), Андреев Алексей Владимирович.</w:t>
      </w:r>
    </w:p>
    <w:p w:rsidR="00024F5C" w:rsidRPr="00024F5C" w:rsidRDefault="00024F5C" w:rsidP="00024F5C">
      <w:pPr>
        <w:tabs>
          <w:tab w:val="left" w:pos="219"/>
          <w:tab w:val="left" w:pos="1037"/>
        </w:tabs>
        <w:spacing w:after="120"/>
        <w:jc w:val="both"/>
        <w:rPr>
          <w:b/>
          <w:sz w:val="22"/>
          <w:szCs w:val="22"/>
        </w:rPr>
      </w:pPr>
      <w:r w:rsidRPr="00024F5C">
        <w:rPr>
          <w:b/>
          <w:sz w:val="22"/>
          <w:szCs w:val="22"/>
        </w:rPr>
        <w:t>Заинтересованность имеется по следующим признакам:</w:t>
      </w:r>
    </w:p>
    <w:p w:rsidR="00024F5C" w:rsidRPr="00024F5C" w:rsidRDefault="00024F5C" w:rsidP="00024F5C">
      <w:pPr>
        <w:tabs>
          <w:tab w:val="left" w:pos="219"/>
          <w:tab w:val="left" w:pos="1037"/>
        </w:tabs>
        <w:spacing w:after="120"/>
        <w:jc w:val="both"/>
        <w:rPr>
          <w:sz w:val="22"/>
          <w:szCs w:val="22"/>
        </w:rPr>
      </w:pPr>
      <w:r w:rsidRPr="00024F5C">
        <w:rPr>
          <w:sz w:val="22"/>
          <w:szCs w:val="22"/>
        </w:rPr>
        <w:t>Имеется заинтересованность следующих лиц:</w:t>
      </w:r>
    </w:p>
    <w:p w:rsidR="00024F5C" w:rsidRPr="00024F5C" w:rsidRDefault="00024F5C" w:rsidP="00024F5C">
      <w:pPr>
        <w:tabs>
          <w:tab w:val="left" w:pos="219"/>
          <w:tab w:val="left" w:pos="1037"/>
        </w:tabs>
        <w:spacing w:after="120"/>
        <w:jc w:val="both"/>
        <w:rPr>
          <w:sz w:val="22"/>
          <w:szCs w:val="22"/>
        </w:rPr>
      </w:pPr>
      <w:r w:rsidRPr="00024F5C">
        <w:rPr>
          <w:sz w:val="22"/>
          <w:szCs w:val="22"/>
        </w:rPr>
        <w:t>Андреева Алексея Владимировича, одновременно являющегося генеральным директором, членом совета директоров АО «ДСК «АВТОБАН» и членом совета директоров Общества с ограниченной ответственностью «Автодорожная строительная корпорация», адрес: 119571, г. Москва, проспект Вернадского, дом 92, корпус 1, офис 46, ИНН7729747812, ОГРН 1137746702191, именуемой далее также ООО «АСК», а также контролирующим лицом ООО «АСК»(косвенный контроль через АО «ДСК «АВТОБАН»);</w:t>
      </w:r>
    </w:p>
    <w:p w:rsidR="00024F5C" w:rsidRPr="00024F5C" w:rsidRDefault="00024F5C" w:rsidP="00024F5C">
      <w:pPr>
        <w:tabs>
          <w:tab w:val="left" w:pos="219"/>
          <w:tab w:val="left" w:pos="1037"/>
        </w:tabs>
        <w:spacing w:after="120"/>
        <w:jc w:val="both"/>
        <w:rPr>
          <w:sz w:val="22"/>
          <w:szCs w:val="22"/>
        </w:rPr>
      </w:pPr>
      <w:r w:rsidRPr="00024F5C">
        <w:rPr>
          <w:sz w:val="22"/>
          <w:szCs w:val="22"/>
        </w:rPr>
        <w:t>Анисимова Дениса Борисовича, одновременно являющегося членом совета директоров АО «ДСК «АВТОБАН» и членом совета директоров, генеральным директором ООО «АСК»;</w:t>
      </w:r>
    </w:p>
    <w:p w:rsidR="00024F5C" w:rsidRPr="00024F5C" w:rsidRDefault="00024F5C" w:rsidP="00024F5C">
      <w:pPr>
        <w:tabs>
          <w:tab w:val="left" w:pos="219"/>
          <w:tab w:val="left" w:pos="1037"/>
        </w:tabs>
        <w:spacing w:after="120"/>
        <w:jc w:val="both"/>
        <w:rPr>
          <w:sz w:val="22"/>
          <w:szCs w:val="22"/>
        </w:rPr>
      </w:pPr>
      <w:r w:rsidRPr="00024F5C">
        <w:rPr>
          <w:sz w:val="22"/>
          <w:szCs w:val="22"/>
        </w:rPr>
        <w:t>Васютиной Юлии Михайловны, одновременно являющейся членом совета директоров АО «ДСК «АВТОБАН» и членом совета директоров ООО «АСК»;</w:t>
      </w:r>
    </w:p>
    <w:p w:rsidR="00024F5C" w:rsidRPr="00024F5C" w:rsidRDefault="00024F5C" w:rsidP="00024F5C">
      <w:pPr>
        <w:tabs>
          <w:tab w:val="left" w:pos="219"/>
          <w:tab w:val="left" w:pos="1037"/>
        </w:tabs>
        <w:spacing w:after="120"/>
        <w:jc w:val="both"/>
        <w:rPr>
          <w:sz w:val="22"/>
          <w:szCs w:val="22"/>
        </w:rPr>
      </w:pPr>
      <w:r w:rsidRPr="00024F5C">
        <w:rPr>
          <w:sz w:val="22"/>
          <w:szCs w:val="22"/>
        </w:rPr>
        <w:t>Денисова Алексея Сергеевича, одновременно являющейся членом совета директоров АО «ДСК «АВТОБАН» и членом совета директоров ООО «АСК»;</w:t>
      </w:r>
    </w:p>
    <w:p w:rsidR="00024F5C" w:rsidRPr="00024F5C" w:rsidRDefault="00024F5C" w:rsidP="00024F5C">
      <w:pPr>
        <w:tabs>
          <w:tab w:val="left" w:pos="219"/>
          <w:tab w:val="left" w:pos="1037"/>
        </w:tabs>
        <w:spacing w:after="120"/>
        <w:jc w:val="both"/>
        <w:rPr>
          <w:sz w:val="22"/>
          <w:szCs w:val="22"/>
        </w:rPr>
      </w:pPr>
      <w:r w:rsidRPr="00024F5C">
        <w:rPr>
          <w:sz w:val="22"/>
          <w:szCs w:val="22"/>
        </w:rPr>
        <w:t>АО «СОЮЗДОРСТРОЙ» ОГРН 5187746016552 (до 20.12.2018 г. - ООО "СОЮЗДОРСТРОЙ", ОГРН: 1027700341492),одновременно являющегося контролирующим лицом АО «ДСК «АВТОБАН (прямой контроль) и контролирующим лицом ООО «АСК (контролируется косвенно, через подконтрольное ему лицо АО «ДСК «АВТОБАН»).</w:t>
      </w:r>
    </w:p>
    <w:p w:rsidR="00024F5C" w:rsidRPr="00024F5C" w:rsidRDefault="00024F5C" w:rsidP="00024F5C">
      <w:pPr>
        <w:tabs>
          <w:tab w:val="left" w:pos="219"/>
          <w:tab w:val="left" w:pos="1037"/>
        </w:tabs>
        <w:spacing w:after="120"/>
        <w:jc w:val="both"/>
        <w:rPr>
          <w:sz w:val="22"/>
          <w:szCs w:val="22"/>
        </w:rPr>
      </w:pPr>
      <w:r w:rsidRPr="00024F5C">
        <w:rPr>
          <w:sz w:val="22"/>
          <w:szCs w:val="22"/>
        </w:rPr>
        <w:t>ЗАО «Торговая фирма Леон» - т.к. находится под контролем АО «СОЮЗДОРСТРОЙ» ОГРН 5187746016552 (до 20.12.2018 г. - ООО "СОЮЗДОРСТРОЙ", ОГРН: 1027700341492), которое является лицом заинтересованным в совершении сделки. На основании п.23 Постановления Пленума Верховного Суда РФ от 26.06.2018 №27 «Об оспаривании крупных сделок и сделок, в совершении которых имеется заинтересованность».</w:t>
      </w:r>
    </w:p>
    <w:p w:rsidR="00024F5C" w:rsidRPr="00024F5C" w:rsidRDefault="00024F5C" w:rsidP="00024F5C">
      <w:pPr>
        <w:tabs>
          <w:tab w:val="left" w:pos="219"/>
          <w:tab w:val="left" w:pos="1037"/>
        </w:tabs>
        <w:spacing w:after="120"/>
        <w:jc w:val="both"/>
        <w:rPr>
          <w:sz w:val="22"/>
          <w:szCs w:val="22"/>
        </w:rPr>
      </w:pPr>
      <w:r w:rsidRPr="00024F5C">
        <w:rPr>
          <w:sz w:val="22"/>
          <w:szCs w:val="22"/>
        </w:rPr>
        <w:t>ЗАО «Торговая фирма Леон» также признается лицом заинтересованным в сделке.</w:t>
      </w:r>
    </w:p>
    <w:p w:rsidR="00024F5C" w:rsidRPr="00024F5C" w:rsidRDefault="00024F5C" w:rsidP="00024F5C">
      <w:pPr>
        <w:tabs>
          <w:tab w:val="left" w:pos="219"/>
          <w:tab w:val="left" w:pos="1037"/>
        </w:tabs>
        <w:spacing w:after="120"/>
        <w:jc w:val="both"/>
        <w:rPr>
          <w:sz w:val="22"/>
          <w:szCs w:val="22"/>
        </w:rPr>
      </w:pPr>
      <w:r w:rsidRPr="00024F5C">
        <w:rPr>
          <w:b/>
          <w:sz w:val="22"/>
          <w:szCs w:val="22"/>
        </w:rPr>
        <w:t>размер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размещением путем подписки или реализацией обыкновенных акций - в процентах от обыкновенных акций, размещенных до даты совершения сделки, и обыкновенных акций, в которые могут быть конвертированы размещенные до даты совершения сделки ценные бумаги, конвертируемые в акции)</w:t>
      </w:r>
      <w:r w:rsidRPr="00024F5C">
        <w:rPr>
          <w:sz w:val="22"/>
          <w:szCs w:val="22"/>
        </w:rPr>
        <w:t xml:space="preserve"> 100,31%,  38 500 000 000 рублей по совокупности взаимосвязанных сделок.</w:t>
      </w:r>
    </w:p>
    <w:p w:rsidR="00024F5C" w:rsidRPr="00024F5C" w:rsidRDefault="00024F5C" w:rsidP="00024F5C">
      <w:pPr>
        <w:tabs>
          <w:tab w:val="left" w:pos="219"/>
          <w:tab w:val="left" w:pos="1037"/>
        </w:tabs>
        <w:spacing w:after="120"/>
        <w:jc w:val="both"/>
        <w:rPr>
          <w:sz w:val="22"/>
          <w:szCs w:val="22"/>
        </w:rPr>
      </w:pPr>
    </w:p>
    <w:p w:rsidR="00024F5C" w:rsidRPr="00024F5C" w:rsidRDefault="00024F5C" w:rsidP="00024F5C">
      <w:pPr>
        <w:tabs>
          <w:tab w:val="left" w:pos="219"/>
          <w:tab w:val="left" w:pos="1037"/>
        </w:tabs>
        <w:spacing w:after="120"/>
        <w:jc w:val="both"/>
        <w:rPr>
          <w:sz w:val="22"/>
          <w:szCs w:val="22"/>
        </w:rPr>
      </w:pPr>
      <w:r w:rsidRPr="00024F5C">
        <w:rPr>
          <w:b/>
          <w:sz w:val="22"/>
          <w:szCs w:val="22"/>
        </w:rPr>
        <w:lastRenderedPageBreak/>
        <w:t>срок исполнения обязательств по сделке, а также сведения об исполнении указанных обязательств</w:t>
      </w:r>
      <w:r w:rsidRPr="00024F5C">
        <w:rPr>
          <w:sz w:val="22"/>
          <w:szCs w:val="22"/>
        </w:rPr>
        <w:t xml:space="preserve"> – по 16 сентября 2046 года включительно.</w:t>
      </w:r>
    </w:p>
    <w:p w:rsidR="00024F5C" w:rsidRPr="00024F5C" w:rsidRDefault="00024F5C" w:rsidP="00024F5C">
      <w:pPr>
        <w:tabs>
          <w:tab w:val="left" w:pos="219"/>
          <w:tab w:val="left" w:pos="1037"/>
        </w:tabs>
        <w:spacing w:after="120"/>
        <w:jc w:val="both"/>
        <w:rPr>
          <w:sz w:val="22"/>
          <w:szCs w:val="22"/>
        </w:rPr>
      </w:pPr>
      <w:r w:rsidRPr="00024F5C">
        <w:rPr>
          <w:b/>
          <w:sz w:val="22"/>
          <w:szCs w:val="22"/>
        </w:rPr>
        <w:t>орган управления эмитента, принявший решение об одобрении сделки, дата принятия соответствующего решения (дата составления и номер протокола)</w:t>
      </w:r>
      <w:r w:rsidRPr="00024F5C">
        <w:rPr>
          <w:sz w:val="22"/>
          <w:szCs w:val="22"/>
        </w:rPr>
        <w:t xml:space="preserve"> – ПРОТОКОЛ № 13/ук-2018 ВНЕОЧЕРЕДНОГО ОБЩЕГО СОБРАНИЯ АКЦИОНЕРОВ от 31.10.2018</w:t>
      </w:r>
    </w:p>
    <w:p w:rsidR="00024F5C" w:rsidRPr="00024F5C" w:rsidRDefault="00024F5C" w:rsidP="00024F5C">
      <w:pPr>
        <w:tabs>
          <w:tab w:val="left" w:pos="219"/>
          <w:tab w:val="left" w:pos="1037"/>
        </w:tabs>
        <w:spacing w:after="120"/>
        <w:jc w:val="both"/>
        <w:rPr>
          <w:sz w:val="22"/>
          <w:szCs w:val="22"/>
        </w:rPr>
      </w:pPr>
    </w:p>
    <w:p w:rsidR="00024F5C" w:rsidRPr="00024F5C" w:rsidRDefault="00024F5C" w:rsidP="00024F5C">
      <w:pPr>
        <w:tabs>
          <w:tab w:val="left" w:pos="219"/>
          <w:tab w:val="left" w:pos="1037"/>
        </w:tabs>
        <w:spacing w:after="120"/>
        <w:jc w:val="both"/>
        <w:rPr>
          <w:b/>
          <w:sz w:val="22"/>
          <w:szCs w:val="22"/>
          <w:highlight w:val="lightGray"/>
        </w:rPr>
      </w:pPr>
    </w:p>
    <w:p w:rsidR="00024F5C" w:rsidRPr="00024F5C" w:rsidRDefault="00024F5C" w:rsidP="00024F5C">
      <w:pPr>
        <w:tabs>
          <w:tab w:val="left" w:pos="219"/>
          <w:tab w:val="left" w:pos="1037"/>
        </w:tabs>
        <w:spacing w:after="120"/>
        <w:jc w:val="both"/>
        <w:rPr>
          <w:sz w:val="22"/>
          <w:szCs w:val="22"/>
          <w:highlight w:val="lightGray"/>
        </w:rPr>
      </w:pPr>
      <w:r w:rsidRPr="00024F5C">
        <w:rPr>
          <w:b/>
          <w:sz w:val="22"/>
          <w:szCs w:val="22"/>
          <w:highlight w:val="lightGray"/>
        </w:rPr>
        <w:t>дата совершения сделки</w:t>
      </w:r>
      <w:r w:rsidRPr="00024F5C">
        <w:rPr>
          <w:sz w:val="22"/>
          <w:szCs w:val="22"/>
          <w:highlight w:val="lightGray"/>
        </w:rPr>
        <w:t xml:space="preserve"> – «16» ноября 2018 г.</w:t>
      </w:r>
    </w:p>
    <w:p w:rsidR="00024F5C" w:rsidRPr="00024F5C" w:rsidRDefault="00024F5C" w:rsidP="00024F5C">
      <w:pPr>
        <w:tabs>
          <w:tab w:val="left" w:pos="219"/>
          <w:tab w:val="left" w:pos="1037"/>
        </w:tabs>
        <w:spacing w:after="120"/>
        <w:jc w:val="both"/>
        <w:rPr>
          <w:sz w:val="22"/>
          <w:szCs w:val="22"/>
        </w:rPr>
      </w:pPr>
      <w:r w:rsidRPr="00024F5C">
        <w:rPr>
          <w:b/>
          <w:sz w:val="22"/>
          <w:szCs w:val="22"/>
        </w:rPr>
        <w:t>предмет сделки и иные существенные условия сделки</w:t>
      </w:r>
      <w:r w:rsidRPr="00024F5C">
        <w:rPr>
          <w:sz w:val="22"/>
          <w:szCs w:val="22"/>
        </w:rPr>
        <w:t xml:space="preserve">  Группа взаимосвязанных крупных сделок, в совершении которых имеется заинтересованность: Прямое соглашение с генеральным подрядчиком  по проекту строительства «центральной кольцевой автомобильной дороги московской области. пусковой комплекс (этап строительства) № 3», в котором уточняются права генерального генподрядчика и вопросы взаимодействия сторон, сторонами являются Акционерное общество «Дорожно-строительная компания «АВТОБАН», ПАО Сбербанк, ЕАБР, ГПБ(АО), выгодоприобретатель ООО «АСК» , срок по 16 сентября 2046 года года, сумма обеспечиваемого основного обязательства 38 500 000 000 рублей; Соглашение кредиторов в отношении задолженности по договору кредитной линии №31/17-Р от 01.03.2017, в котором определена очередность погашения долга в рамках синдицированного кредита, срок по 16 сентября 2046 года года, сумма обеспечиваемого основного обязательства 38 500 000 000 рублей. </w:t>
      </w:r>
    </w:p>
    <w:p w:rsidR="00024F5C" w:rsidRPr="00024F5C" w:rsidRDefault="00024F5C" w:rsidP="00024F5C">
      <w:pPr>
        <w:tabs>
          <w:tab w:val="left" w:pos="219"/>
          <w:tab w:val="left" w:pos="1037"/>
        </w:tabs>
        <w:spacing w:after="0"/>
        <w:jc w:val="both"/>
        <w:rPr>
          <w:sz w:val="22"/>
          <w:szCs w:val="22"/>
        </w:rPr>
      </w:pPr>
      <w:r w:rsidRPr="00024F5C">
        <w:rPr>
          <w:b/>
          <w:sz w:val="22"/>
          <w:szCs w:val="22"/>
        </w:rPr>
        <w:t>стороны сделки</w:t>
      </w:r>
      <w:r w:rsidRPr="00024F5C">
        <w:rPr>
          <w:sz w:val="22"/>
          <w:szCs w:val="22"/>
        </w:rPr>
        <w:t xml:space="preserve"> –Акционерное общество «Дорожно-строительная компания «АВТОБАН», ПАО Сбербанк, ЕАБР, ГПБ(АО), выгодоприобретатель ООО «АСК»</w:t>
      </w:r>
    </w:p>
    <w:p w:rsidR="00024F5C" w:rsidRPr="00024F5C" w:rsidRDefault="00024F5C" w:rsidP="00024F5C">
      <w:pPr>
        <w:tabs>
          <w:tab w:val="left" w:pos="219"/>
          <w:tab w:val="left" w:pos="1037"/>
        </w:tabs>
        <w:spacing w:after="120"/>
        <w:jc w:val="both"/>
        <w:rPr>
          <w:sz w:val="22"/>
          <w:szCs w:val="22"/>
        </w:rPr>
      </w:pPr>
      <w:r w:rsidRPr="00024F5C">
        <w:rPr>
          <w:b/>
          <w:sz w:val="22"/>
          <w:szCs w:val="22"/>
        </w:rPr>
        <w:t>полное и сокращенное фирменные наименования (для некоммерческой организации - наименование) юридического лица или фамилия, имя, отчество (если имеется)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(которым) такое лицо признано заинтересованным в совершении указанной сделки</w:t>
      </w:r>
      <w:r w:rsidRPr="00024F5C">
        <w:rPr>
          <w:sz w:val="22"/>
          <w:szCs w:val="22"/>
        </w:rPr>
        <w:t xml:space="preserve"> - Акционерное общество «Дорожно-строительная компания «АВТОБАН» (АО «ДСК «АВТОБАН»), Андреев Алексей Владимирович.</w:t>
      </w:r>
    </w:p>
    <w:p w:rsidR="00024F5C" w:rsidRPr="00024F5C" w:rsidRDefault="00024F5C" w:rsidP="00024F5C">
      <w:pPr>
        <w:tabs>
          <w:tab w:val="left" w:pos="219"/>
          <w:tab w:val="left" w:pos="1037"/>
        </w:tabs>
        <w:spacing w:after="120"/>
        <w:jc w:val="both"/>
        <w:rPr>
          <w:b/>
          <w:sz w:val="22"/>
          <w:szCs w:val="22"/>
        </w:rPr>
      </w:pPr>
      <w:r w:rsidRPr="00024F5C">
        <w:rPr>
          <w:b/>
          <w:sz w:val="22"/>
          <w:szCs w:val="22"/>
        </w:rPr>
        <w:t>Заинтересованность имеется по следующим признакам:</w:t>
      </w:r>
    </w:p>
    <w:p w:rsidR="00024F5C" w:rsidRPr="00024F5C" w:rsidRDefault="00024F5C" w:rsidP="00024F5C">
      <w:pPr>
        <w:tabs>
          <w:tab w:val="left" w:pos="219"/>
          <w:tab w:val="left" w:pos="1037"/>
        </w:tabs>
        <w:spacing w:after="120"/>
        <w:jc w:val="both"/>
        <w:rPr>
          <w:sz w:val="22"/>
          <w:szCs w:val="22"/>
        </w:rPr>
      </w:pPr>
      <w:r w:rsidRPr="00024F5C">
        <w:rPr>
          <w:sz w:val="22"/>
          <w:szCs w:val="22"/>
        </w:rPr>
        <w:t>Имеется заинтересованность следующих лиц:</w:t>
      </w:r>
    </w:p>
    <w:p w:rsidR="00024F5C" w:rsidRPr="00024F5C" w:rsidRDefault="00024F5C" w:rsidP="00024F5C">
      <w:pPr>
        <w:tabs>
          <w:tab w:val="left" w:pos="219"/>
          <w:tab w:val="left" w:pos="1037"/>
        </w:tabs>
        <w:spacing w:after="120"/>
        <w:jc w:val="both"/>
        <w:rPr>
          <w:sz w:val="22"/>
          <w:szCs w:val="22"/>
        </w:rPr>
      </w:pPr>
      <w:r w:rsidRPr="00024F5C">
        <w:rPr>
          <w:sz w:val="22"/>
          <w:szCs w:val="22"/>
        </w:rPr>
        <w:t>Андреева Алексея Владимировича, одновременно являющегося генеральным директором, членом совета директоров АО «ДСК «АВТОБАН» и членом совета директоров Общества с ограниченной ответственностью «Автодорожная строительная корпорация», адрес: 119571, г. Москва, проспект Вернадского, дом 92, корпус 1, офис 46, ИНН7729747812, ОГРН 1137746702191, именуемой далее также ООО «АСК», а также контролирующим лицом ООО «АСК»(косвенный контроль через АО «ДСК «АВТОБАН»);</w:t>
      </w:r>
    </w:p>
    <w:p w:rsidR="00024F5C" w:rsidRPr="00024F5C" w:rsidRDefault="00024F5C" w:rsidP="00024F5C">
      <w:pPr>
        <w:tabs>
          <w:tab w:val="left" w:pos="219"/>
          <w:tab w:val="left" w:pos="1037"/>
        </w:tabs>
        <w:spacing w:after="120"/>
        <w:jc w:val="both"/>
        <w:rPr>
          <w:sz w:val="22"/>
          <w:szCs w:val="22"/>
        </w:rPr>
      </w:pPr>
      <w:r w:rsidRPr="00024F5C">
        <w:rPr>
          <w:sz w:val="22"/>
          <w:szCs w:val="22"/>
        </w:rPr>
        <w:t>Анисимова Дениса Борисовича, одновременно являющегося членом совета директоров АО «ДСК «АВТОБАН» и членом совета директоров, генеральным директором ООО «АСК»;</w:t>
      </w:r>
    </w:p>
    <w:p w:rsidR="00024F5C" w:rsidRPr="00024F5C" w:rsidRDefault="00024F5C" w:rsidP="00024F5C">
      <w:pPr>
        <w:tabs>
          <w:tab w:val="left" w:pos="219"/>
          <w:tab w:val="left" w:pos="1037"/>
        </w:tabs>
        <w:spacing w:after="120"/>
        <w:jc w:val="both"/>
        <w:rPr>
          <w:sz w:val="22"/>
          <w:szCs w:val="22"/>
        </w:rPr>
      </w:pPr>
      <w:r w:rsidRPr="00024F5C">
        <w:rPr>
          <w:sz w:val="22"/>
          <w:szCs w:val="22"/>
        </w:rPr>
        <w:t>Васютиной Юлии Михайловны, одновременно являющейся членом совета директоров АО «ДСК «АВТОБАН» и членом совета директоров ООО «АСК»;</w:t>
      </w:r>
    </w:p>
    <w:p w:rsidR="00024F5C" w:rsidRPr="00024F5C" w:rsidRDefault="00024F5C" w:rsidP="00024F5C">
      <w:pPr>
        <w:tabs>
          <w:tab w:val="left" w:pos="219"/>
          <w:tab w:val="left" w:pos="1037"/>
        </w:tabs>
        <w:spacing w:after="120"/>
        <w:jc w:val="both"/>
        <w:rPr>
          <w:sz w:val="22"/>
          <w:szCs w:val="22"/>
        </w:rPr>
      </w:pPr>
      <w:r w:rsidRPr="00024F5C">
        <w:rPr>
          <w:sz w:val="22"/>
          <w:szCs w:val="22"/>
        </w:rPr>
        <w:t>Денисова Алексея Сергеевича, одновременно являющейся членом совета директоров АО «ДСК «АВТОБАН» и членом совета директоров ООО «АСК»;</w:t>
      </w:r>
    </w:p>
    <w:p w:rsidR="00024F5C" w:rsidRPr="00024F5C" w:rsidRDefault="00024F5C" w:rsidP="00024F5C">
      <w:pPr>
        <w:tabs>
          <w:tab w:val="left" w:pos="219"/>
          <w:tab w:val="left" w:pos="1037"/>
        </w:tabs>
        <w:spacing w:after="120"/>
        <w:jc w:val="both"/>
        <w:rPr>
          <w:sz w:val="22"/>
          <w:szCs w:val="22"/>
        </w:rPr>
      </w:pPr>
      <w:r w:rsidRPr="00024F5C">
        <w:rPr>
          <w:sz w:val="22"/>
          <w:szCs w:val="22"/>
        </w:rPr>
        <w:t>АО «СОЮЗДОРСТРОЙ» ОГРН 5187746016552 (до 20.12.2018 г. - ООО "СОЮЗДОРСТРОЙ", ОГРН: 1027700341492),одновременно являющегося контролирующим лицом АО «ДСК «АВТОБАН (прямой контроль) и контролирующим лицом ООО «АСК (контролируется косвенно, через подконтрольное ему лицо АО «ДСК «АВТОБАН»).</w:t>
      </w:r>
    </w:p>
    <w:p w:rsidR="00024F5C" w:rsidRPr="00024F5C" w:rsidRDefault="00024F5C" w:rsidP="00024F5C">
      <w:pPr>
        <w:tabs>
          <w:tab w:val="left" w:pos="219"/>
          <w:tab w:val="left" w:pos="1037"/>
        </w:tabs>
        <w:spacing w:after="120"/>
        <w:jc w:val="both"/>
        <w:rPr>
          <w:sz w:val="22"/>
          <w:szCs w:val="22"/>
        </w:rPr>
      </w:pPr>
      <w:r w:rsidRPr="00024F5C">
        <w:rPr>
          <w:sz w:val="22"/>
          <w:szCs w:val="22"/>
        </w:rPr>
        <w:t xml:space="preserve">ЗАО «Торговая фирма Леон» - т.к. находится под контролем АО «СОЮЗДОРСТРОЙ» ОГРН 5187746016552 (до 20.12.2018 г. - ООО "СОЮЗДОРСТРОЙ", ОГРН: 1027700341492), которое </w:t>
      </w:r>
      <w:r w:rsidRPr="00024F5C">
        <w:rPr>
          <w:sz w:val="22"/>
          <w:szCs w:val="22"/>
        </w:rPr>
        <w:lastRenderedPageBreak/>
        <w:t>является лицом заинтересованным в совершении сделки. На основании п.23 Постановления Пленума Верховного Суда РФ от 26.06.2018 №27 «Об оспаривании крупных сделок и сделок, в совершении которых имеется заинтересованность».</w:t>
      </w:r>
    </w:p>
    <w:p w:rsidR="00024F5C" w:rsidRPr="00024F5C" w:rsidRDefault="00024F5C" w:rsidP="00024F5C">
      <w:pPr>
        <w:tabs>
          <w:tab w:val="left" w:pos="219"/>
          <w:tab w:val="left" w:pos="1037"/>
        </w:tabs>
        <w:spacing w:after="120"/>
        <w:jc w:val="both"/>
        <w:rPr>
          <w:sz w:val="22"/>
          <w:szCs w:val="22"/>
        </w:rPr>
      </w:pPr>
      <w:r w:rsidRPr="00024F5C">
        <w:rPr>
          <w:sz w:val="22"/>
          <w:szCs w:val="22"/>
        </w:rPr>
        <w:t>ЗАО «Торговая фирма Леон» также признается лицом заинтересованным в сделке.</w:t>
      </w:r>
    </w:p>
    <w:p w:rsidR="00024F5C" w:rsidRPr="00024F5C" w:rsidRDefault="00024F5C" w:rsidP="00024F5C">
      <w:pPr>
        <w:tabs>
          <w:tab w:val="left" w:pos="219"/>
          <w:tab w:val="left" w:pos="1037"/>
        </w:tabs>
        <w:spacing w:after="120"/>
        <w:jc w:val="both"/>
        <w:rPr>
          <w:sz w:val="22"/>
          <w:szCs w:val="22"/>
        </w:rPr>
      </w:pPr>
      <w:r w:rsidRPr="00024F5C">
        <w:rPr>
          <w:b/>
          <w:sz w:val="22"/>
          <w:szCs w:val="22"/>
        </w:rPr>
        <w:t>размер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размещением путем подписки или реализацией обыкновенных акций - в процентах от обыкновенных акций, размещенных до даты совершения сделки, и обыкновенных акций, в которые могут быть конвертированы размещенные до даты совершения сделки ценные бумаги, конвертируемые в акции)</w:t>
      </w:r>
      <w:r w:rsidRPr="00024F5C">
        <w:rPr>
          <w:sz w:val="22"/>
          <w:szCs w:val="22"/>
        </w:rPr>
        <w:t xml:space="preserve"> – 100,31%,  38 500 000 000 рублей по совокупности взаимосвязанных сделок.</w:t>
      </w:r>
    </w:p>
    <w:p w:rsidR="00024F5C" w:rsidRPr="00024F5C" w:rsidRDefault="00024F5C" w:rsidP="00024F5C">
      <w:pPr>
        <w:tabs>
          <w:tab w:val="left" w:pos="219"/>
          <w:tab w:val="left" w:pos="1037"/>
        </w:tabs>
        <w:spacing w:after="120"/>
        <w:jc w:val="both"/>
        <w:rPr>
          <w:sz w:val="22"/>
          <w:szCs w:val="22"/>
        </w:rPr>
      </w:pPr>
      <w:r w:rsidRPr="00024F5C">
        <w:rPr>
          <w:b/>
          <w:sz w:val="22"/>
          <w:szCs w:val="22"/>
        </w:rPr>
        <w:t>срок исполнения обязательств по сделке, а также сведения об исполнении указанных обязательств</w:t>
      </w:r>
      <w:r w:rsidRPr="00024F5C">
        <w:rPr>
          <w:sz w:val="22"/>
          <w:szCs w:val="22"/>
        </w:rPr>
        <w:t xml:space="preserve"> – по 16 сентября 2046 года включительно.</w:t>
      </w:r>
    </w:p>
    <w:p w:rsidR="00024F5C" w:rsidRPr="00024F5C" w:rsidRDefault="00024F5C" w:rsidP="00024F5C">
      <w:pPr>
        <w:tabs>
          <w:tab w:val="left" w:pos="219"/>
          <w:tab w:val="left" w:pos="1037"/>
        </w:tabs>
        <w:spacing w:after="120"/>
        <w:jc w:val="both"/>
        <w:rPr>
          <w:sz w:val="22"/>
          <w:szCs w:val="22"/>
        </w:rPr>
      </w:pPr>
      <w:r w:rsidRPr="00024F5C">
        <w:rPr>
          <w:b/>
          <w:sz w:val="22"/>
          <w:szCs w:val="22"/>
        </w:rPr>
        <w:t>орган управления эмитента, принявший решение об одобрении сделки, дата принятия соответствующего решения (дата составления и номер протокола)</w:t>
      </w:r>
      <w:r w:rsidRPr="00024F5C">
        <w:rPr>
          <w:sz w:val="22"/>
          <w:szCs w:val="22"/>
        </w:rPr>
        <w:t xml:space="preserve"> – ПРОТОКОЛ № 14/ук-2018 ВНЕОЧЕРЕДНОГО ОБЩЕГО СОБРАНИЯ АКЦИОНЕРОВ от 12.11.2018.</w:t>
      </w:r>
    </w:p>
    <w:p w:rsidR="00024F5C" w:rsidRPr="00024F5C" w:rsidRDefault="00024F5C" w:rsidP="00024F5C">
      <w:pPr>
        <w:tabs>
          <w:tab w:val="left" w:pos="219"/>
          <w:tab w:val="left" w:pos="1037"/>
        </w:tabs>
        <w:spacing w:after="120"/>
        <w:jc w:val="both"/>
        <w:rPr>
          <w:sz w:val="22"/>
          <w:szCs w:val="22"/>
        </w:rPr>
      </w:pPr>
    </w:p>
    <w:p w:rsidR="00024F5C" w:rsidRPr="00024F5C" w:rsidRDefault="00024F5C" w:rsidP="00024F5C">
      <w:pPr>
        <w:tabs>
          <w:tab w:val="left" w:pos="219"/>
          <w:tab w:val="left" w:pos="1037"/>
        </w:tabs>
        <w:spacing w:after="120"/>
        <w:jc w:val="both"/>
        <w:rPr>
          <w:sz w:val="22"/>
          <w:szCs w:val="22"/>
          <w:highlight w:val="lightGray"/>
        </w:rPr>
      </w:pPr>
      <w:r w:rsidRPr="00024F5C">
        <w:rPr>
          <w:b/>
          <w:sz w:val="22"/>
          <w:szCs w:val="22"/>
          <w:highlight w:val="lightGray"/>
        </w:rPr>
        <w:t>дата совершения сделки</w:t>
      </w:r>
      <w:r w:rsidRPr="00024F5C">
        <w:rPr>
          <w:sz w:val="22"/>
          <w:szCs w:val="22"/>
          <w:highlight w:val="lightGray"/>
        </w:rPr>
        <w:t xml:space="preserve"> – «09» ноября 2018 г.</w:t>
      </w:r>
    </w:p>
    <w:p w:rsidR="00024F5C" w:rsidRPr="00024F5C" w:rsidRDefault="00024F5C" w:rsidP="00024F5C">
      <w:pPr>
        <w:tabs>
          <w:tab w:val="left" w:pos="219"/>
          <w:tab w:val="left" w:pos="1037"/>
        </w:tabs>
        <w:spacing w:after="120"/>
        <w:jc w:val="both"/>
        <w:rPr>
          <w:sz w:val="22"/>
          <w:szCs w:val="22"/>
        </w:rPr>
      </w:pPr>
      <w:r w:rsidRPr="00024F5C">
        <w:rPr>
          <w:b/>
          <w:sz w:val="22"/>
          <w:szCs w:val="22"/>
        </w:rPr>
        <w:t>предмет сделки и иные существенные условия сделки</w:t>
      </w:r>
      <w:r w:rsidRPr="00024F5C">
        <w:rPr>
          <w:sz w:val="22"/>
          <w:szCs w:val="22"/>
        </w:rPr>
        <w:t xml:space="preserve"> – Группа взаимосвязанных крупных сделок, в совершении которых имеется заинтересованность: дополнительные соглашения фиксируют дату и сумму дачи векселей в залог в рамках ранее подписанных договоров залога по гарантиям ПАО Сбербанк, сумма основного обязательства 14 500 000 000 рублей, срок 31.12.2019.</w:t>
      </w:r>
    </w:p>
    <w:p w:rsidR="00024F5C" w:rsidRPr="00024F5C" w:rsidRDefault="00024F5C" w:rsidP="00024F5C">
      <w:pPr>
        <w:tabs>
          <w:tab w:val="left" w:pos="219"/>
          <w:tab w:val="left" w:pos="1037"/>
        </w:tabs>
        <w:spacing w:after="120"/>
        <w:jc w:val="both"/>
        <w:rPr>
          <w:sz w:val="22"/>
          <w:szCs w:val="22"/>
        </w:rPr>
      </w:pPr>
      <w:r w:rsidRPr="00024F5C">
        <w:rPr>
          <w:sz w:val="22"/>
          <w:szCs w:val="22"/>
        </w:rPr>
        <w:t>- Дополнительное соглашение №1 от «09» ноября 2018 г. к Договору залога ценных бумаг № 078-ЗЦБ-2 от 09.11.2018 г., сумма 1 950 000 000 рублей, срок до 20.03.2020;</w:t>
      </w:r>
    </w:p>
    <w:p w:rsidR="00024F5C" w:rsidRPr="00024F5C" w:rsidRDefault="00024F5C" w:rsidP="00024F5C">
      <w:pPr>
        <w:tabs>
          <w:tab w:val="left" w:pos="219"/>
          <w:tab w:val="left" w:pos="1037"/>
        </w:tabs>
        <w:spacing w:after="120"/>
        <w:jc w:val="both"/>
        <w:rPr>
          <w:sz w:val="22"/>
          <w:szCs w:val="22"/>
        </w:rPr>
      </w:pPr>
      <w:r w:rsidRPr="00024F5C">
        <w:rPr>
          <w:sz w:val="22"/>
          <w:szCs w:val="22"/>
        </w:rPr>
        <w:t xml:space="preserve"> - Дополнительное соглашение №1 от «09» ноября 2018 г.  к Договору залога ценных бумаг № 085-ЗЦБ-2 от 09.11.2018 г., сумма 1 950 000 000 рублей, срок до 20.03.2020;</w:t>
      </w:r>
    </w:p>
    <w:p w:rsidR="00024F5C" w:rsidRPr="00024F5C" w:rsidRDefault="00024F5C" w:rsidP="00024F5C">
      <w:pPr>
        <w:tabs>
          <w:tab w:val="left" w:pos="219"/>
          <w:tab w:val="left" w:pos="1037"/>
        </w:tabs>
        <w:spacing w:after="120"/>
        <w:jc w:val="both"/>
        <w:rPr>
          <w:sz w:val="22"/>
          <w:szCs w:val="22"/>
        </w:rPr>
      </w:pPr>
      <w:r w:rsidRPr="00024F5C">
        <w:rPr>
          <w:sz w:val="22"/>
          <w:szCs w:val="22"/>
        </w:rPr>
        <w:t>- Дополнительное соглашение №1 от «09» ноября 2018 г.  к Договору залога ценных бумаг № 138-ЗЦБ-2 от 09.11.2018 г, сумма 1 950 000 000 рублей, срок до 20.03.2020;</w:t>
      </w:r>
    </w:p>
    <w:p w:rsidR="00024F5C" w:rsidRPr="00024F5C" w:rsidRDefault="00024F5C" w:rsidP="00024F5C">
      <w:pPr>
        <w:tabs>
          <w:tab w:val="left" w:pos="219"/>
          <w:tab w:val="left" w:pos="1037"/>
        </w:tabs>
        <w:spacing w:after="120"/>
        <w:jc w:val="both"/>
        <w:rPr>
          <w:sz w:val="22"/>
          <w:szCs w:val="22"/>
        </w:rPr>
      </w:pPr>
      <w:r w:rsidRPr="00024F5C">
        <w:rPr>
          <w:sz w:val="22"/>
          <w:szCs w:val="22"/>
        </w:rPr>
        <w:t>- Дополнительное соглашение №1 от «09» ноября 2018 г.  к Договору залога ценных бумаг № 139-ЗЦБ-2 от 09.11.2018 г., сумма 1 950 000 000 рублей, срок до 20.03.2020;</w:t>
      </w:r>
    </w:p>
    <w:p w:rsidR="00024F5C" w:rsidRPr="00024F5C" w:rsidRDefault="00024F5C" w:rsidP="00024F5C">
      <w:pPr>
        <w:tabs>
          <w:tab w:val="left" w:pos="219"/>
          <w:tab w:val="left" w:pos="1037"/>
        </w:tabs>
        <w:spacing w:after="0"/>
        <w:jc w:val="both"/>
        <w:rPr>
          <w:sz w:val="22"/>
          <w:szCs w:val="22"/>
        </w:rPr>
      </w:pPr>
      <w:r w:rsidRPr="00024F5C">
        <w:rPr>
          <w:b/>
          <w:sz w:val="22"/>
          <w:szCs w:val="22"/>
        </w:rPr>
        <w:t>стороны сделки</w:t>
      </w:r>
      <w:r w:rsidRPr="00024F5C">
        <w:rPr>
          <w:sz w:val="22"/>
          <w:szCs w:val="22"/>
        </w:rPr>
        <w:t xml:space="preserve"> – Акционерное общество «Дорожно-строительная компания «АВТОБАН», ПАО Сбербанк, выгодоприобретатель ООО «АСК»</w:t>
      </w:r>
    </w:p>
    <w:p w:rsidR="00024F5C" w:rsidRPr="00024F5C" w:rsidRDefault="00024F5C" w:rsidP="00024F5C">
      <w:pPr>
        <w:tabs>
          <w:tab w:val="left" w:pos="219"/>
          <w:tab w:val="left" w:pos="1037"/>
        </w:tabs>
        <w:spacing w:after="120"/>
        <w:jc w:val="both"/>
        <w:rPr>
          <w:sz w:val="22"/>
          <w:szCs w:val="22"/>
        </w:rPr>
      </w:pPr>
      <w:r w:rsidRPr="00024F5C">
        <w:rPr>
          <w:b/>
          <w:sz w:val="22"/>
          <w:szCs w:val="22"/>
        </w:rPr>
        <w:t>полное и сокращенное фирменные наименования (для некоммерческой организации - наименование) юридического лица или фамилия, имя, отчество (если имеется)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(которым) такое лицо признано заинтересованным в совершении указанной сделки</w:t>
      </w:r>
      <w:r w:rsidRPr="00024F5C">
        <w:rPr>
          <w:sz w:val="22"/>
          <w:szCs w:val="22"/>
        </w:rPr>
        <w:t xml:space="preserve"> - Акционерное общество «Дорожно-строительная компания «АВТОБАН» (АО «ДСК «АВТОБАН»), Андреев Алексей Владимирович.</w:t>
      </w:r>
    </w:p>
    <w:p w:rsidR="00024F5C" w:rsidRPr="00024F5C" w:rsidRDefault="00024F5C" w:rsidP="00024F5C">
      <w:pPr>
        <w:tabs>
          <w:tab w:val="left" w:pos="219"/>
          <w:tab w:val="left" w:pos="1037"/>
        </w:tabs>
        <w:spacing w:after="120"/>
        <w:jc w:val="both"/>
        <w:rPr>
          <w:b/>
          <w:sz w:val="22"/>
          <w:szCs w:val="22"/>
        </w:rPr>
      </w:pPr>
      <w:r w:rsidRPr="00024F5C">
        <w:rPr>
          <w:b/>
          <w:sz w:val="22"/>
          <w:szCs w:val="22"/>
        </w:rPr>
        <w:t>Заинтересованность имеется по следующим признакам:</w:t>
      </w:r>
    </w:p>
    <w:p w:rsidR="00024F5C" w:rsidRPr="00024F5C" w:rsidRDefault="00024F5C" w:rsidP="00024F5C">
      <w:pPr>
        <w:tabs>
          <w:tab w:val="left" w:pos="219"/>
          <w:tab w:val="left" w:pos="1037"/>
        </w:tabs>
        <w:spacing w:after="120"/>
        <w:jc w:val="both"/>
        <w:rPr>
          <w:sz w:val="22"/>
          <w:szCs w:val="22"/>
        </w:rPr>
      </w:pPr>
      <w:r w:rsidRPr="00024F5C">
        <w:rPr>
          <w:sz w:val="22"/>
          <w:szCs w:val="22"/>
        </w:rPr>
        <w:t>Имеется заинтересованность следующих лиц:</w:t>
      </w:r>
    </w:p>
    <w:p w:rsidR="00024F5C" w:rsidRPr="00024F5C" w:rsidRDefault="00024F5C" w:rsidP="00024F5C">
      <w:pPr>
        <w:tabs>
          <w:tab w:val="left" w:pos="219"/>
          <w:tab w:val="left" w:pos="1037"/>
        </w:tabs>
        <w:spacing w:after="120"/>
        <w:jc w:val="both"/>
        <w:rPr>
          <w:sz w:val="22"/>
          <w:szCs w:val="22"/>
        </w:rPr>
      </w:pPr>
      <w:r w:rsidRPr="00024F5C">
        <w:rPr>
          <w:sz w:val="22"/>
          <w:szCs w:val="22"/>
        </w:rPr>
        <w:t>Андреева Алексея Владимировича, одновременно являющегося генеральным директором, членом совета директоров АО «ДСК «АВТОБАН» и членом совета директоров Общества с ограниченной ответственностью «Автодорожная строительная корпорация», адрес: 119571, г. Москва, проспект Вернадского, дом 92, корпус 1, офис 46, ИНН7729747812, ОГРН 1137746702191, именуемой далее также ООО «АСК», а также контролирующим лицом ООО «АСК»(косвенный контроль через АО «ДСК «АВТОБАН»);</w:t>
      </w:r>
    </w:p>
    <w:p w:rsidR="00024F5C" w:rsidRPr="00024F5C" w:rsidRDefault="00024F5C" w:rsidP="00024F5C">
      <w:pPr>
        <w:tabs>
          <w:tab w:val="left" w:pos="219"/>
          <w:tab w:val="left" w:pos="1037"/>
        </w:tabs>
        <w:spacing w:after="120"/>
        <w:jc w:val="both"/>
        <w:rPr>
          <w:sz w:val="22"/>
          <w:szCs w:val="22"/>
        </w:rPr>
      </w:pPr>
      <w:r w:rsidRPr="00024F5C">
        <w:rPr>
          <w:sz w:val="22"/>
          <w:szCs w:val="22"/>
        </w:rPr>
        <w:lastRenderedPageBreak/>
        <w:t>Анисимова Дениса Борисовича, одновременно являющегося членом совета директоров АО «ДСК «АВТОБАН» и членом совета директоров, генеральным директором ООО «АСК»;</w:t>
      </w:r>
    </w:p>
    <w:p w:rsidR="00024F5C" w:rsidRPr="00024F5C" w:rsidRDefault="00024F5C" w:rsidP="00024F5C">
      <w:pPr>
        <w:tabs>
          <w:tab w:val="left" w:pos="219"/>
          <w:tab w:val="left" w:pos="1037"/>
        </w:tabs>
        <w:spacing w:after="120"/>
        <w:jc w:val="both"/>
        <w:rPr>
          <w:sz w:val="22"/>
          <w:szCs w:val="22"/>
        </w:rPr>
      </w:pPr>
      <w:r w:rsidRPr="00024F5C">
        <w:rPr>
          <w:sz w:val="22"/>
          <w:szCs w:val="22"/>
        </w:rPr>
        <w:t>Васютиной Юлии Михайловны, одновременно являющейся членом совета директоров АО «ДСК «АВТОБАН» и членом совета директоров ООО «АСК»;</w:t>
      </w:r>
    </w:p>
    <w:p w:rsidR="00024F5C" w:rsidRPr="00024F5C" w:rsidRDefault="00024F5C" w:rsidP="00024F5C">
      <w:pPr>
        <w:tabs>
          <w:tab w:val="left" w:pos="219"/>
          <w:tab w:val="left" w:pos="1037"/>
        </w:tabs>
        <w:spacing w:after="120"/>
        <w:jc w:val="both"/>
        <w:rPr>
          <w:sz w:val="22"/>
          <w:szCs w:val="22"/>
        </w:rPr>
      </w:pPr>
      <w:r w:rsidRPr="00024F5C">
        <w:rPr>
          <w:sz w:val="22"/>
          <w:szCs w:val="22"/>
        </w:rPr>
        <w:t>Денисова Алексея Сергеевича, одновременно являющейся членом совета директоров АО «ДСК «АВТОБАН» и членом совета директоров ООО «АСК»;</w:t>
      </w:r>
    </w:p>
    <w:p w:rsidR="00024F5C" w:rsidRPr="00024F5C" w:rsidRDefault="00024F5C" w:rsidP="00024F5C">
      <w:pPr>
        <w:tabs>
          <w:tab w:val="left" w:pos="219"/>
          <w:tab w:val="left" w:pos="1037"/>
        </w:tabs>
        <w:spacing w:after="120"/>
        <w:jc w:val="both"/>
        <w:rPr>
          <w:sz w:val="22"/>
          <w:szCs w:val="22"/>
        </w:rPr>
      </w:pPr>
      <w:r w:rsidRPr="00024F5C">
        <w:rPr>
          <w:sz w:val="22"/>
          <w:szCs w:val="22"/>
        </w:rPr>
        <w:t>АО «СОЮЗДОРСТРОЙ» ОГРН 5187746016552 (до 20.12.2018 г. - ООО "СОЮЗДОРСТРОЙ", ОГРН: 1027700341492),одновременно являющегося контролирующим лицом АО «ДСК «АВТОБАН (прямой контроль) и контролирующим лицом ООО «АСК (контролируется косвенно, через подконтрольное ему лицо АО «ДСК «АВТОБАН»).</w:t>
      </w:r>
    </w:p>
    <w:p w:rsidR="00024F5C" w:rsidRPr="00024F5C" w:rsidRDefault="00024F5C" w:rsidP="00024F5C">
      <w:pPr>
        <w:tabs>
          <w:tab w:val="left" w:pos="219"/>
          <w:tab w:val="left" w:pos="1037"/>
        </w:tabs>
        <w:spacing w:after="120"/>
        <w:jc w:val="both"/>
        <w:rPr>
          <w:sz w:val="22"/>
          <w:szCs w:val="22"/>
        </w:rPr>
      </w:pPr>
      <w:r w:rsidRPr="00024F5C">
        <w:rPr>
          <w:sz w:val="22"/>
          <w:szCs w:val="22"/>
        </w:rPr>
        <w:t>ЗАО «Торговая фирма Леон» - т.к. находится под контролем АО «СОЮЗДОРСТРОЙ» ОГРН 5187746016552 (до 20.12.2018 г. - ООО "СОЮЗДОРСТРОЙ", ОГРН: 1027700341492), которое является лицом заинтересованным в совершении сделки. На основании п.23 Постановления Пленума Верховного Суда РФ от 26.06.2018 №27 «Об оспаривании крупных сделок и сделок, в совершении которых имеется заинтересованность».</w:t>
      </w:r>
    </w:p>
    <w:p w:rsidR="00024F5C" w:rsidRPr="00024F5C" w:rsidRDefault="00024F5C" w:rsidP="00024F5C">
      <w:pPr>
        <w:tabs>
          <w:tab w:val="left" w:pos="219"/>
          <w:tab w:val="left" w:pos="1037"/>
        </w:tabs>
        <w:spacing w:after="120"/>
        <w:jc w:val="both"/>
        <w:rPr>
          <w:sz w:val="22"/>
          <w:szCs w:val="22"/>
        </w:rPr>
      </w:pPr>
      <w:r w:rsidRPr="00024F5C">
        <w:rPr>
          <w:sz w:val="22"/>
          <w:szCs w:val="22"/>
        </w:rPr>
        <w:t>ЗАО «Торговая фирма Леон» также признается лицом заинтересованным в сделке.</w:t>
      </w:r>
    </w:p>
    <w:p w:rsidR="00024F5C" w:rsidRPr="00024F5C" w:rsidRDefault="00024F5C" w:rsidP="00024F5C">
      <w:pPr>
        <w:tabs>
          <w:tab w:val="left" w:pos="219"/>
          <w:tab w:val="left" w:pos="1037"/>
        </w:tabs>
        <w:spacing w:after="120"/>
        <w:jc w:val="both"/>
        <w:rPr>
          <w:sz w:val="22"/>
          <w:szCs w:val="22"/>
        </w:rPr>
      </w:pPr>
      <w:r w:rsidRPr="00024F5C">
        <w:rPr>
          <w:b/>
          <w:sz w:val="22"/>
          <w:szCs w:val="22"/>
        </w:rPr>
        <w:t>размер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размещением путем подписки или реализацией обыкновенных акций - в процентах от обыкновенных акций, размещенных до даты совершения сделки, и обыкновенных акций, в которые могут быть конвертированы размещенные до даты совершения сделки ценные бумаги, конвертируемые в акции)</w:t>
      </w:r>
      <w:r w:rsidRPr="00024F5C">
        <w:rPr>
          <w:sz w:val="22"/>
          <w:szCs w:val="22"/>
        </w:rPr>
        <w:t xml:space="preserve"> – 37,78% , 14 500 000 000 рублей по сумме взаимосвязанных сделок.</w:t>
      </w:r>
    </w:p>
    <w:p w:rsidR="00024F5C" w:rsidRPr="00024F5C" w:rsidRDefault="00024F5C" w:rsidP="00024F5C">
      <w:pPr>
        <w:tabs>
          <w:tab w:val="left" w:pos="219"/>
          <w:tab w:val="left" w:pos="1037"/>
        </w:tabs>
        <w:spacing w:after="120"/>
        <w:jc w:val="both"/>
        <w:rPr>
          <w:sz w:val="22"/>
          <w:szCs w:val="22"/>
        </w:rPr>
      </w:pPr>
      <w:r w:rsidRPr="00024F5C">
        <w:rPr>
          <w:b/>
          <w:sz w:val="22"/>
          <w:szCs w:val="22"/>
        </w:rPr>
        <w:t>срок исполнения обязательств по сделке, а также сведения об исполнении указанных обязательств</w:t>
      </w:r>
      <w:r w:rsidRPr="00024F5C">
        <w:rPr>
          <w:sz w:val="22"/>
          <w:szCs w:val="22"/>
        </w:rPr>
        <w:t xml:space="preserve"> – 20.03.2020</w:t>
      </w:r>
    </w:p>
    <w:p w:rsidR="00024F5C" w:rsidRPr="00024F5C" w:rsidRDefault="00024F5C" w:rsidP="00024F5C">
      <w:pPr>
        <w:tabs>
          <w:tab w:val="left" w:pos="219"/>
          <w:tab w:val="left" w:pos="1037"/>
        </w:tabs>
        <w:spacing w:after="120"/>
        <w:jc w:val="both"/>
        <w:rPr>
          <w:sz w:val="22"/>
          <w:szCs w:val="22"/>
        </w:rPr>
      </w:pPr>
      <w:r w:rsidRPr="00024F5C">
        <w:rPr>
          <w:b/>
          <w:sz w:val="22"/>
          <w:szCs w:val="22"/>
        </w:rPr>
        <w:t>орган управления эмитента, принявший решение об одобрении сделки, дата принятия соответствующего решения (дата составления и номер протокола)</w:t>
      </w:r>
      <w:r w:rsidRPr="00024F5C">
        <w:rPr>
          <w:sz w:val="22"/>
          <w:szCs w:val="22"/>
        </w:rPr>
        <w:t xml:space="preserve"> – ПРОТОКОЛ № 15/ук-2018 ВНЕОЧЕРЕДНОГО ОБЩЕГО СОБРАНИЯ АКЦИОНЕРОВ от 12.11.2018</w:t>
      </w:r>
    </w:p>
    <w:p w:rsidR="00024F5C" w:rsidRPr="00024F5C" w:rsidRDefault="00024F5C" w:rsidP="00024F5C">
      <w:pPr>
        <w:tabs>
          <w:tab w:val="left" w:pos="219"/>
          <w:tab w:val="left" w:pos="1037"/>
        </w:tabs>
        <w:spacing w:after="120"/>
        <w:jc w:val="both"/>
        <w:rPr>
          <w:sz w:val="22"/>
          <w:szCs w:val="22"/>
        </w:rPr>
      </w:pPr>
    </w:p>
    <w:p w:rsidR="00024F5C" w:rsidRPr="00024F5C" w:rsidRDefault="00024F5C" w:rsidP="00024F5C">
      <w:pPr>
        <w:tabs>
          <w:tab w:val="left" w:pos="219"/>
          <w:tab w:val="left" w:pos="1037"/>
        </w:tabs>
        <w:spacing w:after="120"/>
        <w:jc w:val="both"/>
        <w:rPr>
          <w:sz w:val="22"/>
          <w:szCs w:val="22"/>
        </w:rPr>
      </w:pPr>
    </w:p>
    <w:p w:rsidR="00024F5C" w:rsidRPr="00024F5C" w:rsidRDefault="00024F5C" w:rsidP="00024F5C">
      <w:pPr>
        <w:tabs>
          <w:tab w:val="left" w:pos="219"/>
          <w:tab w:val="left" w:pos="1037"/>
        </w:tabs>
        <w:spacing w:after="120"/>
        <w:jc w:val="both"/>
        <w:rPr>
          <w:sz w:val="22"/>
          <w:szCs w:val="22"/>
          <w:highlight w:val="lightGray"/>
        </w:rPr>
      </w:pPr>
      <w:r w:rsidRPr="00024F5C">
        <w:rPr>
          <w:b/>
          <w:sz w:val="22"/>
          <w:szCs w:val="22"/>
          <w:highlight w:val="lightGray"/>
        </w:rPr>
        <w:t>дата совершения сделки</w:t>
      </w:r>
      <w:r w:rsidRPr="00024F5C">
        <w:rPr>
          <w:sz w:val="22"/>
          <w:szCs w:val="22"/>
          <w:highlight w:val="lightGray"/>
        </w:rPr>
        <w:t xml:space="preserve"> – «06» декабря 2018 г.</w:t>
      </w:r>
    </w:p>
    <w:p w:rsidR="00024F5C" w:rsidRPr="00024F5C" w:rsidRDefault="00024F5C" w:rsidP="00024F5C">
      <w:pPr>
        <w:tabs>
          <w:tab w:val="left" w:pos="219"/>
          <w:tab w:val="left" w:pos="1037"/>
        </w:tabs>
        <w:spacing w:after="120"/>
        <w:jc w:val="both"/>
        <w:rPr>
          <w:sz w:val="22"/>
          <w:szCs w:val="22"/>
        </w:rPr>
      </w:pPr>
      <w:r w:rsidRPr="00024F5C">
        <w:rPr>
          <w:b/>
          <w:sz w:val="22"/>
          <w:szCs w:val="22"/>
        </w:rPr>
        <w:t>предмет сделки и иные существенные условия сделки</w:t>
      </w:r>
      <w:r w:rsidRPr="00024F5C">
        <w:rPr>
          <w:sz w:val="22"/>
          <w:szCs w:val="22"/>
        </w:rPr>
        <w:t xml:space="preserve"> – Группа взаимосвязанных крупных сделок, в совершении которых имеется заинтересованность: Дача поручительств и залогов имущества в обеспечение банковской гарантии ООО «АСК» в обеспечение обязательств по проекту строительства «центральной кольцевой автомобильной дороги московской области. пусковой комплекс (этап строительства) № 3». Сумма основного обязательства 14 500 000 000 рублей, срок до 31.12.2019. Между ПАО Сбербанк и АО «ДСК «АВТОБАН» подписаны договоры:</w:t>
      </w:r>
    </w:p>
    <w:p w:rsidR="00024F5C" w:rsidRPr="00024F5C" w:rsidRDefault="00024F5C" w:rsidP="00024F5C">
      <w:pPr>
        <w:tabs>
          <w:tab w:val="left" w:pos="219"/>
          <w:tab w:val="left" w:pos="1037"/>
        </w:tabs>
        <w:spacing w:after="120"/>
        <w:jc w:val="both"/>
        <w:rPr>
          <w:sz w:val="22"/>
          <w:szCs w:val="22"/>
        </w:rPr>
      </w:pPr>
      <w:r w:rsidRPr="00024F5C">
        <w:rPr>
          <w:sz w:val="22"/>
          <w:szCs w:val="22"/>
        </w:rPr>
        <w:t>- Договор залога доли в уставном капитале ООО «АСК» № 267-ЗД-1 от 06.12.2018 г., сумма 75 000 000 рублей, срок до окончания исполнения обязательств по основному обязательству;</w:t>
      </w:r>
    </w:p>
    <w:p w:rsidR="00024F5C" w:rsidRPr="00024F5C" w:rsidRDefault="00024F5C" w:rsidP="00024F5C">
      <w:pPr>
        <w:tabs>
          <w:tab w:val="left" w:pos="219"/>
          <w:tab w:val="left" w:pos="1037"/>
        </w:tabs>
        <w:spacing w:after="120"/>
        <w:jc w:val="both"/>
        <w:rPr>
          <w:sz w:val="22"/>
          <w:szCs w:val="22"/>
        </w:rPr>
      </w:pPr>
      <w:r w:rsidRPr="00024F5C">
        <w:rPr>
          <w:sz w:val="22"/>
          <w:szCs w:val="22"/>
        </w:rPr>
        <w:t>- Договор залога прав по договору залогового счета № 267-ЗС-2 от 07.12.2018 г., сумма 1000 рублей, срок до окончания исполнения обязательств по основному обязательству;</w:t>
      </w:r>
    </w:p>
    <w:p w:rsidR="00024F5C" w:rsidRPr="00024F5C" w:rsidRDefault="00024F5C" w:rsidP="00024F5C">
      <w:pPr>
        <w:tabs>
          <w:tab w:val="left" w:pos="219"/>
          <w:tab w:val="left" w:pos="1037"/>
        </w:tabs>
        <w:spacing w:after="120"/>
        <w:jc w:val="both"/>
        <w:rPr>
          <w:sz w:val="22"/>
          <w:szCs w:val="22"/>
        </w:rPr>
      </w:pPr>
      <w:r w:rsidRPr="00024F5C">
        <w:rPr>
          <w:sz w:val="22"/>
          <w:szCs w:val="22"/>
        </w:rPr>
        <w:t>- Договора залога ценных бумаг № 267-ЗЦБ-1 от 06.12.2018 г.,  сумма 1 950 000 000 рублей, срок до 20.03.2019;</w:t>
      </w:r>
    </w:p>
    <w:p w:rsidR="00024F5C" w:rsidRPr="00024F5C" w:rsidRDefault="00024F5C" w:rsidP="00024F5C">
      <w:pPr>
        <w:tabs>
          <w:tab w:val="left" w:pos="219"/>
          <w:tab w:val="left" w:pos="1037"/>
        </w:tabs>
        <w:spacing w:after="120"/>
        <w:jc w:val="both"/>
        <w:rPr>
          <w:sz w:val="22"/>
          <w:szCs w:val="22"/>
        </w:rPr>
      </w:pPr>
      <w:r w:rsidRPr="00024F5C">
        <w:rPr>
          <w:sz w:val="22"/>
          <w:szCs w:val="22"/>
        </w:rPr>
        <w:t>- Договор поручительства № 267-П-2 от 07.12.2018 г. сумма 14 500 000 000 рублей, срок 31.12.2022;</w:t>
      </w:r>
    </w:p>
    <w:p w:rsidR="00024F5C" w:rsidRPr="00024F5C" w:rsidRDefault="00024F5C" w:rsidP="00024F5C">
      <w:pPr>
        <w:tabs>
          <w:tab w:val="left" w:pos="219"/>
          <w:tab w:val="left" w:pos="1037"/>
        </w:tabs>
        <w:spacing w:after="0"/>
        <w:jc w:val="both"/>
        <w:rPr>
          <w:sz w:val="22"/>
          <w:szCs w:val="22"/>
        </w:rPr>
      </w:pPr>
      <w:r w:rsidRPr="00024F5C">
        <w:rPr>
          <w:b/>
          <w:sz w:val="22"/>
          <w:szCs w:val="22"/>
        </w:rPr>
        <w:t>стороны сделки</w:t>
      </w:r>
      <w:r w:rsidRPr="00024F5C">
        <w:rPr>
          <w:sz w:val="22"/>
          <w:szCs w:val="22"/>
        </w:rPr>
        <w:t xml:space="preserve"> –Акционерное общество «Дорожно-строительная компания «АВТОБАН», </w:t>
      </w:r>
      <w:r w:rsidRPr="00024F5C">
        <w:rPr>
          <w:sz w:val="22"/>
          <w:szCs w:val="22"/>
        </w:rPr>
        <w:lastRenderedPageBreak/>
        <w:t>ПАО Сбербанк, выгодоприобретатель ООО «АСК»</w:t>
      </w:r>
    </w:p>
    <w:p w:rsidR="00024F5C" w:rsidRPr="00024F5C" w:rsidRDefault="00024F5C" w:rsidP="00024F5C">
      <w:pPr>
        <w:tabs>
          <w:tab w:val="left" w:pos="219"/>
          <w:tab w:val="left" w:pos="1037"/>
        </w:tabs>
        <w:spacing w:after="120"/>
        <w:jc w:val="both"/>
        <w:rPr>
          <w:sz w:val="22"/>
          <w:szCs w:val="22"/>
        </w:rPr>
      </w:pPr>
      <w:r w:rsidRPr="00024F5C">
        <w:rPr>
          <w:b/>
          <w:sz w:val="22"/>
          <w:szCs w:val="22"/>
        </w:rPr>
        <w:t>полное и сокращенное фирменные наименования (для некоммерческой организации - наименование) юридического лица или фамилия, имя, отчество (если имеется)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(которым) такое лицо признано заинтересованным в совершении указанной сделки</w:t>
      </w:r>
      <w:r w:rsidRPr="00024F5C">
        <w:rPr>
          <w:sz w:val="22"/>
          <w:szCs w:val="22"/>
        </w:rPr>
        <w:t xml:space="preserve"> - Акционерное общество «Дорожно-строительная компания «АВТОБАН» (АО «ДСК «АВТОБАН»), Андреев Алексей Владимирович.</w:t>
      </w:r>
    </w:p>
    <w:p w:rsidR="00024F5C" w:rsidRPr="00024F5C" w:rsidRDefault="00024F5C" w:rsidP="00024F5C">
      <w:pPr>
        <w:tabs>
          <w:tab w:val="left" w:pos="219"/>
          <w:tab w:val="left" w:pos="1037"/>
        </w:tabs>
        <w:spacing w:after="120"/>
        <w:jc w:val="both"/>
        <w:rPr>
          <w:b/>
          <w:sz w:val="22"/>
          <w:szCs w:val="22"/>
        </w:rPr>
      </w:pPr>
      <w:r w:rsidRPr="00024F5C">
        <w:rPr>
          <w:b/>
          <w:sz w:val="22"/>
          <w:szCs w:val="22"/>
        </w:rPr>
        <w:t>Заинтересованность имеется по следующим признакам:</w:t>
      </w:r>
    </w:p>
    <w:p w:rsidR="00024F5C" w:rsidRPr="00024F5C" w:rsidRDefault="00024F5C" w:rsidP="00024F5C">
      <w:pPr>
        <w:tabs>
          <w:tab w:val="left" w:pos="219"/>
          <w:tab w:val="left" w:pos="1037"/>
        </w:tabs>
        <w:spacing w:after="120"/>
        <w:jc w:val="both"/>
        <w:rPr>
          <w:sz w:val="22"/>
          <w:szCs w:val="22"/>
        </w:rPr>
      </w:pPr>
      <w:r w:rsidRPr="00024F5C">
        <w:rPr>
          <w:sz w:val="22"/>
          <w:szCs w:val="22"/>
        </w:rPr>
        <w:t>Имеется заинтересованность следующих лиц:</w:t>
      </w:r>
    </w:p>
    <w:p w:rsidR="00024F5C" w:rsidRPr="00024F5C" w:rsidRDefault="00024F5C" w:rsidP="00024F5C">
      <w:pPr>
        <w:tabs>
          <w:tab w:val="left" w:pos="219"/>
          <w:tab w:val="left" w:pos="1037"/>
        </w:tabs>
        <w:spacing w:after="120"/>
        <w:jc w:val="both"/>
        <w:rPr>
          <w:sz w:val="22"/>
          <w:szCs w:val="22"/>
        </w:rPr>
      </w:pPr>
      <w:r w:rsidRPr="00024F5C">
        <w:rPr>
          <w:sz w:val="22"/>
          <w:szCs w:val="22"/>
        </w:rPr>
        <w:t>Андреева Алексея Владимировича, одновременно являющегося генеральным директором, членом совета директоров АО «ДСК «АВТОБАН» и членом совета директоров Общества с ограниченной ответственностью «Автодорожная строительная корпорация», адрес: 119571, г. Москва, проспект Вернадского, дом 92, корпус 1, офис 46, ИНН7729747812, ОГРН 1137746702191, именуемой далее также ООО «АСК», а также контролирующим лицом ООО «АСК»(косвенный контроль через АО «ДСК «АВТОБАН»);</w:t>
      </w:r>
    </w:p>
    <w:p w:rsidR="00024F5C" w:rsidRPr="00024F5C" w:rsidRDefault="00024F5C" w:rsidP="00024F5C">
      <w:pPr>
        <w:tabs>
          <w:tab w:val="left" w:pos="219"/>
          <w:tab w:val="left" w:pos="1037"/>
        </w:tabs>
        <w:spacing w:after="120"/>
        <w:jc w:val="both"/>
        <w:rPr>
          <w:sz w:val="22"/>
          <w:szCs w:val="22"/>
        </w:rPr>
      </w:pPr>
      <w:r w:rsidRPr="00024F5C">
        <w:rPr>
          <w:sz w:val="22"/>
          <w:szCs w:val="22"/>
        </w:rPr>
        <w:t>Анисимова Дениса Борисовича, одновременно являющегося членом совета директоров АО «ДСК «АВТОБАН» и членом совета директоров, генеральным директором ООО «АСК»;</w:t>
      </w:r>
    </w:p>
    <w:p w:rsidR="00024F5C" w:rsidRPr="00024F5C" w:rsidRDefault="00024F5C" w:rsidP="00024F5C">
      <w:pPr>
        <w:tabs>
          <w:tab w:val="left" w:pos="219"/>
          <w:tab w:val="left" w:pos="1037"/>
        </w:tabs>
        <w:spacing w:after="120"/>
        <w:jc w:val="both"/>
        <w:rPr>
          <w:sz w:val="22"/>
          <w:szCs w:val="22"/>
        </w:rPr>
      </w:pPr>
      <w:r w:rsidRPr="00024F5C">
        <w:rPr>
          <w:sz w:val="22"/>
          <w:szCs w:val="22"/>
        </w:rPr>
        <w:t>Васютиной Юлии Михайловны, одновременно являющейся членом совета директоров АО «ДСК «АВТОБАН» и членом совета директоров ООО «АСК»;</w:t>
      </w:r>
    </w:p>
    <w:p w:rsidR="00024F5C" w:rsidRPr="00024F5C" w:rsidRDefault="00024F5C" w:rsidP="00024F5C">
      <w:pPr>
        <w:tabs>
          <w:tab w:val="left" w:pos="219"/>
          <w:tab w:val="left" w:pos="1037"/>
        </w:tabs>
        <w:spacing w:after="120"/>
        <w:jc w:val="both"/>
        <w:rPr>
          <w:sz w:val="22"/>
          <w:szCs w:val="22"/>
        </w:rPr>
      </w:pPr>
      <w:r w:rsidRPr="00024F5C">
        <w:rPr>
          <w:sz w:val="22"/>
          <w:szCs w:val="22"/>
        </w:rPr>
        <w:t>Денисова Алексея Сергеевича, одновременно являющейся членом совета директоров АО «ДСК «АВТОБАН» и членом совета директоров ООО «АСК»;</w:t>
      </w:r>
    </w:p>
    <w:p w:rsidR="00024F5C" w:rsidRPr="00024F5C" w:rsidRDefault="00024F5C" w:rsidP="00024F5C">
      <w:pPr>
        <w:tabs>
          <w:tab w:val="left" w:pos="219"/>
          <w:tab w:val="left" w:pos="1037"/>
        </w:tabs>
        <w:spacing w:after="120"/>
        <w:jc w:val="both"/>
        <w:rPr>
          <w:sz w:val="22"/>
          <w:szCs w:val="22"/>
        </w:rPr>
      </w:pPr>
      <w:r w:rsidRPr="00024F5C">
        <w:rPr>
          <w:sz w:val="22"/>
          <w:szCs w:val="22"/>
        </w:rPr>
        <w:t>АО «СОЮЗДОРСТРОЙ» ОГРН 5187746016552 (до 20.12.2018 г. - ООО "СОЮЗДОРСТРОЙ", ОГРН: 1027700341492),одновременно являющегося контролирующим лицом АО «ДСК «АВТОБАН (прямой контроль) и контролирующим лицом ООО «АСК (контролируется косвенно, через подконтрольное ему лицо АО «ДСК «АВТОБАН»).</w:t>
      </w:r>
    </w:p>
    <w:p w:rsidR="00024F5C" w:rsidRPr="00024F5C" w:rsidRDefault="00024F5C" w:rsidP="00024F5C">
      <w:pPr>
        <w:tabs>
          <w:tab w:val="left" w:pos="219"/>
          <w:tab w:val="left" w:pos="1037"/>
        </w:tabs>
        <w:spacing w:after="120"/>
        <w:jc w:val="both"/>
        <w:rPr>
          <w:sz w:val="22"/>
          <w:szCs w:val="22"/>
        </w:rPr>
      </w:pPr>
      <w:r w:rsidRPr="00024F5C">
        <w:rPr>
          <w:sz w:val="22"/>
          <w:szCs w:val="22"/>
        </w:rPr>
        <w:t>ЗАО «Торговая фирма Леон» - т.к. находится под контролем АО «СОЮЗДОРСТРОЙ» ОГРН 5187746016552 (до 20.12.2018 г. - ООО "СОЮЗДОРСТРОЙ", ОГРН: 1027700341492), которое является лицом заинтересованным в совершении сделки. На основании п.23 Постановления Пленума Верховного Суда РФ от 26.06.2018 №27 «Об оспаривании крупных сделок и сделок, в совершении которых имеется заинтересованность».</w:t>
      </w:r>
    </w:p>
    <w:p w:rsidR="00024F5C" w:rsidRPr="00024F5C" w:rsidRDefault="00024F5C" w:rsidP="00024F5C">
      <w:pPr>
        <w:tabs>
          <w:tab w:val="left" w:pos="219"/>
          <w:tab w:val="left" w:pos="1037"/>
        </w:tabs>
        <w:spacing w:after="120"/>
        <w:jc w:val="both"/>
        <w:rPr>
          <w:sz w:val="22"/>
          <w:szCs w:val="22"/>
        </w:rPr>
      </w:pPr>
      <w:r w:rsidRPr="00024F5C">
        <w:rPr>
          <w:sz w:val="22"/>
          <w:szCs w:val="22"/>
        </w:rPr>
        <w:t>ЗАО «Торговая фирма Леон» также признается лицом заинтересованным в сделке.</w:t>
      </w:r>
    </w:p>
    <w:p w:rsidR="00024F5C" w:rsidRPr="00024F5C" w:rsidRDefault="00024F5C" w:rsidP="00024F5C">
      <w:pPr>
        <w:tabs>
          <w:tab w:val="left" w:pos="219"/>
          <w:tab w:val="left" w:pos="1037"/>
        </w:tabs>
        <w:spacing w:after="120"/>
        <w:jc w:val="both"/>
        <w:rPr>
          <w:sz w:val="22"/>
          <w:szCs w:val="22"/>
        </w:rPr>
      </w:pPr>
      <w:r w:rsidRPr="00024F5C">
        <w:rPr>
          <w:b/>
          <w:sz w:val="22"/>
          <w:szCs w:val="22"/>
        </w:rPr>
        <w:t>размер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размещением путем подписки или реализацией обыкновенных акций - в процентах от обыкновенных акций, размещенных до даты совершения сделки, и обыкновенных акций, в которые могут быть конвертированы размещенные до даты совершения сделки ценные бумаги, конвертируемые в акции)</w:t>
      </w:r>
      <w:r w:rsidRPr="00024F5C">
        <w:rPr>
          <w:sz w:val="22"/>
          <w:szCs w:val="22"/>
        </w:rPr>
        <w:t xml:space="preserve"> – 37,78%, 14 500 000 000 рублей по рублей по сумме взаимосвязанных сделок.</w:t>
      </w:r>
    </w:p>
    <w:p w:rsidR="00024F5C" w:rsidRPr="00024F5C" w:rsidRDefault="00024F5C" w:rsidP="00024F5C">
      <w:pPr>
        <w:tabs>
          <w:tab w:val="left" w:pos="219"/>
          <w:tab w:val="left" w:pos="1037"/>
        </w:tabs>
        <w:spacing w:after="120"/>
        <w:jc w:val="both"/>
        <w:rPr>
          <w:sz w:val="22"/>
          <w:szCs w:val="22"/>
        </w:rPr>
      </w:pPr>
      <w:r w:rsidRPr="00024F5C">
        <w:rPr>
          <w:b/>
          <w:sz w:val="22"/>
          <w:szCs w:val="22"/>
        </w:rPr>
        <w:t>срок исполнения обязательств по сделке, а также сведения об исполнении указанных обязательств</w:t>
      </w:r>
      <w:r w:rsidRPr="00024F5C">
        <w:rPr>
          <w:sz w:val="22"/>
          <w:szCs w:val="22"/>
        </w:rPr>
        <w:t xml:space="preserve"> – по 31.12.2022 </w:t>
      </w:r>
    </w:p>
    <w:p w:rsidR="00024F5C" w:rsidRPr="00024F5C" w:rsidRDefault="00024F5C" w:rsidP="00024F5C">
      <w:pPr>
        <w:tabs>
          <w:tab w:val="left" w:pos="219"/>
          <w:tab w:val="left" w:pos="1037"/>
        </w:tabs>
        <w:spacing w:after="120"/>
        <w:jc w:val="both"/>
        <w:rPr>
          <w:sz w:val="22"/>
          <w:szCs w:val="22"/>
        </w:rPr>
      </w:pPr>
      <w:r w:rsidRPr="00024F5C">
        <w:rPr>
          <w:b/>
          <w:sz w:val="22"/>
          <w:szCs w:val="22"/>
        </w:rPr>
        <w:t>орган управления эмитента, принявший решение об одобрении сделки, дата принятия соответствующего решения (дата составления и номер протокола)</w:t>
      </w:r>
      <w:r w:rsidRPr="00024F5C">
        <w:rPr>
          <w:sz w:val="22"/>
          <w:szCs w:val="22"/>
        </w:rPr>
        <w:t xml:space="preserve"> – ПРОТОКОЛ № 17/ук-2018 ВНЕОЧЕРЕДНОГО ОБЩЕГО СОБРАНИЯ АКЦИОНЕРОВ</w:t>
      </w:r>
    </w:p>
    <w:p w:rsidR="00024F5C" w:rsidRPr="00024F5C" w:rsidRDefault="00024F5C" w:rsidP="00024F5C">
      <w:pPr>
        <w:tabs>
          <w:tab w:val="left" w:pos="219"/>
          <w:tab w:val="left" w:pos="1037"/>
        </w:tabs>
        <w:spacing w:after="120"/>
        <w:jc w:val="both"/>
        <w:rPr>
          <w:sz w:val="22"/>
          <w:szCs w:val="22"/>
        </w:rPr>
      </w:pPr>
    </w:p>
    <w:p w:rsidR="00024F5C" w:rsidRPr="00024F5C" w:rsidRDefault="00024F5C" w:rsidP="00024F5C">
      <w:pPr>
        <w:tabs>
          <w:tab w:val="left" w:pos="219"/>
          <w:tab w:val="left" w:pos="1037"/>
        </w:tabs>
        <w:spacing w:after="120"/>
        <w:jc w:val="both"/>
        <w:rPr>
          <w:sz w:val="22"/>
          <w:szCs w:val="22"/>
          <w:highlight w:val="lightGray"/>
        </w:rPr>
      </w:pPr>
      <w:r w:rsidRPr="00024F5C">
        <w:rPr>
          <w:b/>
          <w:sz w:val="22"/>
          <w:szCs w:val="22"/>
          <w:highlight w:val="lightGray"/>
        </w:rPr>
        <w:t>дата совершения сделки</w:t>
      </w:r>
      <w:r w:rsidRPr="00024F5C">
        <w:rPr>
          <w:sz w:val="22"/>
          <w:szCs w:val="22"/>
          <w:highlight w:val="lightGray"/>
        </w:rPr>
        <w:t xml:space="preserve"> – «28» декабря 2018 г.</w:t>
      </w:r>
    </w:p>
    <w:p w:rsidR="00024F5C" w:rsidRPr="00024F5C" w:rsidRDefault="00024F5C" w:rsidP="00024F5C">
      <w:pPr>
        <w:tabs>
          <w:tab w:val="left" w:pos="219"/>
          <w:tab w:val="left" w:pos="1037"/>
        </w:tabs>
        <w:spacing w:after="120"/>
        <w:jc w:val="both"/>
        <w:rPr>
          <w:sz w:val="22"/>
          <w:szCs w:val="22"/>
        </w:rPr>
      </w:pPr>
      <w:r w:rsidRPr="00024F5C">
        <w:rPr>
          <w:b/>
          <w:sz w:val="22"/>
          <w:szCs w:val="22"/>
        </w:rPr>
        <w:t>предмет сделки и иные существенные условия сделки</w:t>
      </w:r>
      <w:r w:rsidRPr="00024F5C">
        <w:rPr>
          <w:sz w:val="22"/>
          <w:szCs w:val="22"/>
        </w:rPr>
        <w:t xml:space="preserve"> –Сделка являющаяся крупной по совокупности связанных с ней сделок: Дополнительное соглашение № 2 от 28.12.2018 к </w:t>
      </w:r>
      <w:r w:rsidRPr="00024F5C">
        <w:rPr>
          <w:sz w:val="22"/>
          <w:szCs w:val="22"/>
        </w:rPr>
        <w:lastRenderedPageBreak/>
        <w:t>Соглашению о спонсорской поддержке от «31» июля 2017 года: перераспределение лимитов кредитования между кредиторами по синдицированному кредиту в обеспечение обязательств по проекту строительства «центральной кольцевой автомобильной дороги московской области. пусковой комплекс (этап строительства) № 3» , срок по 16 сентября 2046 года, сумма обеспечиваемого основного обязательства 38 500 000 000 рублей.</w:t>
      </w:r>
    </w:p>
    <w:p w:rsidR="00024F5C" w:rsidRPr="00024F5C" w:rsidRDefault="00024F5C" w:rsidP="00024F5C">
      <w:pPr>
        <w:tabs>
          <w:tab w:val="left" w:pos="219"/>
          <w:tab w:val="left" w:pos="1037"/>
        </w:tabs>
        <w:spacing w:after="0"/>
        <w:jc w:val="both"/>
        <w:rPr>
          <w:sz w:val="22"/>
          <w:szCs w:val="22"/>
        </w:rPr>
      </w:pPr>
      <w:r w:rsidRPr="00024F5C">
        <w:rPr>
          <w:b/>
          <w:sz w:val="22"/>
          <w:szCs w:val="22"/>
        </w:rPr>
        <w:t>стороны сделки</w:t>
      </w:r>
      <w:r w:rsidRPr="00024F5C">
        <w:rPr>
          <w:sz w:val="22"/>
          <w:szCs w:val="22"/>
        </w:rPr>
        <w:t xml:space="preserve"> –Акционерное общество «Дорожно-строительная компания «АВТОБАН», ПАО Сбербанк, ЕАБР, ГПБ(АО), выгодоприобретатель ООО «АСК»</w:t>
      </w:r>
    </w:p>
    <w:p w:rsidR="00024F5C" w:rsidRPr="00024F5C" w:rsidRDefault="00024F5C" w:rsidP="00024F5C">
      <w:pPr>
        <w:tabs>
          <w:tab w:val="left" w:pos="219"/>
          <w:tab w:val="left" w:pos="1037"/>
        </w:tabs>
        <w:spacing w:after="120"/>
        <w:jc w:val="both"/>
        <w:rPr>
          <w:sz w:val="22"/>
          <w:szCs w:val="22"/>
        </w:rPr>
      </w:pPr>
      <w:r w:rsidRPr="00024F5C">
        <w:rPr>
          <w:b/>
          <w:sz w:val="22"/>
          <w:szCs w:val="22"/>
        </w:rPr>
        <w:t>полное и сокращенное фирменные наименования (для некоммерческой организации - наименование) юридического лица или фамилия, имя, отчество (если имеется)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(которым) такое лицо признано заинтересованным в совершении указанной сделки</w:t>
      </w:r>
      <w:r w:rsidRPr="00024F5C">
        <w:rPr>
          <w:sz w:val="22"/>
          <w:szCs w:val="22"/>
        </w:rPr>
        <w:t xml:space="preserve"> - Акционерное общество «Дорожно-строительная компания «АВТОБАН» (АО «ДСК «АВТОБАН»), Андреев Алексей Владимирович.</w:t>
      </w:r>
    </w:p>
    <w:p w:rsidR="00024F5C" w:rsidRPr="00024F5C" w:rsidRDefault="00024F5C" w:rsidP="00024F5C">
      <w:pPr>
        <w:tabs>
          <w:tab w:val="left" w:pos="219"/>
          <w:tab w:val="left" w:pos="1037"/>
        </w:tabs>
        <w:spacing w:after="120"/>
        <w:jc w:val="both"/>
        <w:rPr>
          <w:b/>
          <w:sz w:val="22"/>
          <w:szCs w:val="22"/>
        </w:rPr>
      </w:pPr>
      <w:r w:rsidRPr="00024F5C">
        <w:rPr>
          <w:b/>
          <w:sz w:val="22"/>
          <w:szCs w:val="22"/>
        </w:rPr>
        <w:t>Заинтересованность имеется по следующим признакам:</w:t>
      </w:r>
    </w:p>
    <w:p w:rsidR="00024F5C" w:rsidRPr="00024F5C" w:rsidRDefault="00024F5C" w:rsidP="00024F5C">
      <w:pPr>
        <w:tabs>
          <w:tab w:val="left" w:pos="219"/>
          <w:tab w:val="left" w:pos="1037"/>
        </w:tabs>
        <w:spacing w:after="120"/>
        <w:jc w:val="both"/>
        <w:rPr>
          <w:sz w:val="22"/>
          <w:szCs w:val="22"/>
        </w:rPr>
      </w:pPr>
      <w:r w:rsidRPr="00024F5C">
        <w:rPr>
          <w:sz w:val="22"/>
          <w:szCs w:val="22"/>
        </w:rPr>
        <w:t>Имеется заинтересованность следующих лиц:</w:t>
      </w:r>
    </w:p>
    <w:p w:rsidR="00024F5C" w:rsidRPr="00024F5C" w:rsidRDefault="00024F5C" w:rsidP="00024F5C">
      <w:pPr>
        <w:tabs>
          <w:tab w:val="left" w:pos="219"/>
          <w:tab w:val="left" w:pos="1037"/>
        </w:tabs>
        <w:spacing w:after="120"/>
        <w:jc w:val="both"/>
        <w:rPr>
          <w:sz w:val="22"/>
          <w:szCs w:val="22"/>
        </w:rPr>
      </w:pPr>
      <w:r w:rsidRPr="00024F5C">
        <w:rPr>
          <w:sz w:val="22"/>
          <w:szCs w:val="22"/>
        </w:rPr>
        <w:t>Андреева Алексея Владимировича, одновременно являющегося генеральным директором, членом совета директоров АО «ДСК «АВТОБАН» и членом совета директоров Общества с ограниченной ответственностью «Автодорожная строительная корпорация», адрес: 119571, г. Москва, проспект Вернадского, дом 92, корпус 1, офис 46, ИНН7729747812, ОГРН 1137746702191, именуемой далее также ООО «АСК», а также контролирующим лицом ООО «АСК»(косвенный контроль через АО «ДСК «АВТОБАН»);</w:t>
      </w:r>
    </w:p>
    <w:p w:rsidR="00024F5C" w:rsidRPr="00024F5C" w:rsidRDefault="00024F5C" w:rsidP="00024F5C">
      <w:pPr>
        <w:tabs>
          <w:tab w:val="left" w:pos="219"/>
          <w:tab w:val="left" w:pos="1037"/>
        </w:tabs>
        <w:spacing w:after="120"/>
        <w:jc w:val="both"/>
        <w:rPr>
          <w:sz w:val="22"/>
          <w:szCs w:val="22"/>
        </w:rPr>
      </w:pPr>
      <w:r w:rsidRPr="00024F5C">
        <w:rPr>
          <w:sz w:val="22"/>
          <w:szCs w:val="22"/>
        </w:rPr>
        <w:t>Анисимова Дениса Борисовича, одновременно являющегося членом совета директоров АО «ДСК «АВТОБАН» и членом совета директоров, генеральным директором ООО «АСК»;</w:t>
      </w:r>
    </w:p>
    <w:p w:rsidR="00024F5C" w:rsidRPr="00024F5C" w:rsidRDefault="00024F5C" w:rsidP="00024F5C">
      <w:pPr>
        <w:tabs>
          <w:tab w:val="left" w:pos="219"/>
          <w:tab w:val="left" w:pos="1037"/>
        </w:tabs>
        <w:spacing w:after="120"/>
        <w:jc w:val="both"/>
        <w:rPr>
          <w:sz w:val="22"/>
          <w:szCs w:val="22"/>
        </w:rPr>
      </w:pPr>
      <w:r w:rsidRPr="00024F5C">
        <w:rPr>
          <w:sz w:val="22"/>
          <w:szCs w:val="22"/>
        </w:rPr>
        <w:t>Васютиной Юлии Михайловны, одновременно являющейся членом совета директоров АО «ДСК «АВТОБАН» и членом совета директоров ООО «АСК»;</w:t>
      </w:r>
    </w:p>
    <w:p w:rsidR="00024F5C" w:rsidRPr="00024F5C" w:rsidRDefault="00024F5C" w:rsidP="00024F5C">
      <w:pPr>
        <w:tabs>
          <w:tab w:val="left" w:pos="219"/>
          <w:tab w:val="left" w:pos="1037"/>
        </w:tabs>
        <w:spacing w:after="120"/>
        <w:jc w:val="both"/>
        <w:rPr>
          <w:sz w:val="22"/>
          <w:szCs w:val="22"/>
        </w:rPr>
      </w:pPr>
      <w:r w:rsidRPr="00024F5C">
        <w:rPr>
          <w:sz w:val="22"/>
          <w:szCs w:val="22"/>
        </w:rPr>
        <w:t>Денисова Алексея Сергеевича, одновременно являющейся членом совета директоров АО «ДСК «АВТОБАН» и членом совета директоров ООО «АСК»;</w:t>
      </w:r>
    </w:p>
    <w:p w:rsidR="00024F5C" w:rsidRPr="00024F5C" w:rsidRDefault="00024F5C" w:rsidP="00024F5C">
      <w:pPr>
        <w:tabs>
          <w:tab w:val="left" w:pos="219"/>
          <w:tab w:val="left" w:pos="1037"/>
        </w:tabs>
        <w:spacing w:after="120"/>
        <w:jc w:val="both"/>
        <w:rPr>
          <w:sz w:val="22"/>
          <w:szCs w:val="22"/>
        </w:rPr>
      </w:pPr>
      <w:r w:rsidRPr="00024F5C">
        <w:rPr>
          <w:sz w:val="22"/>
          <w:szCs w:val="22"/>
        </w:rPr>
        <w:t>АО «СОЮЗДОРСТРОЙ» ОГРН 5187746016552 (до 20.12.2018 г. - ООО "СОЮЗДОРСТРОЙ", ОГРН: 1027700341492),одновременно являющегося контролирующим лицом АО «ДСК «АВТОБАН (прямой контроль) и контролирующим лицом ООО «АСК (контролируется косвенно, через подконтрольное ему лицо АО «ДСК «АВТОБАН»).</w:t>
      </w:r>
    </w:p>
    <w:p w:rsidR="00024F5C" w:rsidRPr="00024F5C" w:rsidRDefault="00024F5C" w:rsidP="00024F5C">
      <w:pPr>
        <w:tabs>
          <w:tab w:val="left" w:pos="219"/>
          <w:tab w:val="left" w:pos="1037"/>
        </w:tabs>
        <w:spacing w:after="120"/>
        <w:jc w:val="both"/>
        <w:rPr>
          <w:sz w:val="22"/>
          <w:szCs w:val="22"/>
        </w:rPr>
      </w:pPr>
      <w:r w:rsidRPr="00024F5C">
        <w:rPr>
          <w:sz w:val="22"/>
          <w:szCs w:val="22"/>
        </w:rPr>
        <w:t>ЗАО «Торговая фирма Леон» - т.к. находится под контролем АО «СОЮЗДОРСТРОЙ» ОГРН 5187746016552 (до 20.12.2018 г. - ООО "СОЮЗДОРСТРОЙ", ОГРН: 1027700341492), которое является лицом заинтересованным в совершении сделки. На основании п.23 Постановления Пленума Верховного Суда РФ от 26.06.2018 №27 «Об оспаривании крупных сделок и сделок, в совершении которых имеется заинтересованность».</w:t>
      </w:r>
    </w:p>
    <w:p w:rsidR="00024F5C" w:rsidRPr="00024F5C" w:rsidRDefault="00024F5C" w:rsidP="00024F5C">
      <w:pPr>
        <w:tabs>
          <w:tab w:val="left" w:pos="219"/>
          <w:tab w:val="left" w:pos="1037"/>
        </w:tabs>
        <w:spacing w:after="120"/>
        <w:jc w:val="both"/>
        <w:rPr>
          <w:sz w:val="22"/>
          <w:szCs w:val="22"/>
        </w:rPr>
      </w:pPr>
      <w:r w:rsidRPr="00024F5C">
        <w:rPr>
          <w:sz w:val="22"/>
          <w:szCs w:val="22"/>
        </w:rPr>
        <w:t>ЗАО «Торговая фирма Леон» также признается лицом заинтересованным в сделке.</w:t>
      </w:r>
    </w:p>
    <w:p w:rsidR="00024F5C" w:rsidRPr="00024F5C" w:rsidRDefault="00024F5C" w:rsidP="00024F5C">
      <w:pPr>
        <w:tabs>
          <w:tab w:val="left" w:pos="219"/>
          <w:tab w:val="left" w:pos="1037"/>
        </w:tabs>
        <w:spacing w:after="120"/>
        <w:jc w:val="both"/>
        <w:rPr>
          <w:sz w:val="22"/>
          <w:szCs w:val="22"/>
        </w:rPr>
      </w:pPr>
      <w:r w:rsidRPr="00024F5C">
        <w:rPr>
          <w:b/>
          <w:sz w:val="22"/>
          <w:szCs w:val="22"/>
        </w:rPr>
        <w:t>размер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размещением путем подписки или реализацией обыкновенных акций - в процентах от обыкновенных акций, размещенных до даты совершения сделки, и обыкновенных акций, в которые могут быть конвертированы размещенные до даты совершения сделки ценные бумаги, конвертируемые в акции)</w:t>
      </w:r>
      <w:r w:rsidRPr="00024F5C">
        <w:rPr>
          <w:sz w:val="22"/>
          <w:szCs w:val="22"/>
        </w:rPr>
        <w:t xml:space="preserve"> – 100,31%,  38 500 000 000 рублей по совокупности взаимосвязанных сделок.</w:t>
      </w:r>
    </w:p>
    <w:p w:rsidR="00024F5C" w:rsidRPr="00024F5C" w:rsidRDefault="00024F5C" w:rsidP="00024F5C">
      <w:pPr>
        <w:tabs>
          <w:tab w:val="left" w:pos="219"/>
          <w:tab w:val="left" w:pos="1037"/>
        </w:tabs>
        <w:spacing w:after="120"/>
        <w:jc w:val="both"/>
        <w:rPr>
          <w:sz w:val="22"/>
          <w:szCs w:val="22"/>
        </w:rPr>
      </w:pPr>
      <w:r w:rsidRPr="00024F5C">
        <w:rPr>
          <w:b/>
          <w:sz w:val="22"/>
          <w:szCs w:val="22"/>
        </w:rPr>
        <w:t>срок исполнения обязательств по сделке, а также сведения об исполнении указанных обязательств</w:t>
      </w:r>
      <w:r w:rsidRPr="00024F5C">
        <w:rPr>
          <w:sz w:val="22"/>
          <w:szCs w:val="22"/>
        </w:rPr>
        <w:t xml:space="preserve"> – по 16 сентября 2046 года включительно</w:t>
      </w:r>
    </w:p>
    <w:p w:rsidR="00024F5C" w:rsidRPr="00024F5C" w:rsidRDefault="00024F5C" w:rsidP="00024F5C">
      <w:pPr>
        <w:tabs>
          <w:tab w:val="left" w:pos="219"/>
          <w:tab w:val="left" w:pos="1037"/>
        </w:tabs>
        <w:spacing w:after="120"/>
        <w:jc w:val="both"/>
        <w:rPr>
          <w:sz w:val="22"/>
          <w:szCs w:val="22"/>
        </w:rPr>
      </w:pPr>
      <w:r w:rsidRPr="00024F5C">
        <w:rPr>
          <w:b/>
          <w:sz w:val="22"/>
          <w:szCs w:val="22"/>
        </w:rPr>
        <w:t>орган управления эмитента, принявший решение об одобрении сделки, дата принятия соответствующего решения (дата составления и номер протокола)</w:t>
      </w:r>
      <w:r w:rsidRPr="00024F5C">
        <w:rPr>
          <w:sz w:val="22"/>
          <w:szCs w:val="22"/>
        </w:rPr>
        <w:t xml:space="preserve"> – ПРОТОКОЛ № 19/ук-</w:t>
      </w:r>
      <w:r w:rsidRPr="00024F5C">
        <w:rPr>
          <w:sz w:val="22"/>
          <w:szCs w:val="22"/>
        </w:rPr>
        <w:lastRenderedPageBreak/>
        <w:t>2018 ВНЕОЧЕРЕДНОГО ОБЩЕГО СОБРАНИЯ АКЦИОНЕРОВ от 27.12.2018</w:t>
      </w:r>
    </w:p>
    <w:p w:rsidR="00024F5C" w:rsidRPr="00024F5C" w:rsidRDefault="00024F5C" w:rsidP="00024F5C">
      <w:pPr>
        <w:tabs>
          <w:tab w:val="left" w:pos="219"/>
          <w:tab w:val="left" w:pos="1037"/>
        </w:tabs>
        <w:spacing w:after="120"/>
        <w:jc w:val="both"/>
        <w:rPr>
          <w:b/>
          <w:sz w:val="22"/>
          <w:szCs w:val="22"/>
          <w:highlight w:val="lightGray"/>
        </w:rPr>
      </w:pPr>
    </w:p>
    <w:p w:rsidR="00024F5C" w:rsidRPr="00024F5C" w:rsidRDefault="00024F5C" w:rsidP="00024F5C">
      <w:pPr>
        <w:tabs>
          <w:tab w:val="left" w:pos="219"/>
          <w:tab w:val="left" w:pos="1037"/>
        </w:tabs>
        <w:spacing w:after="120"/>
        <w:jc w:val="both"/>
        <w:rPr>
          <w:sz w:val="22"/>
          <w:szCs w:val="22"/>
          <w:highlight w:val="lightGray"/>
        </w:rPr>
      </w:pPr>
      <w:r w:rsidRPr="00024F5C">
        <w:rPr>
          <w:b/>
          <w:sz w:val="22"/>
          <w:szCs w:val="22"/>
          <w:highlight w:val="lightGray"/>
        </w:rPr>
        <w:t>дата совершения сделки</w:t>
      </w:r>
      <w:r w:rsidRPr="00024F5C">
        <w:rPr>
          <w:sz w:val="22"/>
          <w:szCs w:val="22"/>
          <w:highlight w:val="lightGray"/>
        </w:rPr>
        <w:t xml:space="preserve"> – «28» декабря 2018 г.</w:t>
      </w:r>
    </w:p>
    <w:p w:rsidR="00024F5C" w:rsidRPr="00024F5C" w:rsidRDefault="00024F5C" w:rsidP="00024F5C">
      <w:pPr>
        <w:tabs>
          <w:tab w:val="left" w:pos="219"/>
          <w:tab w:val="left" w:pos="1037"/>
        </w:tabs>
        <w:spacing w:after="120"/>
        <w:jc w:val="both"/>
        <w:rPr>
          <w:sz w:val="22"/>
          <w:szCs w:val="22"/>
        </w:rPr>
      </w:pPr>
      <w:r w:rsidRPr="00024F5C">
        <w:rPr>
          <w:b/>
          <w:sz w:val="22"/>
          <w:szCs w:val="22"/>
        </w:rPr>
        <w:t>предмет сделки и иные существенные условия сделки</w:t>
      </w:r>
      <w:r w:rsidRPr="00024F5C">
        <w:rPr>
          <w:sz w:val="22"/>
          <w:szCs w:val="22"/>
        </w:rPr>
        <w:t xml:space="preserve"> – Группа взаимосвязанных крупных сделок, в совершении которых имеется заинтересованность: дополнительные соглашения фиксируют дату и сумму дачи векселей в залог в рамках ранее подписанных договоров залога по гарантиям ПАО Сбербанк, сумма основного обязательства 14 500 000 000 рублей, срок 31.12.2019.</w:t>
      </w:r>
    </w:p>
    <w:p w:rsidR="00024F5C" w:rsidRPr="00024F5C" w:rsidRDefault="00024F5C" w:rsidP="00024F5C">
      <w:pPr>
        <w:tabs>
          <w:tab w:val="left" w:pos="219"/>
          <w:tab w:val="left" w:pos="1037"/>
        </w:tabs>
        <w:spacing w:after="120"/>
        <w:jc w:val="both"/>
        <w:rPr>
          <w:sz w:val="22"/>
          <w:szCs w:val="22"/>
        </w:rPr>
      </w:pPr>
      <w:r w:rsidRPr="00024F5C">
        <w:rPr>
          <w:sz w:val="22"/>
          <w:szCs w:val="22"/>
        </w:rPr>
        <w:t>- Дополнительное соглашение №1 от «28» декабря 2018 г. к Договору залога ценных бумаг № 078-ЗЦБ-2 от 28.12.2018 г., сумма 2 950 000 000 рублей, срок до 20.03.2020;</w:t>
      </w:r>
    </w:p>
    <w:p w:rsidR="00024F5C" w:rsidRPr="00024F5C" w:rsidRDefault="00024F5C" w:rsidP="00024F5C">
      <w:pPr>
        <w:tabs>
          <w:tab w:val="left" w:pos="219"/>
          <w:tab w:val="left" w:pos="1037"/>
        </w:tabs>
        <w:spacing w:after="120"/>
        <w:jc w:val="both"/>
        <w:rPr>
          <w:sz w:val="22"/>
          <w:szCs w:val="22"/>
        </w:rPr>
      </w:pPr>
      <w:r w:rsidRPr="00024F5C">
        <w:rPr>
          <w:sz w:val="22"/>
          <w:szCs w:val="22"/>
        </w:rPr>
        <w:t xml:space="preserve"> - Дополнительное соглашение №1 от ««28» декабря 2018 г.  к Договору залога ценных бумаг № 085-ЗЦБ-2 от 09.11.2018 г., сумма 2 950 000 000 рублей, срок до 20.03.2020;</w:t>
      </w:r>
    </w:p>
    <w:p w:rsidR="00024F5C" w:rsidRPr="00024F5C" w:rsidRDefault="00024F5C" w:rsidP="00024F5C">
      <w:pPr>
        <w:tabs>
          <w:tab w:val="left" w:pos="219"/>
          <w:tab w:val="left" w:pos="1037"/>
        </w:tabs>
        <w:spacing w:after="120"/>
        <w:jc w:val="both"/>
        <w:rPr>
          <w:sz w:val="22"/>
          <w:szCs w:val="22"/>
        </w:rPr>
      </w:pPr>
      <w:r w:rsidRPr="00024F5C">
        <w:rPr>
          <w:sz w:val="22"/>
          <w:szCs w:val="22"/>
        </w:rPr>
        <w:t>- Дополнительное соглашение №1 от ««28» декабря 2018 г.  к Договору залога ценных бумаг № 267-ЗЦБ-1 от 06.12.2018 г, сумма 2 950 000 000 рублей, срок до 20.03.2020;</w:t>
      </w:r>
    </w:p>
    <w:p w:rsidR="00024F5C" w:rsidRPr="00024F5C" w:rsidRDefault="00024F5C" w:rsidP="00024F5C">
      <w:pPr>
        <w:tabs>
          <w:tab w:val="left" w:pos="219"/>
          <w:tab w:val="left" w:pos="1037"/>
        </w:tabs>
        <w:spacing w:after="120"/>
        <w:jc w:val="both"/>
        <w:rPr>
          <w:sz w:val="22"/>
          <w:szCs w:val="22"/>
        </w:rPr>
      </w:pPr>
      <w:r w:rsidRPr="00024F5C">
        <w:rPr>
          <w:sz w:val="22"/>
          <w:szCs w:val="22"/>
        </w:rPr>
        <w:t>- Дополнительное соглашение №1 от ««28» декабря 2018 г.  к Договору залога ценных бумаг № 268-ЗЦБ-1 от 06.12.2018 г., сумма 2 950 000 000 рублей, срок до 20.03.2020;</w:t>
      </w:r>
    </w:p>
    <w:p w:rsidR="00024F5C" w:rsidRPr="00024F5C" w:rsidRDefault="00024F5C" w:rsidP="00024F5C">
      <w:pPr>
        <w:tabs>
          <w:tab w:val="left" w:pos="219"/>
          <w:tab w:val="left" w:pos="1037"/>
        </w:tabs>
        <w:spacing w:after="120"/>
        <w:jc w:val="both"/>
        <w:rPr>
          <w:sz w:val="22"/>
          <w:szCs w:val="22"/>
        </w:rPr>
      </w:pPr>
      <w:r w:rsidRPr="00024F5C">
        <w:rPr>
          <w:b/>
          <w:sz w:val="22"/>
          <w:szCs w:val="22"/>
        </w:rPr>
        <w:t>стороны сделки</w:t>
      </w:r>
      <w:r w:rsidRPr="00024F5C">
        <w:rPr>
          <w:sz w:val="22"/>
          <w:szCs w:val="22"/>
        </w:rPr>
        <w:t xml:space="preserve"> –Акционерное общество «Дорожно-строительная компания «АВТОБАН», ПАО Сбербанк, </w:t>
      </w:r>
    </w:p>
    <w:p w:rsidR="00024F5C" w:rsidRPr="00024F5C" w:rsidRDefault="00024F5C" w:rsidP="00024F5C">
      <w:pPr>
        <w:tabs>
          <w:tab w:val="left" w:pos="219"/>
          <w:tab w:val="left" w:pos="1037"/>
        </w:tabs>
        <w:spacing w:after="120"/>
        <w:jc w:val="both"/>
        <w:rPr>
          <w:sz w:val="22"/>
          <w:szCs w:val="22"/>
        </w:rPr>
      </w:pPr>
      <w:r w:rsidRPr="00024F5C">
        <w:rPr>
          <w:b/>
          <w:sz w:val="22"/>
          <w:szCs w:val="22"/>
        </w:rPr>
        <w:t>полное и сокращенное фирменные наименования (для некоммерческой организации - наименование) юридического лица или фамилия, имя, отчество (если имеется) физического лица, признанного в соответствии с законодательством Российской Федерации лицом, заинтересованным в совершении сделки, а также основание (основания), по которому (которым) такое лицо признано заинтересованным в совершении указанной сделки</w:t>
      </w:r>
      <w:r w:rsidRPr="00024F5C">
        <w:rPr>
          <w:sz w:val="22"/>
          <w:szCs w:val="22"/>
        </w:rPr>
        <w:t xml:space="preserve"> - Акционерное общество «Дорожно-строительная компания «АВТОБАН» (АО «ДСК «АВТОБАН»), Андреев Алексей Владимирович.</w:t>
      </w:r>
    </w:p>
    <w:p w:rsidR="00024F5C" w:rsidRPr="00024F5C" w:rsidRDefault="00024F5C" w:rsidP="00024F5C">
      <w:pPr>
        <w:tabs>
          <w:tab w:val="left" w:pos="219"/>
          <w:tab w:val="left" w:pos="1037"/>
        </w:tabs>
        <w:spacing w:after="120"/>
        <w:jc w:val="both"/>
        <w:rPr>
          <w:b/>
          <w:sz w:val="22"/>
          <w:szCs w:val="22"/>
        </w:rPr>
      </w:pPr>
      <w:r w:rsidRPr="00024F5C">
        <w:rPr>
          <w:b/>
          <w:sz w:val="22"/>
          <w:szCs w:val="22"/>
        </w:rPr>
        <w:t>Заинтересованность имеется по следующим признакам:</w:t>
      </w:r>
    </w:p>
    <w:p w:rsidR="00024F5C" w:rsidRPr="00024F5C" w:rsidRDefault="00024F5C" w:rsidP="00024F5C">
      <w:pPr>
        <w:tabs>
          <w:tab w:val="left" w:pos="219"/>
          <w:tab w:val="left" w:pos="1037"/>
        </w:tabs>
        <w:spacing w:after="120"/>
        <w:jc w:val="both"/>
        <w:rPr>
          <w:sz w:val="22"/>
          <w:szCs w:val="22"/>
        </w:rPr>
      </w:pPr>
      <w:r w:rsidRPr="00024F5C">
        <w:rPr>
          <w:sz w:val="22"/>
          <w:szCs w:val="22"/>
        </w:rPr>
        <w:t>Имеется заинтересованность следующих лиц:</w:t>
      </w:r>
    </w:p>
    <w:p w:rsidR="00024F5C" w:rsidRPr="00024F5C" w:rsidRDefault="00024F5C" w:rsidP="00024F5C">
      <w:pPr>
        <w:tabs>
          <w:tab w:val="left" w:pos="219"/>
          <w:tab w:val="left" w:pos="1037"/>
        </w:tabs>
        <w:spacing w:after="120"/>
        <w:jc w:val="both"/>
        <w:rPr>
          <w:sz w:val="22"/>
          <w:szCs w:val="22"/>
        </w:rPr>
      </w:pPr>
      <w:r w:rsidRPr="00024F5C">
        <w:rPr>
          <w:sz w:val="22"/>
          <w:szCs w:val="22"/>
        </w:rPr>
        <w:t>Андреева Алексея Владимировича, одновременно являющегося генеральным директором, членом совета директоров АО «ДСК «АВТОБАН» и членом совета директоров Общества с ограниченной ответственностью «Автодорожная строительная корпорация», адрес: 119571, г. Москва, проспект Вернадского, дом 92, корпус 1, офис 46, ИНН7729747812, ОГРН 1137746702191, именуемой далее также ООО «АСК», а также контролирующим лицом ООО «АСК»(косвенный контроль через АО «ДСК «АВТОБАН»);</w:t>
      </w:r>
    </w:p>
    <w:p w:rsidR="00024F5C" w:rsidRPr="00024F5C" w:rsidRDefault="00024F5C" w:rsidP="00024F5C">
      <w:pPr>
        <w:tabs>
          <w:tab w:val="left" w:pos="219"/>
          <w:tab w:val="left" w:pos="1037"/>
        </w:tabs>
        <w:spacing w:after="120"/>
        <w:jc w:val="both"/>
        <w:rPr>
          <w:sz w:val="22"/>
          <w:szCs w:val="22"/>
        </w:rPr>
      </w:pPr>
      <w:r w:rsidRPr="00024F5C">
        <w:rPr>
          <w:sz w:val="22"/>
          <w:szCs w:val="22"/>
        </w:rPr>
        <w:t>Анисимова Дениса Борисовича, одновременно являющегося членом совета директоров АО «ДСК «АВТОБАН» и членом совета директоров, генеральным директором ООО «АСК»;</w:t>
      </w:r>
    </w:p>
    <w:p w:rsidR="00024F5C" w:rsidRPr="00024F5C" w:rsidRDefault="00024F5C" w:rsidP="00024F5C">
      <w:pPr>
        <w:tabs>
          <w:tab w:val="left" w:pos="219"/>
          <w:tab w:val="left" w:pos="1037"/>
        </w:tabs>
        <w:spacing w:after="120"/>
        <w:jc w:val="both"/>
        <w:rPr>
          <w:sz w:val="22"/>
          <w:szCs w:val="22"/>
        </w:rPr>
      </w:pPr>
      <w:r w:rsidRPr="00024F5C">
        <w:rPr>
          <w:sz w:val="22"/>
          <w:szCs w:val="22"/>
        </w:rPr>
        <w:t>Васютиной Юлии Михайловны, одновременно являющейся членом совета директоров АО «ДСК «АВТОБАН» и членом совета директоров ООО «АСК»;</w:t>
      </w:r>
    </w:p>
    <w:p w:rsidR="00024F5C" w:rsidRPr="00024F5C" w:rsidRDefault="00024F5C" w:rsidP="00024F5C">
      <w:pPr>
        <w:tabs>
          <w:tab w:val="left" w:pos="219"/>
          <w:tab w:val="left" w:pos="1037"/>
        </w:tabs>
        <w:spacing w:after="120"/>
        <w:jc w:val="both"/>
        <w:rPr>
          <w:sz w:val="22"/>
          <w:szCs w:val="22"/>
        </w:rPr>
      </w:pPr>
      <w:r w:rsidRPr="00024F5C">
        <w:rPr>
          <w:sz w:val="22"/>
          <w:szCs w:val="22"/>
        </w:rPr>
        <w:t>Денисова Алексея Сергеевича, одновременно являющейся членом совета директоров АО «ДСК «АВТОБАН» и членом совета директоров ООО «АСК»;</w:t>
      </w:r>
    </w:p>
    <w:p w:rsidR="00024F5C" w:rsidRPr="00024F5C" w:rsidRDefault="00024F5C" w:rsidP="00024F5C">
      <w:pPr>
        <w:tabs>
          <w:tab w:val="left" w:pos="219"/>
          <w:tab w:val="left" w:pos="1037"/>
        </w:tabs>
        <w:spacing w:after="120"/>
        <w:jc w:val="both"/>
        <w:rPr>
          <w:sz w:val="22"/>
          <w:szCs w:val="22"/>
        </w:rPr>
      </w:pPr>
      <w:r w:rsidRPr="00024F5C">
        <w:rPr>
          <w:sz w:val="22"/>
          <w:szCs w:val="22"/>
        </w:rPr>
        <w:t>АО «СОЮЗДОРСТРОЙ» ОГРН 5187746016552 (до 20.12.2018 г. - ООО "СОЮЗДОРСТРОЙ", ОГРН: 1027700341492),одновременно являющегося контролирующим лицом АО «ДСК «АВТОБАН (прямой контроль) и контролирующим лицом ООО «АСК (контролируется косвенно, через подконтрольное ему лицо АО «ДСК «АВТОБАН»).</w:t>
      </w:r>
    </w:p>
    <w:p w:rsidR="00024F5C" w:rsidRPr="00024F5C" w:rsidRDefault="00024F5C" w:rsidP="00024F5C">
      <w:pPr>
        <w:tabs>
          <w:tab w:val="left" w:pos="219"/>
          <w:tab w:val="left" w:pos="1037"/>
        </w:tabs>
        <w:spacing w:after="120"/>
        <w:jc w:val="both"/>
        <w:rPr>
          <w:sz w:val="22"/>
          <w:szCs w:val="22"/>
        </w:rPr>
      </w:pPr>
      <w:r w:rsidRPr="00024F5C">
        <w:rPr>
          <w:sz w:val="22"/>
          <w:szCs w:val="22"/>
        </w:rPr>
        <w:t>ЗАО «Торговая фирма Леон» - т.к. находится под контролем АО «СОЮЗДОРСТРОЙ» ОГРН 5187746016552 (до 20.12.2018 г. - ООО "СОЮЗДОРСТРОЙ", ОГРН: 1027700341492), которое является лицом заинтересованным в совершении сделки. На основании п.23 Постановления Пленума Верховного Суда РФ от 26.06.2018 №27 «Об оспаривании крупных сделок и сделок, в совершении которых имеется заинтересованность».</w:t>
      </w:r>
    </w:p>
    <w:p w:rsidR="00024F5C" w:rsidRPr="00024F5C" w:rsidRDefault="00024F5C" w:rsidP="00024F5C">
      <w:pPr>
        <w:tabs>
          <w:tab w:val="left" w:pos="219"/>
          <w:tab w:val="left" w:pos="1037"/>
        </w:tabs>
        <w:spacing w:after="120"/>
        <w:jc w:val="both"/>
        <w:rPr>
          <w:sz w:val="22"/>
          <w:szCs w:val="22"/>
        </w:rPr>
      </w:pPr>
      <w:r w:rsidRPr="00024F5C">
        <w:rPr>
          <w:sz w:val="22"/>
          <w:szCs w:val="22"/>
        </w:rPr>
        <w:lastRenderedPageBreak/>
        <w:t>ЗАО «Торговая фирма Леон» также признается лицом заинтересованным в сделке.</w:t>
      </w:r>
    </w:p>
    <w:p w:rsidR="00024F5C" w:rsidRPr="00024F5C" w:rsidRDefault="00024F5C" w:rsidP="00024F5C">
      <w:pPr>
        <w:tabs>
          <w:tab w:val="left" w:pos="219"/>
          <w:tab w:val="left" w:pos="1037"/>
        </w:tabs>
        <w:spacing w:after="120"/>
        <w:jc w:val="both"/>
        <w:rPr>
          <w:sz w:val="22"/>
          <w:szCs w:val="22"/>
        </w:rPr>
      </w:pPr>
      <w:r w:rsidRPr="00024F5C">
        <w:rPr>
          <w:b/>
          <w:sz w:val="22"/>
          <w:szCs w:val="22"/>
        </w:rPr>
        <w:t>размер сделки (указывается в денежном выражении и в процентах от балансовой стоимости активов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размещением путем подписки или реализацией обыкновенных акций - в процентах от обыкновенных акций, размещенных до даты совершения сделки, и обыкновенных акций, в которые могут быть конвертированы размещенные до даты совершения сделки ценные бумаги, конвертируемые в акции)</w:t>
      </w:r>
      <w:r w:rsidRPr="00024F5C">
        <w:rPr>
          <w:sz w:val="22"/>
          <w:szCs w:val="22"/>
        </w:rPr>
        <w:t xml:space="preserve"> – 37,78%,  14 500 000 000 рублей по совокупности взаимосвязанных сделок.</w:t>
      </w:r>
    </w:p>
    <w:p w:rsidR="00024F5C" w:rsidRPr="00024F5C" w:rsidRDefault="00024F5C" w:rsidP="00024F5C">
      <w:pPr>
        <w:tabs>
          <w:tab w:val="left" w:pos="219"/>
          <w:tab w:val="left" w:pos="1037"/>
        </w:tabs>
        <w:spacing w:after="120"/>
        <w:jc w:val="both"/>
        <w:rPr>
          <w:sz w:val="22"/>
          <w:szCs w:val="22"/>
        </w:rPr>
      </w:pPr>
      <w:r w:rsidRPr="00024F5C">
        <w:rPr>
          <w:b/>
          <w:sz w:val="22"/>
          <w:szCs w:val="22"/>
        </w:rPr>
        <w:t>срок исполнения обязательств по сделке, а также сведения об исполнении указанных обязательств</w:t>
      </w:r>
      <w:r w:rsidRPr="00024F5C">
        <w:rPr>
          <w:sz w:val="22"/>
          <w:szCs w:val="22"/>
        </w:rPr>
        <w:t xml:space="preserve"> – 20.03.2020</w:t>
      </w:r>
    </w:p>
    <w:p w:rsidR="00024F5C" w:rsidRPr="00024F5C" w:rsidRDefault="00024F5C" w:rsidP="00024F5C">
      <w:pPr>
        <w:tabs>
          <w:tab w:val="left" w:pos="219"/>
          <w:tab w:val="left" w:pos="1037"/>
        </w:tabs>
        <w:spacing w:after="120"/>
        <w:jc w:val="both"/>
        <w:rPr>
          <w:sz w:val="22"/>
          <w:szCs w:val="22"/>
        </w:rPr>
      </w:pPr>
      <w:r w:rsidRPr="00024F5C">
        <w:rPr>
          <w:b/>
          <w:sz w:val="22"/>
          <w:szCs w:val="22"/>
        </w:rPr>
        <w:t>орган управления эмитента, принявший решение об одобрении сделки, дата принятия соответствующего решения (дата составления и номер протокола)</w:t>
      </w:r>
      <w:r w:rsidRPr="00024F5C">
        <w:rPr>
          <w:sz w:val="22"/>
          <w:szCs w:val="22"/>
        </w:rPr>
        <w:t xml:space="preserve"> – ПРОТОКОЛ № 17/ук-2018 ВНЕОЧЕРЕДНОГО ОБЩЕГО СОБРАНИЯ АКЦИОНЕРОВ от 27.12.2018</w:t>
      </w:r>
    </w:p>
    <w:p w:rsidR="00BD3BCE" w:rsidRPr="00B96BAF" w:rsidRDefault="00605015" w:rsidP="00BB3A10">
      <w:pPr>
        <w:pStyle w:val="2"/>
        <w:jc w:val="both"/>
      </w:pPr>
      <w:r w:rsidRPr="00B96BAF">
        <w:t>6.7. Сведения о размере дебиторской задолженности</w:t>
      </w:r>
    </w:p>
    <w:p w:rsidR="00BD3BCE" w:rsidRPr="00B96BAF" w:rsidRDefault="00605015" w:rsidP="00BB3A10">
      <w:pPr>
        <w:ind w:left="200"/>
        <w:jc w:val="both"/>
        <w:rPr>
          <w:i/>
          <w:sz w:val="22"/>
          <w:szCs w:val="22"/>
        </w:rPr>
      </w:pPr>
      <w:r w:rsidRPr="00B96BAF">
        <w:rPr>
          <w:i/>
          <w:sz w:val="22"/>
          <w:szCs w:val="22"/>
        </w:rPr>
        <w:t>Не указывается в данном отчетном квартале</w:t>
      </w:r>
    </w:p>
    <w:p w:rsidR="00BD3BCE" w:rsidRPr="00B96BAF" w:rsidRDefault="00605015">
      <w:pPr>
        <w:pStyle w:val="1"/>
        <w:rPr>
          <w:sz w:val="22"/>
          <w:szCs w:val="22"/>
        </w:rPr>
      </w:pPr>
      <w:r w:rsidRPr="00B96BAF">
        <w:rPr>
          <w:sz w:val="22"/>
          <w:szCs w:val="22"/>
        </w:rPr>
        <w:t>Раздел VII. Бухгалтерская(финансовая) отчетность лица, предоставившего обеспечение, и иная финансовая информация</w:t>
      </w:r>
    </w:p>
    <w:p w:rsidR="00BD3BCE" w:rsidRPr="00B96BAF" w:rsidRDefault="00605015">
      <w:pPr>
        <w:pStyle w:val="2"/>
      </w:pPr>
      <w:r w:rsidRPr="00B96BAF">
        <w:t>7.1. Годовая бухгалтерская</w:t>
      </w:r>
      <w:r w:rsidR="008876CB">
        <w:t xml:space="preserve"> </w:t>
      </w:r>
      <w:r w:rsidRPr="00B96BAF">
        <w:t>(финансовая) отчетность лица, предоставившего обеспечение</w:t>
      </w:r>
    </w:p>
    <w:p w:rsidR="00BD3BCE" w:rsidRPr="00B96BAF" w:rsidRDefault="00605015">
      <w:pPr>
        <w:rPr>
          <w:i/>
          <w:sz w:val="22"/>
          <w:szCs w:val="22"/>
        </w:rPr>
      </w:pPr>
      <w:r w:rsidRPr="00B96BAF">
        <w:rPr>
          <w:i/>
          <w:sz w:val="22"/>
          <w:szCs w:val="22"/>
        </w:rPr>
        <w:t>Не указывается в данном отчетном квартале</w:t>
      </w:r>
    </w:p>
    <w:p w:rsidR="00BD3BCE" w:rsidRPr="00B96BAF" w:rsidRDefault="00605015">
      <w:pPr>
        <w:pStyle w:val="2"/>
      </w:pPr>
      <w:r w:rsidRPr="00B96BAF">
        <w:t>7.2. Промежуточная бухгалтерская (финансовая) отчетность лица, предоставившего обеспечение, за последний завершенный отчетный квартал</w:t>
      </w:r>
    </w:p>
    <w:p w:rsidR="00BD3BCE" w:rsidRPr="00B96BAF" w:rsidRDefault="00605015">
      <w:pPr>
        <w:rPr>
          <w:i/>
          <w:sz w:val="22"/>
          <w:szCs w:val="22"/>
        </w:rPr>
      </w:pPr>
      <w:r w:rsidRPr="00B96BAF">
        <w:rPr>
          <w:i/>
          <w:sz w:val="22"/>
          <w:szCs w:val="22"/>
        </w:rPr>
        <w:t>Не указывается в данном отчетном квартале</w:t>
      </w:r>
    </w:p>
    <w:p w:rsidR="00BD3BCE" w:rsidRPr="00B96BAF" w:rsidRDefault="00605015">
      <w:pPr>
        <w:pStyle w:val="2"/>
      </w:pPr>
      <w:r w:rsidRPr="00B96BAF">
        <w:t>7.3. Консолидированная финансовая отчетность лица, предоставившего обеспечение</w:t>
      </w:r>
    </w:p>
    <w:p w:rsidR="008876CB" w:rsidRPr="00024F5C" w:rsidRDefault="00B3569D" w:rsidP="008876CB">
      <w:pPr>
        <w:jc w:val="both"/>
        <w:rPr>
          <w:rStyle w:val="Subst"/>
          <w:b w:val="0"/>
          <w:sz w:val="22"/>
          <w:szCs w:val="22"/>
        </w:rPr>
      </w:pPr>
      <w:r w:rsidRPr="00024F5C">
        <w:rPr>
          <w:rStyle w:val="Subst"/>
          <w:b w:val="0"/>
          <w:sz w:val="22"/>
          <w:szCs w:val="22"/>
        </w:rPr>
        <w:t>Общество</w:t>
      </w:r>
      <w:r w:rsidR="008876CB" w:rsidRPr="00024F5C">
        <w:rPr>
          <w:rStyle w:val="Subst"/>
          <w:b w:val="0"/>
          <w:sz w:val="22"/>
          <w:szCs w:val="22"/>
        </w:rPr>
        <w:t xml:space="preserve"> не составляет консолидированную финансовую отчетность</w:t>
      </w:r>
    </w:p>
    <w:p w:rsidR="008876CB" w:rsidRPr="00024F5C" w:rsidRDefault="008876CB" w:rsidP="008876CB">
      <w:pPr>
        <w:jc w:val="both"/>
        <w:rPr>
          <w:rStyle w:val="Subst"/>
          <w:b w:val="0"/>
          <w:sz w:val="22"/>
          <w:szCs w:val="22"/>
        </w:rPr>
      </w:pPr>
      <w:r w:rsidRPr="00024F5C">
        <w:rPr>
          <w:rStyle w:val="Subst"/>
          <w:b w:val="0"/>
          <w:sz w:val="22"/>
          <w:szCs w:val="22"/>
        </w:rPr>
        <w:t xml:space="preserve">Основание, в силу которого </w:t>
      </w:r>
      <w:r w:rsidR="00B3569D" w:rsidRPr="00024F5C">
        <w:rPr>
          <w:rStyle w:val="Subst"/>
          <w:b w:val="0"/>
          <w:sz w:val="22"/>
          <w:szCs w:val="22"/>
        </w:rPr>
        <w:t>лицо, предоставившее обеспечение</w:t>
      </w:r>
      <w:r w:rsidRPr="00024F5C">
        <w:rPr>
          <w:rStyle w:val="Subst"/>
          <w:b w:val="0"/>
          <w:sz w:val="22"/>
          <w:szCs w:val="22"/>
        </w:rPr>
        <w:t xml:space="preserve"> не обязан</w:t>
      </w:r>
      <w:r w:rsidR="00B3569D" w:rsidRPr="00024F5C">
        <w:rPr>
          <w:rStyle w:val="Subst"/>
          <w:b w:val="0"/>
          <w:sz w:val="22"/>
          <w:szCs w:val="22"/>
        </w:rPr>
        <w:t>о</w:t>
      </w:r>
      <w:r w:rsidRPr="00024F5C">
        <w:rPr>
          <w:rStyle w:val="Subst"/>
          <w:b w:val="0"/>
          <w:sz w:val="22"/>
          <w:szCs w:val="22"/>
        </w:rPr>
        <w:t xml:space="preserve"> составлять консолидированную финансовую отчетность:</w:t>
      </w:r>
    </w:p>
    <w:p w:rsidR="008876CB" w:rsidRPr="00E332EF" w:rsidRDefault="008876CB" w:rsidP="008876CB">
      <w:pPr>
        <w:jc w:val="both"/>
        <w:rPr>
          <w:b/>
          <w:sz w:val="22"/>
          <w:szCs w:val="22"/>
        </w:rPr>
      </w:pPr>
      <w:r w:rsidRPr="00024F5C">
        <w:rPr>
          <w:rStyle w:val="Subst"/>
          <w:b w:val="0"/>
          <w:sz w:val="22"/>
          <w:szCs w:val="22"/>
        </w:rPr>
        <w:t>у Общества отсутствует обязанность составления консолидированной финансовой отчетности в соответствии с требованиями статьи 2  ФЗ № 208-ФЗ "О консолидированной финансовой отчетности".</w:t>
      </w:r>
    </w:p>
    <w:p w:rsidR="00BD3BCE" w:rsidRPr="00B96BAF" w:rsidRDefault="00605015" w:rsidP="00A22699">
      <w:pPr>
        <w:pStyle w:val="2"/>
        <w:jc w:val="both"/>
      </w:pPr>
      <w:r w:rsidRPr="00B96BAF">
        <w:t>7.4. Сведения об учетной политике лица, предоставившего обеспечение</w:t>
      </w:r>
    </w:p>
    <w:p w:rsidR="00BD3BCE" w:rsidRPr="00B96BAF" w:rsidRDefault="00605015" w:rsidP="006D76DD">
      <w:pPr>
        <w:jc w:val="both"/>
        <w:rPr>
          <w:b/>
          <w:sz w:val="22"/>
          <w:szCs w:val="22"/>
        </w:rPr>
      </w:pPr>
      <w:r w:rsidRPr="00B96BAF">
        <w:rPr>
          <w:rStyle w:val="Subst"/>
          <w:b w:val="0"/>
          <w:sz w:val="22"/>
          <w:szCs w:val="22"/>
        </w:rPr>
        <w:t>Изменения в составе информации настоящего пункта в отчетном квартале не происходили</w:t>
      </w:r>
    </w:p>
    <w:p w:rsidR="00BD3BCE" w:rsidRPr="00B96BAF" w:rsidRDefault="00605015">
      <w:pPr>
        <w:pStyle w:val="2"/>
      </w:pPr>
      <w:r w:rsidRPr="00B96BAF">
        <w:t>7.5. Сведения об общей сумме экспорта, а также о доле, которую составляет экспорт в общем объеме продаж</w:t>
      </w:r>
    </w:p>
    <w:p w:rsidR="00A22699" w:rsidRPr="00B96BAF" w:rsidRDefault="00A22699" w:rsidP="006D76DD">
      <w:pPr>
        <w:rPr>
          <w:i/>
          <w:sz w:val="22"/>
          <w:szCs w:val="22"/>
        </w:rPr>
      </w:pPr>
      <w:r w:rsidRPr="00B96BAF">
        <w:rPr>
          <w:bCs/>
          <w:i/>
          <w:iCs/>
          <w:sz w:val="22"/>
          <w:szCs w:val="22"/>
        </w:rPr>
        <w:t>Лицо, предоставившее обеспечение, не осуществляет экспорт продукции (товаров, работ, услуг)</w:t>
      </w:r>
    </w:p>
    <w:p w:rsidR="00BD3BCE" w:rsidRPr="00B96BAF" w:rsidRDefault="00605015">
      <w:pPr>
        <w:pStyle w:val="2"/>
      </w:pPr>
      <w:r w:rsidRPr="00B96BAF">
        <w:t>7.6. Сведения о существенных изменениях, произошедших в составе имущества лица, предоставившего обеспечение, после даты окончания последнего завершенного отчетного года</w:t>
      </w:r>
    </w:p>
    <w:p w:rsidR="00BD3BCE" w:rsidRPr="00B96BAF" w:rsidRDefault="00605015" w:rsidP="00A22699">
      <w:pPr>
        <w:rPr>
          <w:b/>
          <w:sz w:val="22"/>
          <w:szCs w:val="22"/>
        </w:rPr>
      </w:pPr>
      <w:r w:rsidRPr="00B96BAF">
        <w:rPr>
          <w:rStyle w:val="Subst"/>
          <w:b w:val="0"/>
          <w:sz w:val="22"/>
          <w:szCs w:val="22"/>
        </w:rPr>
        <w:t>Существенных изменений в составе имущества лица, предоставившего обеспечение, произошедших в течение 12 месяцев до даты окончания отчетного квартала не было</w:t>
      </w:r>
    </w:p>
    <w:p w:rsidR="00BD3BCE" w:rsidRPr="00B96BAF" w:rsidRDefault="00605015" w:rsidP="00A22699">
      <w:pPr>
        <w:pStyle w:val="2"/>
        <w:jc w:val="both"/>
      </w:pPr>
      <w:r w:rsidRPr="00B96BAF">
        <w:t xml:space="preserve">7.7. Сведения об участии лица, предоставившего обеспечение, в судебных процессах в </w:t>
      </w:r>
      <w:r w:rsidRPr="00B96BAF">
        <w:lastRenderedPageBreak/>
        <w:t>случае, если такое участие может существенно отразиться на финансово-хозяйственной деятельности лица, предоставившего обеспечение</w:t>
      </w:r>
    </w:p>
    <w:p w:rsidR="00BD3BCE" w:rsidRPr="00B96BAF" w:rsidRDefault="00605015" w:rsidP="006D76DD">
      <w:pPr>
        <w:jc w:val="both"/>
        <w:rPr>
          <w:b/>
          <w:sz w:val="22"/>
          <w:szCs w:val="22"/>
        </w:rPr>
      </w:pPr>
      <w:r w:rsidRPr="00B96BAF">
        <w:rPr>
          <w:rStyle w:val="Subst"/>
          <w:b w:val="0"/>
          <w:sz w:val="22"/>
          <w:szCs w:val="22"/>
        </w:rPr>
        <w:t>Лицо, предоставившее обеспечение, не участвовало/не участвует в судебных процессах, которые отразились/могут отразиться на финансово-хозяйственной деятельности, в течение периода с даты начала последнего завершенного финансового года и до даты окончания отчетного квартала</w:t>
      </w:r>
    </w:p>
    <w:p w:rsidR="00BD3BCE" w:rsidRPr="00B96BAF" w:rsidRDefault="00605015" w:rsidP="00A22699">
      <w:pPr>
        <w:pStyle w:val="1"/>
        <w:jc w:val="both"/>
        <w:rPr>
          <w:sz w:val="22"/>
          <w:szCs w:val="22"/>
        </w:rPr>
      </w:pPr>
      <w:r w:rsidRPr="00B96BAF">
        <w:rPr>
          <w:sz w:val="22"/>
          <w:szCs w:val="22"/>
        </w:rPr>
        <w:t>Раздел VIII. Дополнительные сведения о лице, предоставившем обеспечение, и о размещенных им эмиссионных ценных бумагах</w:t>
      </w:r>
    </w:p>
    <w:p w:rsidR="00BD3BCE" w:rsidRPr="00B96BAF" w:rsidRDefault="00605015" w:rsidP="00A22699">
      <w:pPr>
        <w:pStyle w:val="2"/>
        <w:jc w:val="both"/>
      </w:pPr>
      <w:r w:rsidRPr="00B96BAF">
        <w:t>8.1. Дополнительные сведения о лице, предоставившем обеспечение</w:t>
      </w:r>
    </w:p>
    <w:p w:rsidR="00BD3BCE" w:rsidRPr="00B96BAF" w:rsidRDefault="00605015" w:rsidP="00A22699">
      <w:pPr>
        <w:pStyle w:val="2"/>
        <w:jc w:val="both"/>
      </w:pPr>
      <w:r w:rsidRPr="00B96BAF">
        <w:t>8.1.1. Сведения о размере, структуре уставного капитала лица, предоставившего обеспечение</w:t>
      </w:r>
    </w:p>
    <w:p w:rsidR="00BD3BCE" w:rsidRPr="00B96BAF" w:rsidRDefault="00605015" w:rsidP="00A22699">
      <w:pPr>
        <w:ind w:left="200"/>
        <w:jc w:val="both"/>
        <w:rPr>
          <w:sz w:val="22"/>
          <w:szCs w:val="22"/>
        </w:rPr>
      </w:pPr>
      <w:r w:rsidRPr="00B96BAF">
        <w:rPr>
          <w:sz w:val="22"/>
          <w:szCs w:val="22"/>
        </w:rPr>
        <w:t>Размер уставного капитала лица, предоставившего обеспечение, на дату окончания последнего отчетного квартала, руб.:</w:t>
      </w:r>
      <w:r w:rsidRPr="00B96BAF">
        <w:rPr>
          <w:rStyle w:val="Subst"/>
          <w:sz w:val="22"/>
          <w:szCs w:val="22"/>
        </w:rPr>
        <w:t xml:space="preserve"> 100 000</w:t>
      </w:r>
    </w:p>
    <w:p w:rsidR="00BD3BCE" w:rsidRPr="00B96BAF" w:rsidRDefault="00605015" w:rsidP="00A22699">
      <w:pPr>
        <w:pStyle w:val="SubHeading"/>
        <w:ind w:left="200"/>
        <w:jc w:val="both"/>
        <w:rPr>
          <w:sz w:val="22"/>
          <w:szCs w:val="22"/>
        </w:rPr>
      </w:pPr>
      <w:r w:rsidRPr="00B96BAF">
        <w:rPr>
          <w:sz w:val="22"/>
          <w:szCs w:val="22"/>
        </w:rPr>
        <w:t>Обыкновенные акции</w:t>
      </w:r>
    </w:p>
    <w:p w:rsidR="00BD3BCE" w:rsidRPr="00B96BAF" w:rsidRDefault="00605015" w:rsidP="00A22699">
      <w:pPr>
        <w:ind w:left="400"/>
        <w:jc w:val="both"/>
        <w:rPr>
          <w:sz w:val="22"/>
          <w:szCs w:val="22"/>
        </w:rPr>
      </w:pPr>
      <w:r w:rsidRPr="00B96BAF">
        <w:rPr>
          <w:sz w:val="22"/>
          <w:szCs w:val="22"/>
        </w:rPr>
        <w:t>Общая номинальная стоимость:</w:t>
      </w:r>
      <w:r w:rsidRPr="00B96BAF">
        <w:rPr>
          <w:rStyle w:val="Subst"/>
          <w:sz w:val="22"/>
          <w:szCs w:val="22"/>
        </w:rPr>
        <w:t xml:space="preserve"> 75 000</w:t>
      </w:r>
    </w:p>
    <w:p w:rsidR="00BD3BCE" w:rsidRPr="00B96BAF" w:rsidRDefault="00605015" w:rsidP="00A22699">
      <w:pPr>
        <w:ind w:left="400"/>
        <w:jc w:val="both"/>
        <w:rPr>
          <w:sz w:val="22"/>
          <w:szCs w:val="22"/>
        </w:rPr>
      </w:pPr>
      <w:r w:rsidRPr="00B96BAF">
        <w:rPr>
          <w:sz w:val="22"/>
          <w:szCs w:val="22"/>
        </w:rPr>
        <w:t>Размер доли в УК, %:</w:t>
      </w:r>
      <w:r w:rsidRPr="00B96BAF">
        <w:rPr>
          <w:rStyle w:val="Subst"/>
          <w:sz w:val="22"/>
          <w:szCs w:val="22"/>
        </w:rPr>
        <w:t xml:space="preserve"> 75</w:t>
      </w:r>
    </w:p>
    <w:p w:rsidR="00BD3BCE" w:rsidRPr="00B96BAF" w:rsidRDefault="00605015" w:rsidP="00A22699">
      <w:pPr>
        <w:pStyle w:val="SubHeading"/>
        <w:ind w:left="200"/>
        <w:jc w:val="both"/>
        <w:rPr>
          <w:sz w:val="22"/>
          <w:szCs w:val="22"/>
        </w:rPr>
      </w:pPr>
      <w:r w:rsidRPr="00B96BAF">
        <w:rPr>
          <w:sz w:val="22"/>
          <w:szCs w:val="22"/>
        </w:rPr>
        <w:t>Привилегированные</w:t>
      </w:r>
    </w:p>
    <w:p w:rsidR="00BD3BCE" w:rsidRPr="00B96BAF" w:rsidRDefault="00605015" w:rsidP="00A22699">
      <w:pPr>
        <w:ind w:left="400"/>
        <w:jc w:val="both"/>
        <w:rPr>
          <w:sz w:val="22"/>
          <w:szCs w:val="22"/>
        </w:rPr>
      </w:pPr>
      <w:r w:rsidRPr="00B96BAF">
        <w:rPr>
          <w:sz w:val="22"/>
          <w:szCs w:val="22"/>
        </w:rPr>
        <w:t>Общая номинальная стоимость:</w:t>
      </w:r>
      <w:r w:rsidRPr="00B96BAF">
        <w:rPr>
          <w:rStyle w:val="Subst"/>
          <w:sz w:val="22"/>
          <w:szCs w:val="22"/>
        </w:rPr>
        <w:t xml:space="preserve"> 25 000</w:t>
      </w:r>
    </w:p>
    <w:p w:rsidR="00BD3BCE" w:rsidRPr="00B96BAF" w:rsidRDefault="00605015" w:rsidP="00A22699">
      <w:pPr>
        <w:ind w:left="400"/>
        <w:jc w:val="both"/>
        <w:rPr>
          <w:sz w:val="22"/>
          <w:szCs w:val="22"/>
        </w:rPr>
      </w:pPr>
      <w:r w:rsidRPr="00B96BAF">
        <w:rPr>
          <w:sz w:val="22"/>
          <w:szCs w:val="22"/>
        </w:rPr>
        <w:t>Размер доли в УК, %:</w:t>
      </w:r>
      <w:r w:rsidRPr="00B96BAF">
        <w:rPr>
          <w:rStyle w:val="Subst"/>
          <w:sz w:val="22"/>
          <w:szCs w:val="22"/>
        </w:rPr>
        <w:t xml:space="preserve"> 25</w:t>
      </w:r>
    </w:p>
    <w:p w:rsidR="00BD3BCE" w:rsidRPr="00B96BAF" w:rsidRDefault="00605015" w:rsidP="00A22699">
      <w:pPr>
        <w:ind w:left="200"/>
        <w:jc w:val="both"/>
        <w:rPr>
          <w:sz w:val="22"/>
          <w:szCs w:val="22"/>
        </w:rPr>
      </w:pPr>
      <w:r w:rsidRPr="00B96BAF">
        <w:rPr>
          <w:sz w:val="22"/>
          <w:szCs w:val="22"/>
        </w:rPr>
        <w:t xml:space="preserve">Указывается информация о соответствии величины уставного капитала, приведенной в настоящем пункте, учредительным документам лица, предоставившего </w:t>
      </w:r>
      <w:r w:rsidR="009A628B" w:rsidRPr="00B96BAF">
        <w:rPr>
          <w:sz w:val="22"/>
          <w:szCs w:val="22"/>
        </w:rPr>
        <w:t xml:space="preserve">обеспечение: </w:t>
      </w:r>
      <w:r w:rsidR="009A628B" w:rsidRPr="00B96BAF">
        <w:rPr>
          <w:b/>
          <w:i/>
          <w:sz w:val="22"/>
          <w:szCs w:val="22"/>
        </w:rPr>
        <w:t>величина</w:t>
      </w:r>
      <w:r w:rsidRPr="00B96BAF">
        <w:rPr>
          <w:rStyle w:val="Subst"/>
          <w:sz w:val="22"/>
          <w:szCs w:val="22"/>
        </w:rPr>
        <w:t xml:space="preserve"> уставного капитала, приведенная в настоящем пункте, соответствует учредительным документам лица, предоставившего обеспечение</w:t>
      </w:r>
    </w:p>
    <w:p w:rsidR="00BD3BCE" w:rsidRPr="00B96BAF" w:rsidRDefault="00BD3BCE">
      <w:pPr>
        <w:ind w:left="200"/>
        <w:rPr>
          <w:sz w:val="22"/>
          <w:szCs w:val="22"/>
        </w:rPr>
      </w:pPr>
    </w:p>
    <w:p w:rsidR="00BD3BCE" w:rsidRPr="00B96BAF" w:rsidRDefault="00605015">
      <w:pPr>
        <w:pStyle w:val="2"/>
      </w:pPr>
      <w:r w:rsidRPr="00B96BAF">
        <w:t>8.1.2. Сведения об изменении размера уставного капитала лица, предоставившего обеспечение</w:t>
      </w:r>
    </w:p>
    <w:p w:rsidR="00BD3BCE" w:rsidRPr="00B96BAF" w:rsidRDefault="00605015">
      <w:pPr>
        <w:ind w:left="200"/>
        <w:rPr>
          <w:b/>
          <w:sz w:val="22"/>
          <w:szCs w:val="22"/>
        </w:rPr>
      </w:pPr>
      <w:r w:rsidRPr="00B96BAF">
        <w:rPr>
          <w:rStyle w:val="Subst"/>
          <w:b w:val="0"/>
          <w:sz w:val="22"/>
          <w:szCs w:val="22"/>
        </w:rPr>
        <w:t>Изменений размера УК за данный период не было</w:t>
      </w:r>
    </w:p>
    <w:p w:rsidR="00BD3BCE" w:rsidRPr="00B96BAF" w:rsidRDefault="00605015">
      <w:pPr>
        <w:pStyle w:val="2"/>
      </w:pPr>
      <w:r w:rsidRPr="00B96BAF">
        <w:t>8.1.3. Сведения о порядке созыва и проведения собрания (заседания) высшего органа управления лица, предоставившего обеспечение</w:t>
      </w:r>
    </w:p>
    <w:p w:rsidR="00BD3BCE" w:rsidRPr="00B96BAF" w:rsidRDefault="00605015">
      <w:pPr>
        <w:ind w:left="200"/>
        <w:rPr>
          <w:b/>
          <w:sz w:val="22"/>
          <w:szCs w:val="22"/>
        </w:rPr>
      </w:pPr>
      <w:r w:rsidRPr="00B96BAF">
        <w:rPr>
          <w:rStyle w:val="Subst"/>
          <w:b w:val="0"/>
          <w:sz w:val="22"/>
          <w:szCs w:val="22"/>
        </w:rPr>
        <w:t>Изменения в составе информации настоящего пункта в отчетном квартале не происходили</w:t>
      </w:r>
    </w:p>
    <w:p w:rsidR="00BD3BCE" w:rsidRPr="00B96BAF" w:rsidRDefault="00605015">
      <w:pPr>
        <w:pStyle w:val="2"/>
      </w:pPr>
      <w:r w:rsidRPr="009A35FF">
        <w:t>8.1.4. Сведения о коммерческих организациях, в которых лицо, предоставившее обеспечение, владеет не менее чем пятью процентами уставного капитала либо не менее чем пятью процентами обыкновенных акций</w:t>
      </w:r>
    </w:p>
    <w:p w:rsidR="00BD3BCE" w:rsidRPr="00B96BAF" w:rsidRDefault="00605015" w:rsidP="00A22699">
      <w:pPr>
        <w:ind w:left="200"/>
        <w:jc w:val="both"/>
        <w:rPr>
          <w:sz w:val="22"/>
          <w:szCs w:val="22"/>
        </w:rPr>
      </w:pPr>
      <w:r w:rsidRPr="00B96BAF">
        <w:rPr>
          <w:sz w:val="22"/>
          <w:szCs w:val="22"/>
        </w:rPr>
        <w:t>Список коммерческих организаций, в которых лицо, предоставившее обеспечение, на дату окончания последнего отчетного квартала владеет не менее чем 5 процентами уставного (складочного) капитала (паевого фонда) либо не менее чем 5 процентами обыкновенных акций</w:t>
      </w:r>
      <w:r w:rsidR="008B2A2F">
        <w:rPr>
          <w:sz w:val="22"/>
          <w:szCs w:val="22"/>
        </w:rPr>
        <w:t>:</w:t>
      </w:r>
    </w:p>
    <w:p w:rsidR="008B2A2F" w:rsidRDefault="008B2A2F" w:rsidP="00A22699">
      <w:pPr>
        <w:ind w:left="200"/>
        <w:jc w:val="both"/>
        <w:rPr>
          <w:sz w:val="22"/>
          <w:szCs w:val="22"/>
        </w:rPr>
      </w:pPr>
    </w:p>
    <w:p w:rsidR="00BD3BCE" w:rsidRPr="00B96BAF" w:rsidRDefault="00605015" w:rsidP="00A22699">
      <w:pPr>
        <w:ind w:left="200"/>
        <w:jc w:val="both"/>
        <w:rPr>
          <w:sz w:val="22"/>
          <w:szCs w:val="22"/>
        </w:rPr>
      </w:pPr>
      <w:r w:rsidRPr="00B96BAF">
        <w:rPr>
          <w:sz w:val="22"/>
          <w:szCs w:val="22"/>
        </w:rPr>
        <w:t>Полное фирменное наименование:</w:t>
      </w:r>
      <w:r w:rsidRPr="00B96BAF">
        <w:rPr>
          <w:rStyle w:val="Subst"/>
          <w:sz w:val="22"/>
          <w:szCs w:val="22"/>
        </w:rPr>
        <w:t xml:space="preserve"> Общество с ограниченной ответственностью «Строительно-производственная фирма  «Стромос»</w:t>
      </w:r>
    </w:p>
    <w:p w:rsidR="00BD3BCE" w:rsidRPr="00B96BAF" w:rsidRDefault="00605015" w:rsidP="00A22699">
      <w:pPr>
        <w:ind w:left="200"/>
        <w:jc w:val="both"/>
        <w:rPr>
          <w:sz w:val="22"/>
          <w:szCs w:val="22"/>
        </w:rPr>
      </w:pPr>
      <w:r w:rsidRPr="00B96BAF">
        <w:rPr>
          <w:sz w:val="22"/>
          <w:szCs w:val="22"/>
        </w:rPr>
        <w:t>Сокращенное фирменное наименование:</w:t>
      </w:r>
      <w:r w:rsidRPr="00B96BAF">
        <w:rPr>
          <w:rStyle w:val="Subst"/>
          <w:sz w:val="22"/>
          <w:szCs w:val="22"/>
        </w:rPr>
        <w:t xml:space="preserve"> ООО «СПФ «Стромос»</w:t>
      </w:r>
    </w:p>
    <w:p w:rsidR="00BD3BCE" w:rsidRPr="00B96BAF" w:rsidRDefault="00605015" w:rsidP="008B2A2F">
      <w:pPr>
        <w:pStyle w:val="SubHeading"/>
        <w:spacing w:before="0"/>
        <w:ind w:left="198"/>
        <w:jc w:val="both"/>
        <w:rPr>
          <w:sz w:val="22"/>
          <w:szCs w:val="22"/>
        </w:rPr>
      </w:pPr>
      <w:r w:rsidRPr="00B96BAF">
        <w:rPr>
          <w:sz w:val="22"/>
          <w:szCs w:val="22"/>
        </w:rPr>
        <w:t>Место нахождения</w:t>
      </w:r>
      <w:r w:rsidR="008B2A2F">
        <w:rPr>
          <w:sz w:val="22"/>
          <w:szCs w:val="22"/>
        </w:rPr>
        <w:t>:</w:t>
      </w:r>
    </w:p>
    <w:p w:rsidR="00BD3BCE" w:rsidRPr="00B96BAF" w:rsidRDefault="00605015" w:rsidP="00A22699">
      <w:pPr>
        <w:ind w:left="400"/>
        <w:jc w:val="both"/>
        <w:rPr>
          <w:rStyle w:val="Subst"/>
          <w:sz w:val="22"/>
          <w:szCs w:val="22"/>
        </w:rPr>
      </w:pPr>
      <w:r w:rsidRPr="00B96BAF">
        <w:rPr>
          <w:rStyle w:val="Subst"/>
          <w:sz w:val="22"/>
          <w:szCs w:val="22"/>
        </w:rPr>
        <w:t>428024 Россия, Чувашская  Республика, г. Чебоксары, И.Я. Яковлева проспект, 2 А</w:t>
      </w:r>
    </w:p>
    <w:p w:rsidR="00A22699" w:rsidRPr="00B96BAF" w:rsidRDefault="00A22699" w:rsidP="00A22699">
      <w:pPr>
        <w:jc w:val="both"/>
        <w:rPr>
          <w:b/>
          <w:bCs/>
          <w:i/>
          <w:iCs/>
          <w:sz w:val="22"/>
          <w:szCs w:val="22"/>
        </w:rPr>
      </w:pPr>
      <w:r w:rsidRPr="00B96BAF">
        <w:rPr>
          <w:sz w:val="22"/>
          <w:szCs w:val="22"/>
        </w:rPr>
        <w:t xml:space="preserve">    </w:t>
      </w:r>
      <w:r w:rsidRPr="00B96BAF">
        <w:rPr>
          <w:b/>
          <w:bCs/>
          <w:i/>
          <w:iCs/>
          <w:sz w:val="22"/>
          <w:szCs w:val="22"/>
        </w:rPr>
        <w:t>ОГРН 1022100970990</w:t>
      </w:r>
    </w:p>
    <w:p w:rsidR="00A22699" w:rsidRPr="00B96BAF" w:rsidRDefault="006D76DD" w:rsidP="00A22699">
      <w:pPr>
        <w:ind w:left="200"/>
        <w:jc w:val="both"/>
        <w:rPr>
          <w:b/>
          <w:i/>
          <w:sz w:val="22"/>
          <w:szCs w:val="22"/>
        </w:rPr>
      </w:pPr>
      <w:r w:rsidRPr="00B96BAF">
        <w:rPr>
          <w:b/>
          <w:i/>
          <w:sz w:val="22"/>
          <w:szCs w:val="22"/>
        </w:rPr>
        <w:lastRenderedPageBreak/>
        <w:t xml:space="preserve">  </w:t>
      </w:r>
      <w:r w:rsidR="00A22699" w:rsidRPr="00B96BAF">
        <w:rPr>
          <w:b/>
          <w:i/>
          <w:sz w:val="22"/>
          <w:szCs w:val="22"/>
        </w:rPr>
        <w:t>ИНН</w:t>
      </w:r>
      <w:r w:rsidR="00A22699" w:rsidRPr="00B96BAF">
        <w:rPr>
          <w:sz w:val="22"/>
          <w:szCs w:val="22"/>
        </w:rPr>
        <w:t xml:space="preserve"> </w:t>
      </w:r>
      <w:r w:rsidR="00A22699" w:rsidRPr="00B96BAF">
        <w:rPr>
          <w:b/>
          <w:i/>
          <w:sz w:val="22"/>
          <w:szCs w:val="22"/>
        </w:rPr>
        <w:t>2127000767</w:t>
      </w:r>
    </w:p>
    <w:p w:rsidR="00BD3BCE" w:rsidRPr="00B96BAF" w:rsidRDefault="00605015" w:rsidP="00A22699">
      <w:pPr>
        <w:ind w:left="200"/>
        <w:jc w:val="both"/>
        <w:rPr>
          <w:sz w:val="22"/>
          <w:szCs w:val="22"/>
        </w:rPr>
      </w:pPr>
      <w:r w:rsidRPr="00B96BAF">
        <w:rPr>
          <w:sz w:val="22"/>
          <w:szCs w:val="22"/>
        </w:rPr>
        <w:t>Доля лица, предоставившего обеспечение, в уставном (складочном) капитале (паевом фонде) коммерческой организации:</w:t>
      </w:r>
      <w:r w:rsidRPr="00B96BAF">
        <w:rPr>
          <w:rStyle w:val="Subst"/>
          <w:sz w:val="22"/>
          <w:szCs w:val="22"/>
        </w:rPr>
        <w:t xml:space="preserve"> 100%</w:t>
      </w:r>
    </w:p>
    <w:p w:rsidR="00BD3BCE" w:rsidRPr="00B96BAF" w:rsidRDefault="00605015" w:rsidP="00A22699">
      <w:pPr>
        <w:ind w:left="200"/>
        <w:jc w:val="both"/>
        <w:rPr>
          <w:sz w:val="22"/>
          <w:szCs w:val="22"/>
        </w:rPr>
      </w:pPr>
      <w:r w:rsidRPr="00B96BAF">
        <w:rPr>
          <w:sz w:val="22"/>
          <w:szCs w:val="22"/>
        </w:rPr>
        <w:t>Доля участия лица в уставном капитале лица, предоставившего обеспечение:</w:t>
      </w:r>
      <w:r w:rsidRPr="00B96BAF">
        <w:rPr>
          <w:rStyle w:val="Subst"/>
          <w:sz w:val="22"/>
          <w:szCs w:val="22"/>
        </w:rPr>
        <w:t xml:space="preserve"> 0%</w:t>
      </w:r>
    </w:p>
    <w:p w:rsidR="00BD3BCE" w:rsidRPr="00B96BAF" w:rsidRDefault="00605015" w:rsidP="00A22699">
      <w:pPr>
        <w:ind w:left="200"/>
        <w:jc w:val="both"/>
        <w:rPr>
          <w:sz w:val="22"/>
          <w:szCs w:val="22"/>
        </w:rPr>
      </w:pPr>
      <w:r w:rsidRPr="00B96BAF">
        <w:rPr>
          <w:sz w:val="22"/>
          <w:szCs w:val="22"/>
        </w:rPr>
        <w:t>Доля принадлежащих лицу обыкновенных акций лица, предоставившего обеспечение:</w:t>
      </w:r>
      <w:r w:rsidRPr="00B96BAF">
        <w:rPr>
          <w:rStyle w:val="Subst"/>
          <w:sz w:val="22"/>
          <w:szCs w:val="22"/>
        </w:rPr>
        <w:t xml:space="preserve"> 0%</w:t>
      </w:r>
    </w:p>
    <w:p w:rsidR="00BD3BCE" w:rsidRPr="00B96BAF" w:rsidRDefault="00BD3BCE" w:rsidP="00A22699">
      <w:pPr>
        <w:ind w:left="200"/>
        <w:jc w:val="both"/>
        <w:rPr>
          <w:sz w:val="22"/>
          <w:szCs w:val="22"/>
        </w:rPr>
      </w:pPr>
    </w:p>
    <w:p w:rsidR="00BD3BCE" w:rsidRPr="00B96BAF" w:rsidRDefault="00605015" w:rsidP="00600476">
      <w:pPr>
        <w:ind w:left="200"/>
        <w:jc w:val="both"/>
        <w:rPr>
          <w:sz w:val="22"/>
          <w:szCs w:val="22"/>
        </w:rPr>
      </w:pPr>
      <w:r w:rsidRPr="00B96BAF">
        <w:rPr>
          <w:sz w:val="22"/>
          <w:szCs w:val="22"/>
        </w:rPr>
        <w:t>Полное фирменное наименование:</w:t>
      </w:r>
      <w:r w:rsidRPr="00B96BAF">
        <w:rPr>
          <w:rStyle w:val="Subst"/>
          <w:sz w:val="22"/>
          <w:szCs w:val="22"/>
        </w:rPr>
        <w:t xml:space="preserve"> Общество с ограниченной ответственностью «Лечебно-оздоровительный центр «Дорожник»</w:t>
      </w:r>
    </w:p>
    <w:p w:rsidR="00BD3BCE" w:rsidRPr="00B96BAF" w:rsidRDefault="00605015" w:rsidP="00600476">
      <w:pPr>
        <w:ind w:left="200"/>
        <w:jc w:val="both"/>
        <w:rPr>
          <w:rStyle w:val="Subst"/>
          <w:sz w:val="22"/>
          <w:szCs w:val="22"/>
        </w:rPr>
      </w:pPr>
      <w:r w:rsidRPr="00B96BAF">
        <w:rPr>
          <w:sz w:val="22"/>
          <w:szCs w:val="22"/>
        </w:rPr>
        <w:t>Сокращенное фирменное наименование:</w:t>
      </w:r>
      <w:r w:rsidRPr="00B96BAF">
        <w:rPr>
          <w:rStyle w:val="Subst"/>
          <w:sz w:val="22"/>
          <w:szCs w:val="22"/>
        </w:rPr>
        <w:t xml:space="preserve"> ООО «ЛОЦ «Дорожник»</w:t>
      </w:r>
    </w:p>
    <w:p w:rsidR="00600476" w:rsidRPr="00B96BAF" w:rsidRDefault="00600476" w:rsidP="00600476">
      <w:pPr>
        <w:ind w:left="200"/>
        <w:jc w:val="both"/>
        <w:rPr>
          <w:b/>
          <w:bCs/>
          <w:i/>
          <w:iCs/>
          <w:sz w:val="22"/>
          <w:szCs w:val="22"/>
        </w:rPr>
      </w:pPr>
      <w:r w:rsidRPr="00B96BAF">
        <w:rPr>
          <w:b/>
          <w:bCs/>
          <w:i/>
          <w:iCs/>
          <w:sz w:val="22"/>
          <w:szCs w:val="22"/>
        </w:rPr>
        <w:t xml:space="preserve">ОГРН 1042300003680  </w:t>
      </w:r>
    </w:p>
    <w:p w:rsidR="00600476" w:rsidRPr="00B96BAF" w:rsidRDefault="00600476" w:rsidP="00600476">
      <w:pPr>
        <w:ind w:left="200"/>
        <w:jc w:val="both"/>
        <w:rPr>
          <w:b/>
          <w:bCs/>
          <w:i/>
          <w:iCs/>
          <w:sz w:val="22"/>
          <w:szCs w:val="22"/>
        </w:rPr>
      </w:pPr>
      <w:r w:rsidRPr="00B96BAF">
        <w:rPr>
          <w:b/>
          <w:bCs/>
          <w:i/>
          <w:iCs/>
          <w:sz w:val="22"/>
          <w:szCs w:val="22"/>
        </w:rPr>
        <w:t>ИНН 2301050337</w:t>
      </w:r>
    </w:p>
    <w:p w:rsidR="00BD3BCE" w:rsidRPr="00B96BAF" w:rsidRDefault="00605015" w:rsidP="008B2A2F">
      <w:pPr>
        <w:pStyle w:val="SubHeading"/>
        <w:spacing w:before="0"/>
        <w:ind w:left="198"/>
        <w:jc w:val="both"/>
        <w:rPr>
          <w:sz w:val="22"/>
          <w:szCs w:val="22"/>
        </w:rPr>
      </w:pPr>
      <w:r w:rsidRPr="00B96BAF">
        <w:rPr>
          <w:sz w:val="22"/>
          <w:szCs w:val="22"/>
        </w:rPr>
        <w:t>Место нахождения</w:t>
      </w:r>
      <w:r w:rsidR="008B2A2F">
        <w:rPr>
          <w:sz w:val="22"/>
          <w:szCs w:val="22"/>
        </w:rPr>
        <w:t xml:space="preserve">: </w:t>
      </w:r>
      <w:r w:rsidRPr="00B96BAF">
        <w:rPr>
          <w:rStyle w:val="Subst"/>
          <w:sz w:val="22"/>
          <w:szCs w:val="22"/>
        </w:rPr>
        <w:t>353407 Россия, Краснодарский край, город-курорт Анапа, с. Сукко, улица Советская 103 «А»</w:t>
      </w:r>
    </w:p>
    <w:p w:rsidR="00BD3BCE" w:rsidRPr="00B96BAF" w:rsidRDefault="00605015" w:rsidP="00600476">
      <w:pPr>
        <w:ind w:left="200"/>
        <w:jc w:val="both"/>
        <w:rPr>
          <w:sz w:val="22"/>
          <w:szCs w:val="22"/>
        </w:rPr>
      </w:pPr>
      <w:r w:rsidRPr="00B96BAF">
        <w:rPr>
          <w:sz w:val="22"/>
          <w:szCs w:val="22"/>
        </w:rPr>
        <w:t>Доля лица, предоставившего обеспечение, в уставном (складочном) капитале (паевом фонде) коммерческой организации:</w:t>
      </w:r>
      <w:r w:rsidRPr="00B96BAF">
        <w:rPr>
          <w:rStyle w:val="Subst"/>
          <w:sz w:val="22"/>
          <w:szCs w:val="22"/>
        </w:rPr>
        <w:t xml:space="preserve"> 100%</w:t>
      </w:r>
    </w:p>
    <w:p w:rsidR="00BD3BCE" w:rsidRPr="00B96BAF" w:rsidRDefault="00605015" w:rsidP="00600476">
      <w:pPr>
        <w:ind w:left="200"/>
        <w:jc w:val="both"/>
        <w:rPr>
          <w:sz w:val="22"/>
          <w:szCs w:val="22"/>
        </w:rPr>
      </w:pPr>
      <w:r w:rsidRPr="00B96BAF">
        <w:rPr>
          <w:sz w:val="22"/>
          <w:szCs w:val="22"/>
        </w:rPr>
        <w:t>Доля участия лица в уставном капитале лица, предоставившего обеспечение:</w:t>
      </w:r>
      <w:r w:rsidRPr="00B96BAF">
        <w:rPr>
          <w:rStyle w:val="Subst"/>
          <w:sz w:val="22"/>
          <w:szCs w:val="22"/>
        </w:rPr>
        <w:t xml:space="preserve"> 0%</w:t>
      </w:r>
    </w:p>
    <w:p w:rsidR="00BD3BCE" w:rsidRPr="00B96BAF" w:rsidRDefault="00605015" w:rsidP="00600476">
      <w:pPr>
        <w:ind w:left="200"/>
        <w:jc w:val="both"/>
        <w:rPr>
          <w:sz w:val="22"/>
          <w:szCs w:val="22"/>
        </w:rPr>
      </w:pPr>
      <w:r w:rsidRPr="00B96BAF">
        <w:rPr>
          <w:sz w:val="22"/>
          <w:szCs w:val="22"/>
        </w:rPr>
        <w:t>Доля принадлежащих лицу обыкновенных акций лица, предоставившего обеспечение:</w:t>
      </w:r>
      <w:r w:rsidRPr="00B96BAF">
        <w:rPr>
          <w:rStyle w:val="Subst"/>
          <w:sz w:val="22"/>
          <w:szCs w:val="22"/>
        </w:rPr>
        <w:t xml:space="preserve"> 0%</w:t>
      </w:r>
    </w:p>
    <w:p w:rsidR="00BD3BCE" w:rsidRPr="00B96BAF" w:rsidRDefault="00BD3BCE">
      <w:pPr>
        <w:ind w:left="200"/>
        <w:rPr>
          <w:sz w:val="22"/>
          <w:szCs w:val="22"/>
        </w:rPr>
      </w:pPr>
    </w:p>
    <w:p w:rsidR="00BD3BCE" w:rsidRPr="00B96BAF" w:rsidRDefault="00605015">
      <w:pPr>
        <w:ind w:left="200"/>
        <w:rPr>
          <w:sz w:val="22"/>
          <w:szCs w:val="22"/>
        </w:rPr>
      </w:pPr>
      <w:r w:rsidRPr="00B96BAF">
        <w:rPr>
          <w:sz w:val="22"/>
          <w:szCs w:val="22"/>
        </w:rPr>
        <w:t>Полное фирменное наименование:</w:t>
      </w:r>
      <w:r w:rsidRPr="00B96BAF">
        <w:rPr>
          <w:rStyle w:val="Subst"/>
          <w:sz w:val="22"/>
          <w:szCs w:val="22"/>
        </w:rPr>
        <w:t xml:space="preserve"> Общество с ограниченной ответственностью «Рэйз»</w:t>
      </w:r>
    </w:p>
    <w:p w:rsidR="00BD3BCE" w:rsidRPr="00B96BAF" w:rsidRDefault="00605015">
      <w:pPr>
        <w:ind w:left="200"/>
        <w:rPr>
          <w:rStyle w:val="Subst"/>
          <w:sz w:val="22"/>
          <w:szCs w:val="22"/>
        </w:rPr>
      </w:pPr>
      <w:r w:rsidRPr="00B96BAF">
        <w:rPr>
          <w:sz w:val="22"/>
          <w:szCs w:val="22"/>
        </w:rPr>
        <w:t>Сокращенное фирменное наименование:</w:t>
      </w:r>
      <w:r w:rsidRPr="00B96BAF">
        <w:rPr>
          <w:rStyle w:val="Subst"/>
          <w:sz w:val="22"/>
          <w:szCs w:val="22"/>
        </w:rPr>
        <w:t xml:space="preserve"> ООО «Рэйз»</w:t>
      </w:r>
    </w:p>
    <w:p w:rsidR="00600476" w:rsidRPr="00B96BAF" w:rsidRDefault="00600476" w:rsidP="00600476">
      <w:pPr>
        <w:ind w:left="200"/>
        <w:rPr>
          <w:b/>
          <w:i/>
          <w:sz w:val="22"/>
          <w:szCs w:val="22"/>
        </w:rPr>
      </w:pPr>
      <w:r w:rsidRPr="00B96BAF">
        <w:rPr>
          <w:b/>
          <w:i/>
          <w:sz w:val="22"/>
          <w:szCs w:val="22"/>
        </w:rPr>
        <w:t>ОГРН 1058602195629</w:t>
      </w:r>
    </w:p>
    <w:p w:rsidR="00600476" w:rsidRPr="00B96BAF" w:rsidRDefault="00600476" w:rsidP="00600476">
      <w:pPr>
        <w:ind w:left="200"/>
        <w:rPr>
          <w:b/>
          <w:i/>
          <w:sz w:val="22"/>
          <w:szCs w:val="22"/>
        </w:rPr>
      </w:pPr>
      <w:r w:rsidRPr="00B96BAF">
        <w:rPr>
          <w:b/>
          <w:i/>
          <w:sz w:val="22"/>
          <w:szCs w:val="22"/>
        </w:rPr>
        <w:t>ИНН 8602006445</w:t>
      </w:r>
    </w:p>
    <w:p w:rsidR="00BD3BCE" w:rsidRPr="00B96BAF" w:rsidRDefault="00605015" w:rsidP="008B2A2F">
      <w:pPr>
        <w:pStyle w:val="SubHeading"/>
        <w:spacing w:before="0"/>
        <w:ind w:left="198"/>
        <w:jc w:val="both"/>
        <w:rPr>
          <w:sz w:val="22"/>
          <w:szCs w:val="22"/>
        </w:rPr>
      </w:pPr>
      <w:r w:rsidRPr="00B96BAF">
        <w:rPr>
          <w:sz w:val="22"/>
          <w:szCs w:val="22"/>
        </w:rPr>
        <w:t>Место нахождения</w:t>
      </w:r>
      <w:r w:rsidR="008B2A2F">
        <w:rPr>
          <w:sz w:val="22"/>
          <w:szCs w:val="22"/>
        </w:rPr>
        <w:t xml:space="preserve">: </w:t>
      </w:r>
      <w:r w:rsidRPr="00B96BAF">
        <w:rPr>
          <w:rStyle w:val="Subst"/>
          <w:sz w:val="22"/>
          <w:szCs w:val="22"/>
        </w:rPr>
        <w:t>628400 Россия, ХМАО-Югра, г.Сургут, проезд Дружбы 3</w:t>
      </w:r>
    </w:p>
    <w:p w:rsidR="00BD3BCE" w:rsidRPr="00B96BAF" w:rsidRDefault="00605015">
      <w:pPr>
        <w:ind w:left="200"/>
        <w:rPr>
          <w:sz w:val="22"/>
          <w:szCs w:val="22"/>
        </w:rPr>
      </w:pPr>
      <w:r w:rsidRPr="00B96BAF">
        <w:rPr>
          <w:sz w:val="22"/>
          <w:szCs w:val="22"/>
        </w:rPr>
        <w:t>Доля лица, предоставившего обеспечение, в уставном (складочном) капитале (паевом фонде) коммерческой организации:</w:t>
      </w:r>
      <w:r w:rsidRPr="00B96BAF">
        <w:rPr>
          <w:rStyle w:val="Subst"/>
          <w:sz w:val="22"/>
          <w:szCs w:val="22"/>
        </w:rPr>
        <w:t xml:space="preserve"> 100%</w:t>
      </w:r>
    </w:p>
    <w:p w:rsidR="00BD3BCE" w:rsidRPr="00B96BAF" w:rsidRDefault="00605015">
      <w:pPr>
        <w:ind w:left="200"/>
        <w:rPr>
          <w:sz w:val="22"/>
          <w:szCs w:val="22"/>
        </w:rPr>
      </w:pPr>
      <w:r w:rsidRPr="00B96BAF">
        <w:rPr>
          <w:sz w:val="22"/>
          <w:szCs w:val="22"/>
        </w:rPr>
        <w:t>Доля участия лица в уставном капитале лица, предоставившего обеспечение:</w:t>
      </w:r>
      <w:r w:rsidRPr="00B96BAF">
        <w:rPr>
          <w:rStyle w:val="Subst"/>
          <w:sz w:val="22"/>
          <w:szCs w:val="22"/>
        </w:rPr>
        <w:t xml:space="preserve"> 0%</w:t>
      </w:r>
    </w:p>
    <w:p w:rsidR="00BD3BCE" w:rsidRPr="00B96BAF" w:rsidRDefault="00605015">
      <w:pPr>
        <w:ind w:left="200"/>
        <w:rPr>
          <w:sz w:val="22"/>
          <w:szCs w:val="22"/>
        </w:rPr>
      </w:pPr>
      <w:r w:rsidRPr="00B96BAF">
        <w:rPr>
          <w:sz w:val="22"/>
          <w:szCs w:val="22"/>
        </w:rPr>
        <w:t>Доля принадлежащих лицу обыкновенных акций лица, предоставившего обеспечение:</w:t>
      </w:r>
      <w:r w:rsidRPr="00B96BAF">
        <w:rPr>
          <w:rStyle w:val="Subst"/>
          <w:sz w:val="22"/>
          <w:szCs w:val="22"/>
        </w:rPr>
        <w:t xml:space="preserve"> 0%</w:t>
      </w:r>
    </w:p>
    <w:p w:rsidR="00BD3BCE" w:rsidRPr="00B96BAF" w:rsidRDefault="00BD3BCE">
      <w:pPr>
        <w:ind w:left="200"/>
        <w:rPr>
          <w:sz w:val="22"/>
          <w:szCs w:val="22"/>
        </w:rPr>
      </w:pPr>
    </w:p>
    <w:p w:rsidR="00BD3BCE" w:rsidRPr="00B96BAF" w:rsidRDefault="00BD3BCE">
      <w:pPr>
        <w:ind w:left="200"/>
        <w:rPr>
          <w:sz w:val="22"/>
          <w:szCs w:val="22"/>
        </w:rPr>
      </w:pPr>
    </w:p>
    <w:p w:rsidR="00BD3BCE" w:rsidRPr="00B96BAF" w:rsidRDefault="00605015">
      <w:pPr>
        <w:ind w:left="200"/>
        <w:rPr>
          <w:sz w:val="22"/>
          <w:szCs w:val="22"/>
        </w:rPr>
      </w:pPr>
      <w:r w:rsidRPr="00B96BAF">
        <w:rPr>
          <w:sz w:val="22"/>
          <w:szCs w:val="22"/>
        </w:rPr>
        <w:t>Полное фирменное наименование:</w:t>
      </w:r>
      <w:r w:rsidRPr="00B96BAF">
        <w:rPr>
          <w:rStyle w:val="Subst"/>
          <w:sz w:val="22"/>
          <w:szCs w:val="22"/>
        </w:rPr>
        <w:t xml:space="preserve"> Закрытое акционерное общество «Рондо гранд»</w:t>
      </w:r>
    </w:p>
    <w:p w:rsidR="00BD3BCE" w:rsidRPr="00B96BAF" w:rsidRDefault="00605015">
      <w:pPr>
        <w:ind w:left="200"/>
        <w:rPr>
          <w:sz w:val="22"/>
          <w:szCs w:val="22"/>
        </w:rPr>
      </w:pPr>
      <w:r w:rsidRPr="00B96BAF">
        <w:rPr>
          <w:sz w:val="22"/>
          <w:szCs w:val="22"/>
        </w:rPr>
        <w:t>Сокращенное фирменное наименование:</w:t>
      </w:r>
      <w:r w:rsidRPr="00B96BAF">
        <w:rPr>
          <w:rStyle w:val="Subst"/>
          <w:sz w:val="22"/>
          <w:szCs w:val="22"/>
        </w:rPr>
        <w:t xml:space="preserve"> ЗАО «Рондо гранд»</w:t>
      </w:r>
    </w:p>
    <w:p w:rsidR="00BD3BCE" w:rsidRPr="00B96BAF" w:rsidRDefault="00605015" w:rsidP="008B2A2F">
      <w:pPr>
        <w:pStyle w:val="SubHeading"/>
        <w:spacing w:before="0"/>
        <w:ind w:left="198"/>
        <w:jc w:val="both"/>
        <w:rPr>
          <w:sz w:val="22"/>
          <w:szCs w:val="22"/>
        </w:rPr>
      </w:pPr>
      <w:r w:rsidRPr="00B96BAF">
        <w:rPr>
          <w:sz w:val="22"/>
          <w:szCs w:val="22"/>
        </w:rPr>
        <w:t>Место нахождения</w:t>
      </w:r>
      <w:r w:rsidR="008B2A2F">
        <w:rPr>
          <w:sz w:val="22"/>
          <w:szCs w:val="22"/>
        </w:rPr>
        <w:t xml:space="preserve">: </w:t>
      </w:r>
      <w:r w:rsidRPr="00B96BAF">
        <w:rPr>
          <w:rStyle w:val="Subst"/>
          <w:sz w:val="22"/>
          <w:szCs w:val="22"/>
        </w:rPr>
        <w:t>119571 Россия, г. Москва, Проспект Вернадского 92 корп. 1</w:t>
      </w:r>
    </w:p>
    <w:p w:rsidR="00BD3BCE" w:rsidRPr="00B96BAF" w:rsidRDefault="00605015">
      <w:pPr>
        <w:ind w:left="200"/>
        <w:rPr>
          <w:sz w:val="22"/>
          <w:szCs w:val="22"/>
        </w:rPr>
      </w:pPr>
      <w:r w:rsidRPr="00B96BAF">
        <w:rPr>
          <w:sz w:val="22"/>
          <w:szCs w:val="22"/>
        </w:rPr>
        <w:t>Доля лица, предоставившего обеспечение, в уставном (складочном) капитале (паевом фонде) коммерческой организации:</w:t>
      </w:r>
      <w:r w:rsidRPr="00B96BAF">
        <w:rPr>
          <w:rStyle w:val="Subst"/>
          <w:sz w:val="22"/>
          <w:szCs w:val="22"/>
        </w:rPr>
        <w:t xml:space="preserve"> 100%</w:t>
      </w:r>
    </w:p>
    <w:p w:rsidR="00BD3BCE" w:rsidRPr="00B96BAF" w:rsidRDefault="00605015">
      <w:pPr>
        <w:ind w:left="200"/>
        <w:rPr>
          <w:sz w:val="22"/>
          <w:szCs w:val="22"/>
        </w:rPr>
      </w:pPr>
      <w:r w:rsidRPr="00B96BAF">
        <w:rPr>
          <w:sz w:val="22"/>
          <w:szCs w:val="22"/>
        </w:rPr>
        <w:t>Доля принадлежащих лицу, предоставившему обеспечение, обыкновенных акций такого акционерного общества:</w:t>
      </w:r>
      <w:r w:rsidRPr="00B96BAF">
        <w:rPr>
          <w:rStyle w:val="Subst"/>
          <w:sz w:val="22"/>
          <w:szCs w:val="22"/>
        </w:rPr>
        <w:t xml:space="preserve"> 100%</w:t>
      </w:r>
    </w:p>
    <w:p w:rsidR="00BD3BCE" w:rsidRPr="00B96BAF" w:rsidRDefault="00605015">
      <w:pPr>
        <w:ind w:left="200"/>
        <w:rPr>
          <w:sz w:val="22"/>
          <w:szCs w:val="22"/>
        </w:rPr>
      </w:pPr>
      <w:r w:rsidRPr="00B96BAF">
        <w:rPr>
          <w:sz w:val="22"/>
          <w:szCs w:val="22"/>
        </w:rPr>
        <w:t>Доля участия лица в уставном капитале лица, предоставившего обеспечение:</w:t>
      </w:r>
      <w:r w:rsidRPr="00B96BAF">
        <w:rPr>
          <w:rStyle w:val="Subst"/>
          <w:sz w:val="22"/>
          <w:szCs w:val="22"/>
        </w:rPr>
        <w:t xml:space="preserve"> 0%</w:t>
      </w:r>
    </w:p>
    <w:p w:rsidR="00BD3BCE" w:rsidRPr="00B96BAF" w:rsidRDefault="00605015">
      <w:pPr>
        <w:ind w:left="200"/>
        <w:rPr>
          <w:sz w:val="22"/>
          <w:szCs w:val="22"/>
        </w:rPr>
      </w:pPr>
      <w:r w:rsidRPr="00B96BAF">
        <w:rPr>
          <w:sz w:val="22"/>
          <w:szCs w:val="22"/>
        </w:rPr>
        <w:t>Доля принадлежащих лицу обыкновенных акций лица, предоставившего обеспечение:</w:t>
      </w:r>
      <w:r w:rsidRPr="00B96BAF">
        <w:rPr>
          <w:rStyle w:val="Subst"/>
          <w:sz w:val="22"/>
          <w:szCs w:val="22"/>
        </w:rPr>
        <w:t xml:space="preserve"> 0%</w:t>
      </w:r>
    </w:p>
    <w:p w:rsidR="00BD3BCE" w:rsidRPr="00B96BAF" w:rsidRDefault="00BD3BCE">
      <w:pPr>
        <w:ind w:left="200"/>
        <w:rPr>
          <w:sz w:val="22"/>
          <w:szCs w:val="22"/>
        </w:rPr>
      </w:pPr>
    </w:p>
    <w:p w:rsidR="00600476" w:rsidRPr="00B96BAF" w:rsidRDefault="00600476" w:rsidP="00600476">
      <w:pPr>
        <w:ind w:left="200"/>
        <w:jc w:val="both"/>
        <w:rPr>
          <w:rFonts w:eastAsia="Times New Roman"/>
          <w:sz w:val="22"/>
          <w:szCs w:val="22"/>
        </w:rPr>
      </w:pPr>
      <w:r w:rsidRPr="00B96BAF">
        <w:rPr>
          <w:rFonts w:eastAsia="Times New Roman"/>
          <w:sz w:val="22"/>
          <w:szCs w:val="22"/>
        </w:rPr>
        <w:t>Полное фирменное наименование:</w:t>
      </w:r>
      <w:r w:rsidRPr="00B96BAF">
        <w:rPr>
          <w:rFonts w:eastAsia="Times New Roman"/>
          <w:b/>
          <w:bCs/>
          <w:i/>
          <w:iCs/>
          <w:sz w:val="22"/>
          <w:szCs w:val="22"/>
        </w:rPr>
        <w:t xml:space="preserve"> Акционерное общество «АВТОБАН-концессия»</w:t>
      </w:r>
    </w:p>
    <w:p w:rsidR="00600476" w:rsidRPr="00B96BAF" w:rsidRDefault="00600476" w:rsidP="00600476">
      <w:pPr>
        <w:ind w:left="200"/>
        <w:jc w:val="both"/>
        <w:rPr>
          <w:rFonts w:eastAsia="Times New Roman"/>
          <w:b/>
          <w:bCs/>
          <w:i/>
          <w:iCs/>
          <w:sz w:val="22"/>
          <w:szCs w:val="22"/>
        </w:rPr>
      </w:pPr>
      <w:r w:rsidRPr="00B96BAF">
        <w:rPr>
          <w:rFonts w:eastAsia="Times New Roman"/>
          <w:sz w:val="22"/>
          <w:szCs w:val="22"/>
        </w:rPr>
        <w:t>Сокращенное фирменное наименование:</w:t>
      </w:r>
      <w:r w:rsidRPr="00B96BAF">
        <w:rPr>
          <w:rFonts w:eastAsia="Times New Roman"/>
          <w:b/>
          <w:bCs/>
          <w:i/>
          <w:iCs/>
          <w:sz w:val="22"/>
          <w:szCs w:val="22"/>
        </w:rPr>
        <w:t xml:space="preserve"> АО «АВТОБАН-концессия»</w:t>
      </w:r>
    </w:p>
    <w:p w:rsidR="00600476" w:rsidRPr="00B96BAF" w:rsidRDefault="00600476" w:rsidP="00600476">
      <w:pPr>
        <w:ind w:left="200"/>
        <w:jc w:val="both"/>
        <w:rPr>
          <w:rFonts w:eastAsia="Times New Roman"/>
          <w:b/>
          <w:bCs/>
          <w:i/>
          <w:iCs/>
          <w:sz w:val="22"/>
          <w:szCs w:val="22"/>
        </w:rPr>
      </w:pPr>
      <w:r w:rsidRPr="00B96BAF">
        <w:rPr>
          <w:rFonts w:eastAsia="Times New Roman"/>
          <w:sz w:val="22"/>
          <w:szCs w:val="22"/>
        </w:rPr>
        <w:t xml:space="preserve">Место нахождения: </w:t>
      </w:r>
      <w:r w:rsidRPr="00B96BAF">
        <w:rPr>
          <w:rFonts w:eastAsia="Times New Roman"/>
          <w:b/>
          <w:bCs/>
          <w:i/>
          <w:iCs/>
          <w:sz w:val="22"/>
          <w:szCs w:val="22"/>
        </w:rPr>
        <w:t>125502 Россия, г. Москва, ул. Фестивальная, д. 53А, стр. 3, помещение 1/эт. 1/ком. 6/РМ 4А.</w:t>
      </w:r>
    </w:p>
    <w:p w:rsidR="00600476" w:rsidRPr="00B96BAF" w:rsidRDefault="00600476" w:rsidP="00600476">
      <w:pPr>
        <w:ind w:left="200"/>
        <w:jc w:val="both"/>
        <w:rPr>
          <w:rFonts w:eastAsia="Times New Roman"/>
          <w:b/>
          <w:bCs/>
          <w:i/>
          <w:iCs/>
          <w:sz w:val="22"/>
          <w:szCs w:val="22"/>
        </w:rPr>
      </w:pPr>
      <w:r w:rsidRPr="00B96BAF">
        <w:rPr>
          <w:rFonts w:eastAsia="Times New Roman"/>
          <w:b/>
          <w:bCs/>
          <w:i/>
          <w:iCs/>
          <w:sz w:val="22"/>
          <w:szCs w:val="22"/>
        </w:rPr>
        <w:t>ОГРН 5117746051870</w:t>
      </w:r>
    </w:p>
    <w:p w:rsidR="00600476" w:rsidRPr="00B96BAF" w:rsidRDefault="00600476" w:rsidP="00600476">
      <w:pPr>
        <w:ind w:left="200"/>
        <w:jc w:val="both"/>
        <w:rPr>
          <w:rFonts w:eastAsia="Times New Roman"/>
          <w:sz w:val="22"/>
          <w:szCs w:val="22"/>
        </w:rPr>
      </w:pPr>
      <w:r w:rsidRPr="00B96BAF">
        <w:rPr>
          <w:rFonts w:eastAsia="Times New Roman"/>
          <w:b/>
          <w:bCs/>
          <w:i/>
          <w:iCs/>
          <w:sz w:val="22"/>
          <w:szCs w:val="22"/>
        </w:rPr>
        <w:t>ИНН 7743840517</w:t>
      </w:r>
    </w:p>
    <w:p w:rsidR="00600476" w:rsidRPr="00B96BAF" w:rsidRDefault="00600476" w:rsidP="00600476">
      <w:pPr>
        <w:ind w:left="200"/>
        <w:jc w:val="both"/>
        <w:rPr>
          <w:rFonts w:eastAsia="Times New Roman"/>
          <w:sz w:val="22"/>
          <w:szCs w:val="22"/>
        </w:rPr>
      </w:pPr>
      <w:r w:rsidRPr="00B96BAF">
        <w:rPr>
          <w:rFonts w:eastAsia="Times New Roman"/>
          <w:sz w:val="22"/>
          <w:szCs w:val="22"/>
        </w:rPr>
        <w:t>Доля лица, предоставившего обеспечение, в уставном (складочном) капитале (паевом фонде) коммерческой организации:</w:t>
      </w:r>
      <w:r w:rsidRPr="00B96BAF">
        <w:rPr>
          <w:rFonts w:eastAsia="Times New Roman"/>
          <w:b/>
          <w:bCs/>
          <w:i/>
          <w:iCs/>
          <w:sz w:val="22"/>
          <w:szCs w:val="22"/>
        </w:rPr>
        <w:t xml:space="preserve"> 78%</w:t>
      </w:r>
    </w:p>
    <w:p w:rsidR="00600476" w:rsidRPr="00B96BAF" w:rsidRDefault="00600476" w:rsidP="00600476">
      <w:pPr>
        <w:ind w:left="200"/>
        <w:jc w:val="both"/>
        <w:rPr>
          <w:rFonts w:eastAsia="Times New Roman"/>
          <w:sz w:val="22"/>
          <w:szCs w:val="22"/>
        </w:rPr>
      </w:pPr>
      <w:r w:rsidRPr="00B96BAF">
        <w:rPr>
          <w:rFonts w:eastAsia="Times New Roman"/>
          <w:sz w:val="22"/>
          <w:szCs w:val="22"/>
        </w:rPr>
        <w:t xml:space="preserve">Доля принадлежащих лицу, предоставившему обеспечение, обыкновенных акций такого </w:t>
      </w:r>
      <w:r w:rsidRPr="00B96BAF">
        <w:rPr>
          <w:rFonts w:eastAsia="Times New Roman"/>
          <w:sz w:val="22"/>
          <w:szCs w:val="22"/>
        </w:rPr>
        <w:lastRenderedPageBreak/>
        <w:t>акционерного общества:</w:t>
      </w:r>
      <w:r w:rsidRPr="00B96BAF">
        <w:rPr>
          <w:rFonts w:eastAsia="Times New Roman"/>
          <w:b/>
          <w:bCs/>
          <w:i/>
          <w:iCs/>
          <w:sz w:val="22"/>
          <w:szCs w:val="22"/>
        </w:rPr>
        <w:t xml:space="preserve"> 78%</w:t>
      </w:r>
    </w:p>
    <w:p w:rsidR="00600476" w:rsidRPr="00B96BAF" w:rsidRDefault="00600476" w:rsidP="00600476">
      <w:pPr>
        <w:ind w:left="200"/>
        <w:jc w:val="both"/>
        <w:rPr>
          <w:rFonts w:eastAsia="Times New Roman"/>
          <w:sz w:val="22"/>
          <w:szCs w:val="22"/>
        </w:rPr>
      </w:pPr>
      <w:r w:rsidRPr="00B96BAF">
        <w:rPr>
          <w:rFonts w:eastAsia="Times New Roman"/>
          <w:sz w:val="22"/>
          <w:szCs w:val="22"/>
        </w:rPr>
        <w:t>Доля участия лица в уставном капитале лица, предоставившего обеспечение:</w:t>
      </w:r>
      <w:r w:rsidRPr="00B96BAF">
        <w:rPr>
          <w:rFonts w:eastAsia="Times New Roman"/>
          <w:b/>
          <w:bCs/>
          <w:i/>
          <w:iCs/>
          <w:sz w:val="22"/>
          <w:szCs w:val="22"/>
        </w:rPr>
        <w:t xml:space="preserve"> 0%</w:t>
      </w:r>
    </w:p>
    <w:p w:rsidR="00600476" w:rsidRPr="00B96BAF" w:rsidRDefault="00600476" w:rsidP="00600476">
      <w:pPr>
        <w:ind w:left="200"/>
        <w:jc w:val="both"/>
        <w:rPr>
          <w:rFonts w:eastAsia="Times New Roman"/>
          <w:sz w:val="22"/>
          <w:szCs w:val="22"/>
        </w:rPr>
      </w:pPr>
      <w:r w:rsidRPr="00B96BAF">
        <w:rPr>
          <w:rFonts w:eastAsia="Times New Roman"/>
          <w:sz w:val="22"/>
          <w:szCs w:val="22"/>
        </w:rPr>
        <w:t>Доля принадлежащих лицу обыкновенных акций лица, предоставившего обеспечение:</w:t>
      </w:r>
      <w:r w:rsidRPr="00B96BAF">
        <w:rPr>
          <w:rFonts w:eastAsia="Times New Roman"/>
          <w:b/>
          <w:bCs/>
          <w:i/>
          <w:iCs/>
          <w:sz w:val="22"/>
          <w:szCs w:val="22"/>
        </w:rPr>
        <w:t xml:space="preserve"> 0%</w:t>
      </w:r>
    </w:p>
    <w:p w:rsidR="00BD3BCE" w:rsidRPr="00B96BAF" w:rsidRDefault="00BD3BCE">
      <w:pPr>
        <w:ind w:left="200"/>
        <w:rPr>
          <w:sz w:val="22"/>
          <w:szCs w:val="22"/>
        </w:rPr>
      </w:pPr>
    </w:p>
    <w:p w:rsidR="00BD3BCE" w:rsidRPr="00B96BAF" w:rsidRDefault="00605015" w:rsidP="00600476">
      <w:pPr>
        <w:ind w:left="200"/>
        <w:jc w:val="both"/>
        <w:rPr>
          <w:sz w:val="22"/>
          <w:szCs w:val="22"/>
        </w:rPr>
      </w:pPr>
      <w:r w:rsidRPr="00B96BAF">
        <w:rPr>
          <w:sz w:val="22"/>
          <w:szCs w:val="22"/>
        </w:rPr>
        <w:t>Полное фирменное наименование:</w:t>
      </w:r>
      <w:r w:rsidRPr="00B96BAF">
        <w:rPr>
          <w:rStyle w:val="Subst"/>
          <w:sz w:val="22"/>
          <w:szCs w:val="22"/>
        </w:rPr>
        <w:t xml:space="preserve"> Акционерное общество «АВТОБАН-финанс»</w:t>
      </w:r>
    </w:p>
    <w:p w:rsidR="00BD3BCE" w:rsidRPr="00B96BAF" w:rsidRDefault="00605015" w:rsidP="00600476">
      <w:pPr>
        <w:ind w:left="200"/>
        <w:jc w:val="both"/>
        <w:rPr>
          <w:sz w:val="22"/>
          <w:szCs w:val="22"/>
        </w:rPr>
      </w:pPr>
      <w:r w:rsidRPr="00B96BAF">
        <w:rPr>
          <w:sz w:val="22"/>
          <w:szCs w:val="22"/>
        </w:rPr>
        <w:t>Сокращенное фирменное наименование:</w:t>
      </w:r>
      <w:r w:rsidRPr="00B96BAF">
        <w:rPr>
          <w:rStyle w:val="Subst"/>
          <w:sz w:val="22"/>
          <w:szCs w:val="22"/>
        </w:rPr>
        <w:t xml:space="preserve"> АО «АВТОБАН-финанс»</w:t>
      </w:r>
    </w:p>
    <w:p w:rsidR="00BD3BCE" w:rsidRPr="00B96BAF" w:rsidRDefault="00605015" w:rsidP="008B2A2F">
      <w:pPr>
        <w:pStyle w:val="SubHeading"/>
        <w:spacing w:before="0"/>
        <w:ind w:left="198"/>
        <w:jc w:val="both"/>
        <w:rPr>
          <w:sz w:val="22"/>
          <w:szCs w:val="22"/>
        </w:rPr>
      </w:pPr>
      <w:r w:rsidRPr="00B96BAF">
        <w:rPr>
          <w:sz w:val="22"/>
          <w:szCs w:val="22"/>
        </w:rPr>
        <w:t>Место нахождения</w:t>
      </w:r>
      <w:r w:rsidR="008B2A2F">
        <w:rPr>
          <w:sz w:val="22"/>
          <w:szCs w:val="22"/>
        </w:rPr>
        <w:t xml:space="preserve">: </w:t>
      </w:r>
      <w:r w:rsidRPr="00B96BAF">
        <w:rPr>
          <w:rStyle w:val="Subst"/>
          <w:sz w:val="22"/>
          <w:szCs w:val="22"/>
        </w:rPr>
        <w:t>Россия, г. Москва,</w:t>
      </w:r>
    </w:p>
    <w:p w:rsidR="00BD3BCE" w:rsidRPr="00B96BAF" w:rsidRDefault="00605015" w:rsidP="00600476">
      <w:pPr>
        <w:ind w:left="200"/>
        <w:jc w:val="both"/>
        <w:rPr>
          <w:sz w:val="22"/>
          <w:szCs w:val="22"/>
        </w:rPr>
      </w:pPr>
      <w:r w:rsidRPr="00B96BAF">
        <w:rPr>
          <w:sz w:val="22"/>
          <w:szCs w:val="22"/>
        </w:rPr>
        <w:t>Доля лица, предоставившего обеспечение, в уставном (складочном) капитале (паевом фонде) коммерческой организации:</w:t>
      </w:r>
      <w:r w:rsidRPr="00B96BAF">
        <w:rPr>
          <w:rStyle w:val="Subst"/>
          <w:sz w:val="22"/>
          <w:szCs w:val="22"/>
        </w:rPr>
        <w:t xml:space="preserve"> 95%</w:t>
      </w:r>
    </w:p>
    <w:p w:rsidR="00BD3BCE" w:rsidRPr="00B96BAF" w:rsidRDefault="00605015" w:rsidP="00600476">
      <w:pPr>
        <w:ind w:left="200"/>
        <w:jc w:val="both"/>
        <w:rPr>
          <w:sz w:val="22"/>
          <w:szCs w:val="22"/>
        </w:rPr>
      </w:pPr>
      <w:r w:rsidRPr="00B96BAF">
        <w:rPr>
          <w:sz w:val="22"/>
          <w:szCs w:val="22"/>
        </w:rPr>
        <w:t>Доля принадлежащих лицу, предоставившему обеспечение, обыкновенных акций такого акционерного общества:</w:t>
      </w:r>
      <w:r w:rsidRPr="00B96BAF">
        <w:rPr>
          <w:rStyle w:val="Subst"/>
          <w:sz w:val="22"/>
          <w:szCs w:val="22"/>
        </w:rPr>
        <w:t xml:space="preserve"> 95%</w:t>
      </w:r>
    </w:p>
    <w:p w:rsidR="00BD3BCE" w:rsidRPr="00B96BAF" w:rsidRDefault="00605015" w:rsidP="00600476">
      <w:pPr>
        <w:ind w:left="200"/>
        <w:jc w:val="both"/>
        <w:rPr>
          <w:sz w:val="22"/>
          <w:szCs w:val="22"/>
        </w:rPr>
      </w:pPr>
      <w:r w:rsidRPr="00B96BAF">
        <w:rPr>
          <w:sz w:val="22"/>
          <w:szCs w:val="22"/>
        </w:rPr>
        <w:t>Доля участия лица в уставном капитале лица, предоставившего обеспечение:</w:t>
      </w:r>
      <w:r w:rsidRPr="00B96BAF">
        <w:rPr>
          <w:rStyle w:val="Subst"/>
          <w:sz w:val="22"/>
          <w:szCs w:val="22"/>
        </w:rPr>
        <w:t xml:space="preserve"> 0%</w:t>
      </w:r>
    </w:p>
    <w:p w:rsidR="00BD3BCE" w:rsidRPr="00B96BAF" w:rsidRDefault="00605015" w:rsidP="00600476">
      <w:pPr>
        <w:ind w:left="200"/>
        <w:jc w:val="both"/>
        <w:rPr>
          <w:sz w:val="22"/>
          <w:szCs w:val="22"/>
        </w:rPr>
      </w:pPr>
      <w:r w:rsidRPr="00B96BAF">
        <w:rPr>
          <w:sz w:val="22"/>
          <w:szCs w:val="22"/>
        </w:rPr>
        <w:t>Доля принадлежащих лицу обыкновенных акций лица, предоставившего обеспечение:</w:t>
      </w:r>
      <w:r w:rsidRPr="00B96BAF">
        <w:rPr>
          <w:rStyle w:val="Subst"/>
          <w:sz w:val="22"/>
          <w:szCs w:val="22"/>
        </w:rPr>
        <w:t xml:space="preserve"> 0%</w:t>
      </w:r>
    </w:p>
    <w:p w:rsidR="00BD3BCE" w:rsidRPr="00B96BAF" w:rsidRDefault="00BD3BCE">
      <w:pPr>
        <w:ind w:left="200"/>
        <w:rPr>
          <w:sz w:val="22"/>
          <w:szCs w:val="22"/>
        </w:rPr>
      </w:pPr>
    </w:p>
    <w:p w:rsidR="00600476" w:rsidRPr="00B96BAF" w:rsidRDefault="00600476" w:rsidP="00600476">
      <w:pPr>
        <w:ind w:left="200"/>
        <w:rPr>
          <w:sz w:val="22"/>
          <w:szCs w:val="22"/>
        </w:rPr>
      </w:pPr>
      <w:r w:rsidRPr="00B96BAF">
        <w:rPr>
          <w:sz w:val="22"/>
          <w:szCs w:val="22"/>
        </w:rPr>
        <w:t>Полное фирменное наименование:</w:t>
      </w:r>
      <w:r w:rsidRPr="00B96BAF">
        <w:rPr>
          <w:b/>
          <w:bCs/>
          <w:i/>
          <w:iCs/>
          <w:sz w:val="22"/>
          <w:szCs w:val="22"/>
        </w:rPr>
        <w:t xml:space="preserve"> Общество с ограниченной ответственностью «АВТОДОРОЖНАЯ СТРОИТЕЛЬНАЯ КОРПОРАЦИЯ»</w:t>
      </w:r>
    </w:p>
    <w:p w:rsidR="00600476" w:rsidRPr="00B96BAF" w:rsidRDefault="00600476" w:rsidP="00600476">
      <w:pPr>
        <w:ind w:left="200"/>
        <w:rPr>
          <w:b/>
          <w:bCs/>
          <w:i/>
          <w:iCs/>
          <w:sz w:val="22"/>
          <w:szCs w:val="22"/>
        </w:rPr>
      </w:pPr>
      <w:r w:rsidRPr="00B96BAF">
        <w:rPr>
          <w:sz w:val="22"/>
          <w:szCs w:val="22"/>
        </w:rPr>
        <w:t>Сокращенное фирменное наименование:</w:t>
      </w:r>
      <w:r w:rsidRPr="00B96BAF">
        <w:rPr>
          <w:b/>
          <w:bCs/>
          <w:i/>
          <w:iCs/>
          <w:sz w:val="22"/>
          <w:szCs w:val="22"/>
        </w:rPr>
        <w:t xml:space="preserve"> ООО «АСК»</w:t>
      </w:r>
    </w:p>
    <w:p w:rsidR="00600476" w:rsidRPr="00B96BAF" w:rsidRDefault="00600476" w:rsidP="00600476">
      <w:pPr>
        <w:ind w:left="200"/>
        <w:rPr>
          <w:b/>
          <w:bCs/>
          <w:i/>
          <w:iCs/>
          <w:sz w:val="22"/>
          <w:szCs w:val="22"/>
        </w:rPr>
      </w:pPr>
      <w:r w:rsidRPr="00B96BAF">
        <w:rPr>
          <w:sz w:val="22"/>
          <w:szCs w:val="22"/>
        </w:rPr>
        <w:t xml:space="preserve">Место нахождения: </w:t>
      </w:r>
      <w:r w:rsidRPr="00B96BAF">
        <w:rPr>
          <w:b/>
          <w:bCs/>
          <w:i/>
          <w:iCs/>
          <w:sz w:val="22"/>
          <w:szCs w:val="22"/>
        </w:rPr>
        <w:t>119571 Россия, город Москва, проспект Вернадского, дом 92, корпус 1, офис 46</w:t>
      </w:r>
    </w:p>
    <w:p w:rsidR="00600476" w:rsidRPr="00B96BAF" w:rsidRDefault="00600476" w:rsidP="00600476">
      <w:pPr>
        <w:ind w:left="200"/>
        <w:rPr>
          <w:b/>
          <w:bCs/>
          <w:i/>
          <w:iCs/>
          <w:sz w:val="22"/>
          <w:szCs w:val="22"/>
        </w:rPr>
      </w:pPr>
      <w:r w:rsidRPr="00B96BAF">
        <w:rPr>
          <w:b/>
          <w:bCs/>
          <w:i/>
          <w:iCs/>
          <w:sz w:val="22"/>
          <w:szCs w:val="22"/>
        </w:rPr>
        <w:t>ОГРН 1137746702191</w:t>
      </w:r>
    </w:p>
    <w:p w:rsidR="00600476" w:rsidRPr="00B96BAF" w:rsidRDefault="00600476" w:rsidP="00600476">
      <w:pPr>
        <w:ind w:left="200"/>
        <w:rPr>
          <w:sz w:val="22"/>
          <w:szCs w:val="22"/>
        </w:rPr>
      </w:pPr>
      <w:r w:rsidRPr="00B96BAF">
        <w:rPr>
          <w:b/>
          <w:bCs/>
          <w:i/>
          <w:iCs/>
          <w:sz w:val="22"/>
          <w:szCs w:val="22"/>
        </w:rPr>
        <w:t>ИНН 7729747812</w:t>
      </w:r>
    </w:p>
    <w:p w:rsidR="00600476" w:rsidRPr="00B96BAF" w:rsidRDefault="00600476" w:rsidP="00600476">
      <w:pPr>
        <w:ind w:left="200"/>
        <w:rPr>
          <w:sz w:val="22"/>
          <w:szCs w:val="22"/>
        </w:rPr>
      </w:pPr>
      <w:r w:rsidRPr="00B96BAF">
        <w:rPr>
          <w:sz w:val="22"/>
          <w:szCs w:val="22"/>
        </w:rPr>
        <w:t>Доля лица, предоставившего обеспечение, в уставном (складочном) капитале (паевом фонде) коммерческой организации:</w:t>
      </w:r>
      <w:r w:rsidRPr="00B96BAF">
        <w:rPr>
          <w:b/>
          <w:bCs/>
          <w:i/>
          <w:iCs/>
          <w:sz w:val="22"/>
          <w:szCs w:val="22"/>
        </w:rPr>
        <w:t xml:space="preserve"> 75%</w:t>
      </w:r>
    </w:p>
    <w:p w:rsidR="00600476" w:rsidRPr="00B96BAF" w:rsidRDefault="00600476" w:rsidP="00600476">
      <w:pPr>
        <w:ind w:left="200"/>
        <w:rPr>
          <w:sz w:val="22"/>
          <w:szCs w:val="22"/>
        </w:rPr>
      </w:pPr>
      <w:r w:rsidRPr="00B96BAF">
        <w:rPr>
          <w:sz w:val="22"/>
          <w:szCs w:val="22"/>
        </w:rPr>
        <w:t>Доля участия лица в уставном капитале лица, предоставившего обеспечение:</w:t>
      </w:r>
      <w:r w:rsidRPr="00B96BAF">
        <w:rPr>
          <w:b/>
          <w:bCs/>
          <w:i/>
          <w:iCs/>
          <w:sz w:val="22"/>
          <w:szCs w:val="22"/>
        </w:rPr>
        <w:t xml:space="preserve"> 0%</w:t>
      </w:r>
    </w:p>
    <w:p w:rsidR="00600476" w:rsidRPr="00B96BAF" w:rsidRDefault="00600476" w:rsidP="00600476">
      <w:pPr>
        <w:ind w:left="200"/>
        <w:rPr>
          <w:sz w:val="22"/>
          <w:szCs w:val="22"/>
        </w:rPr>
      </w:pPr>
      <w:r w:rsidRPr="00B96BAF">
        <w:rPr>
          <w:sz w:val="22"/>
          <w:szCs w:val="22"/>
        </w:rPr>
        <w:t>Доля принадлежащих лицу обыкновенных акций лица, предоставившего обеспечение:</w:t>
      </w:r>
      <w:r w:rsidRPr="00B96BAF">
        <w:rPr>
          <w:b/>
          <w:bCs/>
          <w:i/>
          <w:iCs/>
          <w:sz w:val="22"/>
          <w:szCs w:val="22"/>
        </w:rPr>
        <w:t xml:space="preserve"> 0%</w:t>
      </w:r>
    </w:p>
    <w:p w:rsidR="00BD3BCE" w:rsidRPr="00B96BAF" w:rsidRDefault="00BD3BCE">
      <w:pPr>
        <w:ind w:left="200"/>
        <w:rPr>
          <w:sz w:val="22"/>
          <w:szCs w:val="22"/>
        </w:rPr>
      </w:pPr>
    </w:p>
    <w:p w:rsidR="00BD3BCE" w:rsidRPr="00B96BAF" w:rsidRDefault="00605015">
      <w:pPr>
        <w:ind w:left="200"/>
        <w:rPr>
          <w:sz w:val="22"/>
          <w:szCs w:val="22"/>
        </w:rPr>
      </w:pPr>
      <w:r w:rsidRPr="00B96BAF">
        <w:rPr>
          <w:sz w:val="22"/>
          <w:szCs w:val="22"/>
        </w:rPr>
        <w:t>Полное фирменное наименование:</w:t>
      </w:r>
      <w:r w:rsidRPr="00B96BAF">
        <w:rPr>
          <w:rStyle w:val="Subst"/>
          <w:sz w:val="22"/>
          <w:szCs w:val="22"/>
        </w:rPr>
        <w:t xml:space="preserve"> Закрытое акционерное общество «Асфальт»</w:t>
      </w:r>
    </w:p>
    <w:p w:rsidR="00BD3BCE" w:rsidRPr="00B96BAF" w:rsidRDefault="00605015">
      <w:pPr>
        <w:ind w:left="200"/>
        <w:rPr>
          <w:rStyle w:val="Subst"/>
          <w:sz w:val="22"/>
          <w:szCs w:val="22"/>
        </w:rPr>
      </w:pPr>
      <w:r w:rsidRPr="00B96BAF">
        <w:rPr>
          <w:sz w:val="22"/>
          <w:szCs w:val="22"/>
        </w:rPr>
        <w:t>Сокращенное фирменное наименование:</w:t>
      </w:r>
      <w:r w:rsidRPr="00B96BAF">
        <w:rPr>
          <w:rStyle w:val="Subst"/>
          <w:sz w:val="22"/>
          <w:szCs w:val="22"/>
        </w:rPr>
        <w:t xml:space="preserve"> ЗАО «Асфальт»</w:t>
      </w:r>
    </w:p>
    <w:p w:rsidR="00600476" w:rsidRPr="00B96BAF" w:rsidRDefault="00600476" w:rsidP="00600476">
      <w:pPr>
        <w:ind w:left="200"/>
        <w:rPr>
          <w:b/>
          <w:bCs/>
          <w:i/>
          <w:iCs/>
          <w:sz w:val="22"/>
          <w:szCs w:val="22"/>
        </w:rPr>
      </w:pPr>
      <w:r w:rsidRPr="00B96BAF">
        <w:rPr>
          <w:b/>
          <w:bCs/>
          <w:i/>
          <w:iCs/>
          <w:sz w:val="22"/>
          <w:szCs w:val="22"/>
        </w:rPr>
        <w:t>ОГРН 1055005621956</w:t>
      </w:r>
    </w:p>
    <w:p w:rsidR="00600476" w:rsidRPr="00B96BAF" w:rsidRDefault="00600476" w:rsidP="00600476">
      <w:pPr>
        <w:ind w:left="200"/>
        <w:rPr>
          <w:sz w:val="22"/>
          <w:szCs w:val="22"/>
        </w:rPr>
      </w:pPr>
      <w:r w:rsidRPr="00B96BAF">
        <w:rPr>
          <w:b/>
          <w:bCs/>
          <w:i/>
          <w:iCs/>
          <w:sz w:val="22"/>
          <w:szCs w:val="22"/>
        </w:rPr>
        <w:t>ИНН 5030050760</w:t>
      </w:r>
    </w:p>
    <w:p w:rsidR="00BD3BCE" w:rsidRPr="00B96BAF" w:rsidRDefault="00605015" w:rsidP="008B2A2F">
      <w:pPr>
        <w:pStyle w:val="SubHeading"/>
        <w:spacing w:before="0"/>
        <w:ind w:left="198"/>
        <w:jc w:val="both"/>
        <w:rPr>
          <w:sz w:val="22"/>
          <w:szCs w:val="22"/>
        </w:rPr>
      </w:pPr>
      <w:r w:rsidRPr="00B96BAF">
        <w:rPr>
          <w:sz w:val="22"/>
          <w:szCs w:val="22"/>
        </w:rPr>
        <w:t>Место нахождения</w:t>
      </w:r>
      <w:r w:rsidR="008B2A2F">
        <w:rPr>
          <w:sz w:val="22"/>
          <w:szCs w:val="22"/>
        </w:rPr>
        <w:t xml:space="preserve">: </w:t>
      </w:r>
      <w:r w:rsidRPr="00B96BAF">
        <w:rPr>
          <w:rStyle w:val="Subst"/>
          <w:sz w:val="22"/>
          <w:szCs w:val="22"/>
        </w:rPr>
        <w:t>143300 Россия, Московская область, Наро-Фоминск, ул. Володарского, дом 157 А</w:t>
      </w:r>
    </w:p>
    <w:p w:rsidR="00BD3BCE" w:rsidRPr="00B96BAF" w:rsidRDefault="00605015">
      <w:pPr>
        <w:ind w:left="200"/>
        <w:rPr>
          <w:sz w:val="22"/>
          <w:szCs w:val="22"/>
        </w:rPr>
      </w:pPr>
      <w:r w:rsidRPr="00B96BAF">
        <w:rPr>
          <w:sz w:val="22"/>
          <w:szCs w:val="22"/>
        </w:rPr>
        <w:t>Доля лица, предоставившего обеспечение, в уставном (складочном) капитале (паевом фонде) коммерческой организации:</w:t>
      </w:r>
      <w:r w:rsidRPr="00B96BAF">
        <w:rPr>
          <w:rStyle w:val="Subst"/>
          <w:sz w:val="22"/>
          <w:szCs w:val="22"/>
        </w:rPr>
        <w:t xml:space="preserve"> 50%</w:t>
      </w:r>
    </w:p>
    <w:p w:rsidR="00BD3BCE" w:rsidRPr="00B96BAF" w:rsidRDefault="00605015">
      <w:pPr>
        <w:ind w:left="200"/>
        <w:rPr>
          <w:sz w:val="22"/>
          <w:szCs w:val="22"/>
        </w:rPr>
      </w:pPr>
      <w:r w:rsidRPr="00B96BAF">
        <w:rPr>
          <w:sz w:val="22"/>
          <w:szCs w:val="22"/>
        </w:rPr>
        <w:t>Доля принадлежащих лицу, предоставившему обеспечение, обыкновенных акций такого акционерного общества:</w:t>
      </w:r>
      <w:r w:rsidRPr="00B96BAF">
        <w:rPr>
          <w:rStyle w:val="Subst"/>
          <w:sz w:val="22"/>
          <w:szCs w:val="22"/>
        </w:rPr>
        <w:t xml:space="preserve"> 50%</w:t>
      </w:r>
    </w:p>
    <w:p w:rsidR="00BD3BCE" w:rsidRPr="00B96BAF" w:rsidRDefault="00605015">
      <w:pPr>
        <w:ind w:left="200"/>
        <w:rPr>
          <w:sz w:val="22"/>
          <w:szCs w:val="22"/>
        </w:rPr>
      </w:pPr>
      <w:r w:rsidRPr="00B96BAF">
        <w:rPr>
          <w:sz w:val="22"/>
          <w:szCs w:val="22"/>
        </w:rPr>
        <w:t>Доля участия лица в уставном капитале лица, предоставившего обеспечение:</w:t>
      </w:r>
      <w:r w:rsidRPr="00B96BAF">
        <w:rPr>
          <w:rStyle w:val="Subst"/>
          <w:sz w:val="22"/>
          <w:szCs w:val="22"/>
        </w:rPr>
        <w:t xml:space="preserve"> 0%</w:t>
      </w:r>
    </w:p>
    <w:p w:rsidR="00BD3BCE" w:rsidRPr="00B96BAF" w:rsidRDefault="00605015">
      <w:pPr>
        <w:ind w:left="200"/>
        <w:rPr>
          <w:sz w:val="22"/>
          <w:szCs w:val="22"/>
        </w:rPr>
      </w:pPr>
      <w:r w:rsidRPr="00B96BAF">
        <w:rPr>
          <w:sz w:val="22"/>
          <w:szCs w:val="22"/>
        </w:rPr>
        <w:t>Доля принадлежащих лицу обыкновенных акций лица, предоставившего обеспечение:</w:t>
      </w:r>
      <w:r w:rsidRPr="00B96BAF">
        <w:rPr>
          <w:rStyle w:val="Subst"/>
          <w:sz w:val="22"/>
          <w:szCs w:val="22"/>
        </w:rPr>
        <w:t xml:space="preserve"> 0%</w:t>
      </w:r>
    </w:p>
    <w:p w:rsidR="00BD3BCE" w:rsidRPr="00B96BAF" w:rsidRDefault="00BD3BCE">
      <w:pPr>
        <w:ind w:left="200"/>
        <w:rPr>
          <w:sz w:val="22"/>
          <w:szCs w:val="22"/>
        </w:rPr>
      </w:pPr>
    </w:p>
    <w:p w:rsidR="00BD3BCE" w:rsidRPr="00B96BAF" w:rsidRDefault="00605015" w:rsidP="00600476">
      <w:pPr>
        <w:ind w:left="200"/>
        <w:jc w:val="both"/>
        <w:rPr>
          <w:sz w:val="22"/>
          <w:szCs w:val="22"/>
        </w:rPr>
      </w:pPr>
      <w:r w:rsidRPr="00B96BAF">
        <w:rPr>
          <w:sz w:val="22"/>
          <w:szCs w:val="22"/>
        </w:rPr>
        <w:t>Полное фирменное наименование:</w:t>
      </w:r>
      <w:r w:rsidRPr="00B96BAF">
        <w:rPr>
          <w:rStyle w:val="Subst"/>
          <w:sz w:val="22"/>
          <w:szCs w:val="22"/>
        </w:rPr>
        <w:t xml:space="preserve"> Общество с ограниченной ответственностью «ПРОФИЛЬ»</w:t>
      </w:r>
    </w:p>
    <w:p w:rsidR="00BD3BCE" w:rsidRPr="00B96BAF" w:rsidRDefault="00605015" w:rsidP="00600476">
      <w:pPr>
        <w:ind w:left="200"/>
        <w:jc w:val="both"/>
        <w:rPr>
          <w:rStyle w:val="Subst"/>
          <w:sz w:val="22"/>
          <w:szCs w:val="22"/>
        </w:rPr>
      </w:pPr>
      <w:r w:rsidRPr="00B96BAF">
        <w:rPr>
          <w:sz w:val="22"/>
          <w:szCs w:val="22"/>
        </w:rPr>
        <w:t>Сокращенное фирменное наименование:</w:t>
      </w:r>
      <w:r w:rsidRPr="00B96BAF">
        <w:rPr>
          <w:rStyle w:val="Subst"/>
          <w:sz w:val="22"/>
          <w:szCs w:val="22"/>
        </w:rPr>
        <w:t xml:space="preserve"> ООО «ПРОФИЛЬ»</w:t>
      </w:r>
    </w:p>
    <w:p w:rsidR="00600476" w:rsidRPr="00B96BAF" w:rsidRDefault="00600476" w:rsidP="00600476">
      <w:pPr>
        <w:ind w:left="200"/>
        <w:jc w:val="both"/>
        <w:rPr>
          <w:b/>
          <w:bCs/>
          <w:i/>
          <w:iCs/>
          <w:sz w:val="22"/>
          <w:szCs w:val="22"/>
        </w:rPr>
      </w:pPr>
      <w:r w:rsidRPr="00B96BAF">
        <w:rPr>
          <w:b/>
          <w:bCs/>
          <w:i/>
          <w:iCs/>
          <w:sz w:val="22"/>
          <w:szCs w:val="22"/>
        </w:rPr>
        <w:t>ОГРН</w:t>
      </w:r>
      <w:r w:rsidRPr="00B96BAF">
        <w:rPr>
          <w:sz w:val="22"/>
          <w:szCs w:val="22"/>
        </w:rPr>
        <w:t xml:space="preserve"> </w:t>
      </w:r>
      <w:r w:rsidRPr="00B96BAF">
        <w:rPr>
          <w:b/>
          <w:bCs/>
          <w:i/>
          <w:iCs/>
          <w:sz w:val="22"/>
          <w:szCs w:val="22"/>
        </w:rPr>
        <w:t>1036605204240</w:t>
      </w:r>
    </w:p>
    <w:p w:rsidR="00600476" w:rsidRPr="00B96BAF" w:rsidRDefault="00600476" w:rsidP="00600476">
      <w:pPr>
        <w:ind w:left="200"/>
        <w:jc w:val="both"/>
        <w:rPr>
          <w:sz w:val="22"/>
          <w:szCs w:val="22"/>
        </w:rPr>
      </w:pPr>
      <w:r w:rsidRPr="00B96BAF">
        <w:rPr>
          <w:b/>
          <w:bCs/>
          <w:i/>
          <w:iCs/>
          <w:sz w:val="22"/>
          <w:szCs w:val="22"/>
        </w:rPr>
        <w:t>ИНН 6674115418</w:t>
      </w:r>
    </w:p>
    <w:p w:rsidR="00BD3BCE" w:rsidRPr="00B96BAF" w:rsidRDefault="00605015" w:rsidP="008B2A2F">
      <w:pPr>
        <w:pStyle w:val="SubHeading"/>
        <w:spacing w:before="0"/>
        <w:ind w:left="198"/>
        <w:jc w:val="both"/>
        <w:rPr>
          <w:sz w:val="22"/>
          <w:szCs w:val="22"/>
        </w:rPr>
      </w:pPr>
      <w:r w:rsidRPr="00B96BAF">
        <w:rPr>
          <w:sz w:val="22"/>
          <w:szCs w:val="22"/>
        </w:rPr>
        <w:t>Место нахождения</w:t>
      </w:r>
      <w:r w:rsidR="008B2A2F">
        <w:rPr>
          <w:sz w:val="22"/>
          <w:szCs w:val="22"/>
        </w:rPr>
        <w:t xml:space="preserve">: </w:t>
      </w:r>
      <w:r w:rsidRPr="00B96BAF">
        <w:rPr>
          <w:rStyle w:val="Subst"/>
          <w:sz w:val="22"/>
          <w:szCs w:val="22"/>
        </w:rPr>
        <w:t>119571 Россия, город Москва, проспект Вернадского, дом 92, корпус 1, офис 11</w:t>
      </w:r>
    </w:p>
    <w:p w:rsidR="00BD3BCE" w:rsidRPr="00B96BAF" w:rsidRDefault="00605015" w:rsidP="00600476">
      <w:pPr>
        <w:ind w:left="200"/>
        <w:jc w:val="both"/>
        <w:rPr>
          <w:sz w:val="22"/>
          <w:szCs w:val="22"/>
        </w:rPr>
      </w:pPr>
      <w:r w:rsidRPr="00B96BAF">
        <w:rPr>
          <w:sz w:val="22"/>
          <w:szCs w:val="22"/>
        </w:rPr>
        <w:t>Доля лица, предоставившего обеспечение, в уставном (складочном) капитале (паевом фонде) коммерческой организации:</w:t>
      </w:r>
      <w:r w:rsidRPr="00B96BAF">
        <w:rPr>
          <w:rStyle w:val="Subst"/>
          <w:sz w:val="22"/>
          <w:szCs w:val="22"/>
        </w:rPr>
        <w:t xml:space="preserve"> 50%</w:t>
      </w:r>
    </w:p>
    <w:p w:rsidR="00BD3BCE" w:rsidRPr="00B96BAF" w:rsidRDefault="00605015" w:rsidP="00600476">
      <w:pPr>
        <w:ind w:left="200"/>
        <w:jc w:val="both"/>
        <w:rPr>
          <w:sz w:val="22"/>
          <w:szCs w:val="22"/>
        </w:rPr>
      </w:pPr>
      <w:r w:rsidRPr="00B96BAF">
        <w:rPr>
          <w:sz w:val="22"/>
          <w:szCs w:val="22"/>
        </w:rPr>
        <w:t>Доля участия лица в уставном капитале лица, предоставившего обеспечение:</w:t>
      </w:r>
      <w:r w:rsidRPr="00B96BAF">
        <w:rPr>
          <w:rStyle w:val="Subst"/>
          <w:sz w:val="22"/>
          <w:szCs w:val="22"/>
        </w:rPr>
        <w:t xml:space="preserve"> 0%</w:t>
      </w:r>
    </w:p>
    <w:p w:rsidR="00BD3BCE" w:rsidRPr="00B96BAF" w:rsidRDefault="00605015" w:rsidP="00600476">
      <w:pPr>
        <w:ind w:left="200"/>
        <w:jc w:val="both"/>
        <w:rPr>
          <w:sz w:val="22"/>
          <w:szCs w:val="22"/>
        </w:rPr>
      </w:pPr>
      <w:r w:rsidRPr="00B96BAF">
        <w:rPr>
          <w:sz w:val="22"/>
          <w:szCs w:val="22"/>
        </w:rPr>
        <w:lastRenderedPageBreak/>
        <w:t>Доля принадлежащих лицу обыкновенных акций лица, предоставившего обеспечение:</w:t>
      </w:r>
      <w:r w:rsidRPr="00B96BAF">
        <w:rPr>
          <w:rStyle w:val="Subst"/>
          <w:sz w:val="22"/>
          <w:szCs w:val="22"/>
        </w:rPr>
        <w:t xml:space="preserve"> 0%</w:t>
      </w:r>
    </w:p>
    <w:p w:rsidR="00BD3BCE" w:rsidRPr="00B96BAF" w:rsidRDefault="00BD3BCE">
      <w:pPr>
        <w:ind w:left="200"/>
        <w:rPr>
          <w:sz w:val="22"/>
          <w:szCs w:val="22"/>
        </w:rPr>
      </w:pPr>
    </w:p>
    <w:p w:rsidR="00BD3BCE" w:rsidRPr="00B96BAF" w:rsidRDefault="00605015">
      <w:pPr>
        <w:ind w:left="200"/>
        <w:rPr>
          <w:sz w:val="22"/>
          <w:szCs w:val="22"/>
        </w:rPr>
      </w:pPr>
      <w:r w:rsidRPr="00B96BAF">
        <w:rPr>
          <w:sz w:val="22"/>
          <w:szCs w:val="22"/>
        </w:rPr>
        <w:t>Полное фирменное наименование:</w:t>
      </w:r>
      <w:r w:rsidRPr="00B96BAF">
        <w:rPr>
          <w:rStyle w:val="Subst"/>
          <w:sz w:val="22"/>
          <w:szCs w:val="22"/>
        </w:rPr>
        <w:t xml:space="preserve"> Общество с ограниченной ответственностью «Строительное управление №910»</w:t>
      </w:r>
    </w:p>
    <w:p w:rsidR="00BD3BCE" w:rsidRPr="00B96BAF" w:rsidRDefault="00605015">
      <w:pPr>
        <w:ind w:left="200"/>
        <w:rPr>
          <w:rStyle w:val="Subst"/>
          <w:sz w:val="22"/>
          <w:szCs w:val="22"/>
        </w:rPr>
      </w:pPr>
      <w:r w:rsidRPr="00B96BAF">
        <w:rPr>
          <w:sz w:val="22"/>
          <w:szCs w:val="22"/>
        </w:rPr>
        <w:t>Сокращенное фирменное наименование:</w:t>
      </w:r>
      <w:r w:rsidRPr="00B96BAF">
        <w:rPr>
          <w:rStyle w:val="Subst"/>
          <w:sz w:val="22"/>
          <w:szCs w:val="22"/>
        </w:rPr>
        <w:t xml:space="preserve"> ООО «СУ 910»</w:t>
      </w:r>
    </w:p>
    <w:p w:rsidR="00600476" w:rsidRPr="00B96BAF" w:rsidRDefault="00600476" w:rsidP="00600476">
      <w:pPr>
        <w:ind w:left="200"/>
        <w:rPr>
          <w:b/>
          <w:bCs/>
          <w:i/>
          <w:iCs/>
          <w:sz w:val="22"/>
          <w:szCs w:val="22"/>
        </w:rPr>
      </w:pPr>
      <w:r w:rsidRPr="00B96BAF">
        <w:rPr>
          <w:b/>
          <w:bCs/>
          <w:i/>
          <w:iCs/>
          <w:sz w:val="22"/>
          <w:szCs w:val="22"/>
        </w:rPr>
        <w:t>ОГРН 1165043051887</w:t>
      </w:r>
    </w:p>
    <w:p w:rsidR="00600476" w:rsidRPr="00B96BAF" w:rsidRDefault="00600476" w:rsidP="00600476">
      <w:pPr>
        <w:ind w:left="200"/>
        <w:rPr>
          <w:sz w:val="22"/>
          <w:szCs w:val="22"/>
        </w:rPr>
      </w:pPr>
      <w:r w:rsidRPr="00B96BAF">
        <w:rPr>
          <w:b/>
          <w:bCs/>
          <w:i/>
          <w:iCs/>
          <w:sz w:val="22"/>
          <w:szCs w:val="22"/>
        </w:rPr>
        <w:t>ИНН 5043058685</w:t>
      </w:r>
    </w:p>
    <w:p w:rsidR="00BD3BCE" w:rsidRPr="00B96BAF" w:rsidRDefault="00605015" w:rsidP="008B2A2F">
      <w:pPr>
        <w:pStyle w:val="SubHeading"/>
        <w:spacing w:before="0"/>
        <w:ind w:left="198"/>
        <w:jc w:val="both"/>
        <w:rPr>
          <w:sz w:val="22"/>
          <w:szCs w:val="22"/>
        </w:rPr>
      </w:pPr>
      <w:r w:rsidRPr="00B96BAF">
        <w:rPr>
          <w:sz w:val="22"/>
          <w:szCs w:val="22"/>
        </w:rPr>
        <w:t>Место нахождения</w:t>
      </w:r>
      <w:r w:rsidR="008B2A2F">
        <w:rPr>
          <w:sz w:val="22"/>
          <w:szCs w:val="22"/>
        </w:rPr>
        <w:t xml:space="preserve">: </w:t>
      </w:r>
      <w:r w:rsidRPr="00B96BAF">
        <w:rPr>
          <w:rStyle w:val="Subst"/>
          <w:sz w:val="22"/>
          <w:szCs w:val="22"/>
        </w:rPr>
        <w:t>142200 Россия, Московская область, г. Серпухов, пл. Ленина, д.7</w:t>
      </w:r>
    </w:p>
    <w:p w:rsidR="00BD3BCE" w:rsidRPr="00B96BAF" w:rsidRDefault="00605015">
      <w:pPr>
        <w:ind w:left="200"/>
        <w:rPr>
          <w:sz w:val="22"/>
          <w:szCs w:val="22"/>
        </w:rPr>
      </w:pPr>
      <w:r w:rsidRPr="00B96BAF">
        <w:rPr>
          <w:sz w:val="22"/>
          <w:szCs w:val="22"/>
        </w:rPr>
        <w:t>Доля лица, предоставившего обеспечение, в уставном (складочном) капитале (паевом фонде) коммерческой организации:</w:t>
      </w:r>
      <w:r w:rsidRPr="00B96BAF">
        <w:rPr>
          <w:rStyle w:val="Subst"/>
          <w:sz w:val="22"/>
          <w:szCs w:val="22"/>
        </w:rPr>
        <w:t xml:space="preserve"> 100%</w:t>
      </w:r>
    </w:p>
    <w:p w:rsidR="00BD3BCE" w:rsidRPr="00B96BAF" w:rsidRDefault="00605015">
      <w:pPr>
        <w:ind w:left="200"/>
        <w:rPr>
          <w:sz w:val="22"/>
          <w:szCs w:val="22"/>
        </w:rPr>
      </w:pPr>
      <w:r w:rsidRPr="00B96BAF">
        <w:rPr>
          <w:sz w:val="22"/>
          <w:szCs w:val="22"/>
        </w:rPr>
        <w:t>Доля участия лица в уставном капитале лица, предоставившего обеспечение:</w:t>
      </w:r>
      <w:r w:rsidRPr="00B96BAF">
        <w:rPr>
          <w:rStyle w:val="Subst"/>
          <w:sz w:val="22"/>
          <w:szCs w:val="22"/>
        </w:rPr>
        <w:t xml:space="preserve"> 0%</w:t>
      </w:r>
    </w:p>
    <w:p w:rsidR="00BD3BCE" w:rsidRPr="00B96BAF" w:rsidRDefault="00605015">
      <w:pPr>
        <w:ind w:left="200"/>
        <w:rPr>
          <w:sz w:val="22"/>
          <w:szCs w:val="22"/>
        </w:rPr>
      </w:pPr>
      <w:r w:rsidRPr="00B96BAF">
        <w:rPr>
          <w:sz w:val="22"/>
          <w:szCs w:val="22"/>
        </w:rPr>
        <w:t>Доля принадлежащих лицу обыкновенных акций лица, предоставившего обеспечение:</w:t>
      </w:r>
      <w:r w:rsidRPr="00B96BAF">
        <w:rPr>
          <w:rStyle w:val="Subst"/>
          <w:sz w:val="22"/>
          <w:szCs w:val="22"/>
        </w:rPr>
        <w:t xml:space="preserve"> 0%</w:t>
      </w:r>
    </w:p>
    <w:p w:rsidR="00BD3BCE" w:rsidRPr="00B96BAF" w:rsidRDefault="00BD3BCE">
      <w:pPr>
        <w:ind w:left="200"/>
        <w:rPr>
          <w:sz w:val="22"/>
          <w:szCs w:val="22"/>
        </w:rPr>
      </w:pPr>
    </w:p>
    <w:p w:rsidR="00BD3BCE" w:rsidRPr="00B96BAF" w:rsidRDefault="00605015" w:rsidP="00B20DDB">
      <w:pPr>
        <w:ind w:left="200"/>
        <w:jc w:val="both"/>
        <w:rPr>
          <w:sz w:val="22"/>
          <w:szCs w:val="22"/>
        </w:rPr>
      </w:pPr>
      <w:r w:rsidRPr="00B96BAF">
        <w:rPr>
          <w:sz w:val="22"/>
          <w:szCs w:val="22"/>
        </w:rPr>
        <w:t>Полное фирменное наименование:</w:t>
      </w:r>
      <w:r w:rsidRPr="00B96BAF">
        <w:rPr>
          <w:rStyle w:val="Subst"/>
          <w:sz w:val="22"/>
          <w:szCs w:val="22"/>
        </w:rPr>
        <w:t xml:space="preserve"> Общество с ограниченной ответственностью «Строительное управление №925»</w:t>
      </w:r>
    </w:p>
    <w:p w:rsidR="00600476" w:rsidRPr="00B96BAF" w:rsidRDefault="00605015" w:rsidP="00B20DDB">
      <w:pPr>
        <w:ind w:left="200"/>
        <w:jc w:val="both"/>
        <w:rPr>
          <w:rStyle w:val="Subst"/>
          <w:sz w:val="22"/>
          <w:szCs w:val="22"/>
        </w:rPr>
      </w:pPr>
      <w:r w:rsidRPr="00B96BAF">
        <w:rPr>
          <w:sz w:val="22"/>
          <w:szCs w:val="22"/>
        </w:rPr>
        <w:t>Сокращенное фирменное наименование:</w:t>
      </w:r>
      <w:r w:rsidRPr="00B96BAF">
        <w:rPr>
          <w:rStyle w:val="Subst"/>
          <w:sz w:val="22"/>
          <w:szCs w:val="22"/>
        </w:rPr>
        <w:t xml:space="preserve"> ООО «СУ 925»</w:t>
      </w:r>
    </w:p>
    <w:p w:rsidR="00600476" w:rsidRPr="00B96BAF" w:rsidRDefault="00600476" w:rsidP="00B20DDB">
      <w:pPr>
        <w:ind w:left="200"/>
        <w:jc w:val="both"/>
        <w:rPr>
          <w:b/>
          <w:bCs/>
          <w:i/>
          <w:iCs/>
          <w:sz w:val="22"/>
          <w:szCs w:val="22"/>
        </w:rPr>
      </w:pPr>
      <w:r w:rsidRPr="00B96BAF">
        <w:rPr>
          <w:b/>
          <w:bCs/>
          <w:i/>
          <w:iCs/>
          <w:sz w:val="22"/>
          <w:szCs w:val="22"/>
        </w:rPr>
        <w:t>ОГРН 1163668098549</w:t>
      </w:r>
    </w:p>
    <w:p w:rsidR="00600476" w:rsidRPr="00B96BAF" w:rsidRDefault="00600476" w:rsidP="00B20DDB">
      <w:pPr>
        <w:ind w:left="200"/>
        <w:jc w:val="both"/>
        <w:rPr>
          <w:sz w:val="22"/>
          <w:szCs w:val="22"/>
        </w:rPr>
      </w:pPr>
      <w:r w:rsidRPr="00B96BAF">
        <w:rPr>
          <w:b/>
          <w:bCs/>
          <w:i/>
          <w:iCs/>
          <w:sz w:val="22"/>
          <w:szCs w:val="22"/>
        </w:rPr>
        <w:t>ИНН 3662234729</w:t>
      </w:r>
    </w:p>
    <w:p w:rsidR="00BD3BCE" w:rsidRPr="00B96BAF" w:rsidRDefault="00605015" w:rsidP="008B2A2F">
      <w:pPr>
        <w:pStyle w:val="SubHeading"/>
        <w:spacing w:before="0"/>
        <w:ind w:left="198"/>
        <w:jc w:val="both"/>
        <w:rPr>
          <w:sz w:val="22"/>
          <w:szCs w:val="22"/>
        </w:rPr>
      </w:pPr>
      <w:r w:rsidRPr="00B96BAF">
        <w:rPr>
          <w:sz w:val="22"/>
          <w:szCs w:val="22"/>
        </w:rPr>
        <w:t>Место нахождения</w:t>
      </w:r>
      <w:r w:rsidR="008B2A2F">
        <w:rPr>
          <w:sz w:val="22"/>
          <w:szCs w:val="22"/>
        </w:rPr>
        <w:t xml:space="preserve">: </w:t>
      </w:r>
      <w:r w:rsidRPr="00B96BAF">
        <w:rPr>
          <w:rStyle w:val="Subst"/>
          <w:sz w:val="22"/>
          <w:szCs w:val="22"/>
        </w:rPr>
        <w:t>394026 Россия, Воронежская область, г. Воронеж, проспект Московский, д. 7Е, оф. 1</w:t>
      </w:r>
    </w:p>
    <w:p w:rsidR="00BD3BCE" w:rsidRPr="00B96BAF" w:rsidRDefault="00605015" w:rsidP="00B20DDB">
      <w:pPr>
        <w:ind w:left="200"/>
        <w:jc w:val="both"/>
        <w:rPr>
          <w:sz w:val="22"/>
          <w:szCs w:val="22"/>
        </w:rPr>
      </w:pPr>
      <w:r w:rsidRPr="00B96BAF">
        <w:rPr>
          <w:sz w:val="22"/>
          <w:szCs w:val="22"/>
        </w:rPr>
        <w:t>Доля лица, предоставившего обеспечение, в уставном (складочном) капитале (паевом фонде) коммерческой организации:</w:t>
      </w:r>
      <w:r w:rsidRPr="00B96BAF">
        <w:rPr>
          <w:rStyle w:val="Subst"/>
          <w:sz w:val="22"/>
          <w:szCs w:val="22"/>
        </w:rPr>
        <w:t xml:space="preserve"> 100%</w:t>
      </w:r>
    </w:p>
    <w:p w:rsidR="00BD3BCE" w:rsidRPr="00B96BAF" w:rsidRDefault="00605015" w:rsidP="00B20DDB">
      <w:pPr>
        <w:ind w:left="200"/>
        <w:jc w:val="both"/>
        <w:rPr>
          <w:sz w:val="22"/>
          <w:szCs w:val="22"/>
        </w:rPr>
      </w:pPr>
      <w:r w:rsidRPr="00B96BAF">
        <w:rPr>
          <w:sz w:val="22"/>
          <w:szCs w:val="22"/>
        </w:rPr>
        <w:t>Доля участия лица в уставном капитале лица, предоставившего обеспечение:</w:t>
      </w:r>
      <w:r w:rsidRPr="00B96BAF">
        <w:rPr>
          <w:rStyle w:val="Subst"/>
          <w:sz w:val="22"/>
          <w:szCs w:val="22"/>
        </w:rPr>
        <w:t xml:space="preserve"> 0%</w:t>
      </w:r>
    </w:p>
    <w:p w:rsidR="00BD3BCE" w:rsidRPr="00B96BAF" w:rsidRDefault="00605015" w:rsidP="00B20DDB">
      <w:pPr>
        <w:ind w:left="200"/>
        <w:jc w:val="both"/>
        <w:rPr>
          <w:sz w:val="22"/>
          <w:szCs w:val="22"/>
        </w:rPr>
      </w:pPr>
      <w:r w:rsidRPr="00B96BAF">
        <w:rPr>
          <w:sz w:val="22"/>
          <w:szCs w:val="22"/>
        </w:rPr>
        <w:t>Доля принадлежащих лицу обыкновенных акций лица, предоставившего обеспечение:</w:t>
      </w:r>
      <w:r w:rsidRPr="00B96BAF">
        <w:rPr>
          <w:rStyle w:val="Subst"/>
          <w:sz w:val="22"/>
          <w:szCs w:val="22"/>
        </w:rPr>
        <w:t xml:space="preserve"> 0%</w:t>
      </w:r>
    </w:p>
    <w:p w:rsidR="00BD3BCE" w:rsidRPr="00B96BAF" w:rsidRDefault="00BD3BCE" w:rsidP="00B20DDB">
      <w:pPr>
        <w:ind w:left="200"/>
        <w:jc w:val="both"/>
        <w:rPr>
          <w:sz w:val="22"/>
          <w:szCs w:val="22"/>
        </w:rPr>
      </w:pPr>
    </w:p>
    <w:p w:rsidR="00BD3BCE" w:rsidRPr="00B96BAF" w:rsidRDefault="00605015" w:rsidP="00B20DDB">
      <w:pPr>
        <w:ind w:left="200"/>
        <w:jc w:val="both"/>
        <w:rPr>
          <w:sz w:val="22"/>
          <w:szCs w:val="22"/>
        </w:rPr>
      </w:pPr>
      <w:r w:rsidRPr="00B96BAF">
        <w:rPr>
          <w:sz w:val="22"/>
          <w:szCs w:val="22"/>
        </w:rPr>
        <w:t>Полное фирменное наименование:</w:t>
      </w:r>
      <w:r w:rsidRPr="00B96BAF">
        <w:rPr>
          <w:rStyle w:val="Subst"/>
          <w:sz w:val="22"/>
          <w:szCs w:val="22"/>
        </w:rPr>
        <w:t xml:space="preserve"> Общество с ограниченной ответственностью «Строительное управление №911»</w:t>
      </w:r>
    </w:p>
    <w:p w:rsidR="00BD3BCE" w:rsidRPr="00B96BAF" w:rsidRDefault="00605015" w:rsidP="00B20DDB">
      <w:pPr>
        <w:ind w:left="200"/>
        <w:jc w:val="both"/>
        <w:rPr>
          <w:rStyle w:val="Subst"/>
          <w:sz w:val="22"/>
          <w:szCs w:val="22"/>
        </w:rPr>
      </w:pPr>
      <w:r w:rsidRPr="00B96BAF">
        <w:rPr>
          <w:sz w:val="22"/>
          <w:szCs w:val="22"/>
        </w:rPr>
        <w:t>Сокращенное фирменное наименование:</w:t>
      </w:r>
      <w:r w:rsidRPr="00B96BAF">
        <w:rPr>
          <w:rStyle w:val="Subst"/>
          <w:sz w:val="22"/>
          <w:szCs w:val="22"/>
        </w:rPr>
        <w:t xml:space="preserve"> ООО «СУ 911»</w:t>
      </w:r>
    </w:p>
    <w:p w:rsidR="00B20DDB" w:rsidRPr="00B96BAF" w:rsidRDefault="00B20DDB" w:rsidP="00B20DDB">
      <w:pPr>
        <w:ind w:left="200"/>
        <w:jc w:val="both"/>
        <w:rPr>
          <w:b/>
          <w:bCs/>
          <w:i/>
          <w:iCs/>
          <w:sz w:val="22"/>
          <w:szCs w:val="22"/>
        </w:rPr>
      </w:pPr>
      <w:r w:rsidRPr="00B96BAF">
        <w:rPr>
          <w:b/>
          <w:bCs/>
          <w:i/>
          <w:iCs/>
          <w:sz w:val="22"/>
          <w:szCs w:val="22"/>
        </w:rPr>
        <w:t>ОГРН 1165048051332</w:t>
      </w:r>
    </w:p>
    <w:p w:rsidR="00B20DDB" w:rsidRPr="00B96BAF" w:rsidRDefault="00B20DDB" w:rsidP="00B20DDB">
      <w:pPr>
        <w:ind w:left="200"/>
        <w:jc w:val="both"/>
        <w:rPr>
          <w:sz w:val="22"/>
          <w:szCs w:val="22"/>
        </w:rPr>
      </w:pPr>
      <w:r w:rsidRPr="00B96BAF">
        <w:rPr>
          <w:b/>
          <w:bCs/>
          <w:i/>
          <w:iCs/>
          <w:sz w:val="22"/>
          <w:szCs w:val="22"/>
        </w:rPr>
        <w:t>ИНН 5048038065</w:t>
      </w:r>
    </w:p>
    <w:p w:rsidR="00BD3BCE" w:rsidRPr="00B96BAF" w:rsidRDefault="00605015" w:rsidP="008B2A2F">
      <w:pPr>
        <w:pStyle w:val="SubHeading"/>
        <w:spacing w:before="0"/>
        <w:ind w:left="198"/>
        <w:jc w:val="both"/>
        <w:rPr>
          <w:sz w:val="22"/>
          <w:szCs w:val="22"/>
        </w:rPr>
      </w:pPr>
      <w:r w:rsidRPr="00B96BAF">
        <w:rPr>
          <w:sz w:val="22"/>
          <w:szCs w:val="22"/>
        </w:rPr>
        <w:t>Место нахождения</w:t>
      </w:r>
      <w:r w:rsidR="008B2A2F">
        <w:rPr>
          <w:sz w:val="22"/>
          <w:szCs w:val="22"/>
        </w:rPr>
        <w:t xml:space="preserve">: </w:t>
      </w:r>
      <w:r w:rsidRPr="00B96BAF">
        <w:rPr>
          <w:rStyle w:val="Subst"/>
          <w:sz w:val="22"/>
          <w:szCs w:val="22"/>
        </w:rPr>
        <w:t>142301 Россия, Московская область, г. Чехов, ул. Офицерский поселок, д.51</w:t>
      </w:r>
    </w:p>
    <w:p w:rsidR="00BD3BCE" w:rsidRPr="00B96BAF" w:rsidRDefault="00605015" w:rsidP="00B20DDB">
      <w:pPr>
        <w:ind w:left="200"/>
        <w:jc w:val="both"/>
        <w:rPr>
          <w:sz w:val="22"/>
          <w:szCs w:val="22"/>
        </w:rPr>
      </w:pPr>
      <w:r w:rsidRPr="00B96BAF">
        <w:rPr>
          <w:sz w:val="22"/>
          <w:szCs w:val="22"/>
        </w:rPr>
        <w:t>Доля лица, предоставившего обеспечение, в уставном (складочном) капитале (паевом фонде) коммерческой организации:</w:t>
      </w:r>
      <w:r w:rsidRPr="00B96BAF">
        <w:rPr>
          <w:rStyle w:val="Subst"/>
          <w:sz w:val="22"/>
          <w:szCs w:val="22"/>
        </w:rPr>
        <w:t xml:space="preserve"> 100%</w:t>
      </w:r>
    </w:p>
    <w:p w:rsidR="00BD3BCE" w:rsidRPr="00B96BAF" w:rsidRDefault="00605015" w:rsidP="00B20DDB">
      <w:pPr>
        <w:ind w:left="200"/>
        <w:jc w:val="both"/>
        <w:rPr>
          <w:sz w:val="22"/>
          <w:szCs w:val="22"/>
        </w:rPr>
      </w:pPr>
      <w:r w:rsidRPr="00B96BAF">
        <w:rPr>
          <w:sz w:val="22"/>
          <w:szCs w:val="22"/>
        </w:rPr>
        <w:t>Доля участия лица в уставном капитале лица, предоставившего обеспечение:</w:t>
      </w:r>
      <w:r w:rsidRPr="00B96BAF">
        <w:rPr>
          <w:rStyle w:val="Subst"/>
          <w:sz w:val="22"/>
          <w:szCs w:val="22"/>
        </w:rPr>
        <w:t xml:space="preserve"> 0%</w:t>
      </w:r>
    </w:p>
    <w:p w:rsidR="00BD3BCE" w:rsidRPr="00B96BAF" w:rsidRDefault="00605015" w:rsidP="00B20DDB">
      <w:pPr>
        <w:ind w:left="200"/>
        <w:jc w:val="both"/>
        <w:rPr>
          <w:sz w:val="22"/>
          <w:szCs w:val="22"/>
        </w:rPr>
      </w:pPr>
      <w:r w:rsidRPr="00B96BAF">
        <w:rPr>
          <w:sz w:val="22"/>
          <w:szCs w:val="22"/>
        </w:rPr>
        <w:t>Доля принадлежащих лицу обыкновенных акций лица, предоставившего обеспечение:</w:t>
      </w:r>
      <w:r w:rsidRPr="00B96BAF">
        <w:rPr>
          <w:rStyle w:val="Subst"/>
          <w:sz w:val="22"/>
          <w:szCs w:val="22"/>
        </w:rPr>
        <w:t xml:space="preserve"> 0%</w:t>
      </w:r>
    </w:p>
    <w:p w:rsidR="00BD3BCE" w:rsidRPr="00B96BAF" w:rsidRDefault="00BD3BCE">
      <w:pPr>
        <w:ind w:left="200"/>
        <w:rPr>
          <w:sz w:val="22"/>
          <w:szCs w:val="22"/>
        </w:rPr>
      </w:pPr>
    </w:p>
    <w:p w:rsidR="00BD3BCE" w:rsidRPr="00B96BAF" w:rsidRDefault="00605015" w:rsidP="005639AC">
      <w:pPr>
        <w:ind w:left="200"/>
        <w:jc w:val="both"/>
        <w:rPr>
          <w:sz w:val="22"/>
          <w:szCs w:val="22"/>
        </w:rPr>
      </w:pPr>
      <w:r w:rsidRPr="00B96BAF">
        <w:rPr>
          <w:sz w:val="22"/>
          <w:szCs w:val="22"/>
        </w:rPr>
        <w:t>Полное фирменное наименование:</w:t>
      </w:r>
      <w:r w:rsidRPr="00B96BAF">
        <w:rPr>
          <w:rStyle w:val="Subst"/>
          <w:sz w:val="22"/>
          <w:szCs w:val="22"/>
        </w:rPr>
        <w:t xml:space="preserve"> Общество с ограниченной ответственностью «Концессионная строительная компания №1»</w:t>
      </w:r>
    </w:p>
    <w:p w:rsidR="00BD3BCE" w:rsidRPr="00B96BAF" w:rsidRDefault="00605015" w:rsidP="005639AC">
      <w:pPr>
        <w:ind w:left="200"/>
        <w:jc w:val="both"/>
        <w:rPr>
          <w:rStyle w:val="Subst"/>
          <w:sz w:val="22"/>
          <w:szCs w:val="22"/>
        </w:rPr>
      </w:pPr>
      <w:r w:rsidRPr="00B96BAF">
        <w:rPr>
          <w:sz w:val="22"/>
          <w:szCs w:val="22"/>
        </w:rPr>
        <w:t>Сокращенное фирменное наименование:</w:t>
      </w:r>
      <w:r w:rsidRPr="00B96BAF">
        <w:rPr>
          <w:rStyle w:val="Subst"/>
          <w:sz w:val="22"/>
          <w:szCs w:val="22"/>
        </w:rPr>
        <w:t xml:space="preserve"> ООО «КСК №1»</w:t>
      </w:r>
    </w:p>
    <w:p w:rsidR="00B20DDB" w:rsidRPr="00B96BAF" w:rsidRDefault="00B20DDB" w:rsidP="005639AC">
      <w:pPr>
        <w:ind w:left="200"/>
        <w:jc w:val="both"/>
        <w:rPr>
          <w:b/>
          <w:bCs/>
          <w:i/>
          <w:iCs/>
          <w:sz w:val="22"/>
          <w:szCs w:val="22"/>
        </w:rPr>
      </w:pPr>
      <w:r w:rsidRPr="00B96BAF">
        <w:rPr>
          <w:b/>
          <w:bCs/>
          <w:i/>
          <w:iCs/>
          <w:sz w:val="22"/>
          <w:szCs w:val="22"/>
        </w:rPr>
        <w:t>ОГРН</w:t>
      </w:r>
      <w:r w:rsidRPr="00B96BAF">
        <w:rPr>
          <w:sz w:val="22"/>
          <w:szCs w:val="22"/>
        </w:rPr>
        <w:t xml:space="preserve"> </w:t>
      </w:r>
      <w:r w:rsidRPr="00B96BAF">
        <w:rPr>
          <w:b/>
          <w:bCs/>
          <w:i/>
          <w:iCs/>
          <w:sz w:val="22"/>
          <w:szCs w:val="22"/>
        </w:rPr>
        <w:t>1167746790232</w:t>
      </w:r>
    </w:p>
    <w:p w:rsidR="00B20DDB" w:rsidRPr="00B96BAF" w:rsidRDefault="00B20DDB" w:rsidP="005639AC">
      <w:pPr>
        <w:ind w:left="200"/>
        <w:jc w:val="both"/>
        <w:rPr>
          <w:sz w:val="22"/>
          <w:szCs w:val="22"/>
        </w:rPr>
      </w:pPr>
      <w:r w:rsidRPr="00B96BAF">
        <w:rPr>
          <w:b/>
          <w:bCs/>
          <w:i/>
          <w:iCs/>
          <w:sz w:val="22"/>
          <w:szCs w:val="22"/>
        </w:rPr>
        <w:t>ИНН 9729021990</w:t>
      </w:r>
    </w:p>
    <w:p w:rsidR="00BD3BCE" w:rsidRPr="00B96BAF" w:rsidRDefault="00605015" w:rsidP="008B2A2F">
      <w:pPr>
        <w:pStyle w:val="SubHeading"/>
        <w:spacing w:before="0"/>
        <w:ind w:left="198"/>
        <w:jc w:val="both"/>
        <w:rPr>
          <w:sz w:val="22"/>
          <w:szCs w:val="22"/>
        </w:rPr>
      </w:pPr>
      <w:r w:rsidRPr="00B96BAF">
        <w:rPr>
          <w:sz w:val="22"/>
          <w:szCs w:val="22"/>
        </w:rPr>
        <w:t>Место нахождения</w:t>
      </w:r>
      <w:r w:rsidR="008B2A2F">
        <w:rPr>
          <w:sz w:val="22"/>
          <w:szCs w:val="22"/>
        </w:rPr>
        <w:t xml:space="preserve">: </w:t>
      </w:r>
      <w:r w:rsidRPr="00B96BAF">
        <w:rPr>
          <w:rStyle w:val="Subst"/>
          <w:sz w:val="22"/>
          <w:szCs w:val="22"/>
        </w:rPr>
        <w:t>119571 Россия, г. Москва, проспект Вернадского, д. 92, корпус 1, комн. 11</w:t>
      </w:r>
    </w:p>
    <w:p w:rsidR="00BD3BCE" w:rsidRPr="00B96BAF" w:rsidRDefault="00605015" w:rsidP="005639AC">
      <w:pPr>
        <w:ind w:left="200"/>
        <w:jc w:val="both"/>
        <w:rPr>
          <w:sz w:val="22"/>
          <w:szCs w:val="22"/>
        </w:rPr>
      </w:pPr>
      <w:r w:rsidRPr="00B96BAF">
        <w:rPr>
          <w:sz w:val="22"/>
          <w:szCs w:val="22"/>
        </w:rPr>
        <w:t>Доля лица, предоставившего обеспечение, в уставном (складочном) капитале (паевом фонде) коммерческой организации:</w:t>
      </w:r>
      <w:r w:rsidRPr="00B96BAF">
        <w:rPr>
          <w:rStyle w:val="Subst"/>
          <w:sz w:val="22"/>
          <w:szCs w:val="22"/>
        </w:rPr>
        <w:t xml:space="preserve"> 100%</w:t>
      </w:r>
    </w:p>
    <w:p w:rsidR="00BD3BCE" w:rsidRPr="00B96BAF" w:rsidRDefault="00605015" w:rsidP="005639AC">
      <w:pPr>
        <w:ind w:left="200"/>
        <w:jc w:val="both"/>
        <w:rPr>
          <w:sz w:val="22"/>
          <w:szCs w:val="22"/>
        </w:rPr>
      </w:pPr>
      <w:r w:rsidRPr="00B96BAF">
        <w:rPr>
          <w:sz w:val="22"/>
          <w:szCs w:val="22"/>
        </w:rPr>
        <w:t>Доля участия лица в уставном капитале лица, предоставившего обеспечение:</w:t>
      </w:r>
      <w:r w:rsidRPr="00B96BAF">
        <w:rPr>
          <w:rStyle w:val="Subst"/>
          <w:sz w:val="22"/>
          <w:szCs w:val="22"/>
        </w:rPr>
        <w:t xml:space="preserve"> 0%</w:t>
      </w:r>
    </w:p>
    <w:p w:rsidR="00BD3BCE" w:rsidRPr="00B96BAF" w:rsidRDefault="00605015" w:rsidP="005639AC">
      <w:pPr>
        <w:ind w:left="200"/>
        <w:jc w:val="both"/>
        <w:rPr>
          <w:sz w:val="22"/>
          <w:szCs w:val="22"/>
        </w:rPr>
      </w:pPr>
      <w:r w:rsidRPr="00B96BAF">
        <w:rPr>
          <w:sz w:val="22"/>
          <w:szCs w:val="22"/>
        </w:rPr>
        <w:t>Доля принадлежащих лицу обыкновенных акций лица, предоставившего обеспечение:</w:t>
      </w:r>
      <w:r w:rsidRPr="00B96BAF">
        <w:rPr>
          <w:rStyle w:val="Subst"/>
          <w:sz w:val="22"/>
          <w:szCs w:val="22"/>
        </w:rPr>
        <w:t xml:space="preserve"> 0%</w:t>
      </w:r>
    </w:p>
    <w:p w:rsidR="00BD3BCE" w:rsidRPr="00B96BAF" w:rsidRDefault="00BD3BCE" w:rsidP="005639AC">
      <w:pPr>
        <w:ind w:left="200"/>
        <w:jc w:val="both"/>
        <w:rPr>
          <w:sz w:val="22"/>
          <w:szCs w:val="22"/>
        </w:rPr>
      </w:pPr>
    </w:p>
    <w:p w:rsidR="00BD3BCE" w:rsidRPr="00B96BAF" w:rsidRDefault="00605015" w:rsidP="005639AC">
      <w:pPr>
        <w:ind w:left="200"/>
        <w:jc w:val="both"/>
        <w:rPr>
          <w:sz w:val="22"/>
          <w:szCs w:val="22"/>
        </w:rPr>
      </w:pPr>
      <w:r w:rsidRPr="00B96BAF">
        <w:rPr>
          <w:sz w:val="22"/>
          <w:szCs w:val="22"/>
        </w:rPr>
        <w:lastRenderedPageBreak/>
        <w:t>Полное фирменное наименование:</w:t>
      </w:r>
      <w:r w:rsidRPr="00B96BAF">
        <w:rPr>
          <w:rStyle w:val="Subst"/>
          <w:sz w:val="22"/>
          <w:szCs w:val="22"/>
        </w:rPr>
        <w:t xml:space="preserve"> Общество с ограниченной ответственностью «Концессионная строительная компания №2»</w:t>
      </w:r>
    </w:p>
    <w:p w:rsidR="00BD3BCE" w:rsidRPr="00B96BAF" w:rsidRDefault="00605015" w:rsidP="005639AC">
      <w:pPr>
        <w:ind w:left="200"/>
        <w:jc w:val="both"/>
        <w:rPr>
          <w:rStyle w:val="Subst"/>
          <w:sz w:val="22"/>
          <w:szCs w:val="22"/>
        </w:rPr>
      </w:pPr>
      <w:r w:rsidRPr="00B96BAF">
        <w:rPr>
          <w:sz w:val="22"/>
          <w:szCs w:val="22"/>
        </w:rPr>
        <w:t>Сокращенное фирменное наименование:</w:t>
      </w:r>
      <w:r w:rsidRPr="00B96BAF">
        <w:rPr>
          <w:rStyle w:val="Subst"/>
          <w:sz w:val="22"/>
          <w:szCs w:val="22"/>
        </w:rPr>
        <w:t xml:space="preserve"> ООО «КСК №2»</w:t>
      </w:r>
    </w:p>
    <w:p w:rsidR="005639AC" w:rsidRPr="00B96BAF" w:rsidRDefault="005639AC" w:rsidP="005639AC">
      <w:pPr>
        <w:ind w:left="200"/>
        <w:jc w:val="both"/>
        <w:rPr>
          <w:b/>
          <w:bCs/>
          <w:i/>
          <w:iCs/>
          <w:sz w:val="22"/>
          <w:szCs w:val="22"/>
        </w:rPr>
      </w:pPr>
      <w:r w:rsidRPr="00B96BAF">
        <w:rPr>
          <w:b/>
          <w:bCs/>
          <w:i/>
          <w:iCs/>
          <w:sz w:val="22"/>
          <w:szCs w:val="22"/>
        </w:rPr>
        <w:t>ОГРН 1167746790243</w:t>
      </w:r>
    </w:p>
    <w:p w:rsidR="005639AC" w:rsidRPr="00B96BAF" w:rsidRDefault="005639AC" w:rsidP="005639AC">
      <w:pPr>
        <w:ind w:left="200"/>
        <w:jc w:val="both"/>
        <w:rPr>
          <w:sz w:val="22"/>
          <w:szCs w:val="22"/>
        </w:rPr>
      </w:pPr>
      <w:r w:rsidRPr="00B96BAF">
        <w:rPr>
          <w:b/>
          <w:bCs/>
          <w:i/>
          <w:iCs/>
          <w:sz w:val="22"/>
          <w:szCs w:val="22"/>
        </w:rPr>
        <w:t>ИНН 9729022016</w:t>
      </w:r>
    </w:p>
    <w:p w:rsidR="00BD3BCE" w:rsidRPr="00B96BAF" w:rsidRDefault="00605015" w:rsidP="008B2A2F">
      <w:pPr>
        <w:pStyle w:val="SubHeading"/>
        <w:spacing w:before="0"/>
        <w:ind w:left="198"/>
        <w:jc w:val="both"/>
        <w:rPr>
          <w:sz w:val="22"/>
          <w:szCs w:val="22"/>
        </w:rPr>
      </w:pPr>
      <w:r w:rsidRPr="00B96BAF">
        <w:rPr>
          <w:sz w:val="22"/>
          <w:szCs w:val="22"/>
        </w:rPr>
        <w:t>Место нахождения</w:t>
      </w:r>
      <w:r w:rsidR="008B2A2F">
        <w:rPr>
          <w:sz w:val="22"/>
          <w:szCs w:val="22"/>
        </w:rPr>
        <w:t xml:space="preserve">: </w:t>
      </w:r>
      <w:r w:rsidRPr="00B96BAF">
        <w:rPr>
          <w:rStyle w:val="Subst"/>
          <w:sz w:val="22"/>
          <w:szCs w:val="22"/>
        </w:rPr>
        <w:t>119571 Россия, г. Москва, проспект Вернадского, д. 92, корпус 1, комн. 11</w:t>
      </w:r>
    </w:p>
    <w:p w:rsidR="00BD3BCE" w:rsidRPr="00B96BAF" w:rsidRDefault="00605015" w:rsidP="005639AC">
      <w:pPr>
        <w:ind w:left="200"/>
        <w:jc w:val="both"/>
        <w:rPr>
          <w:sz w:val="22"/>
          <w:szCs w:val="22"/>
        </w:rPr>
      </w:pPr>
      <w:r w:rsidRPr="00B96BAF">
        <w:rPr>
          <w:sz w:val="22"/>
          <w:szCs w:val="22"/>
        </w:rPr>
        <w:t>Доля лица, предоставившего обеспечение, в уставном (складочном) капитале (паевом фонде) коммерческой организации:</w:t>
      </w:r>
      <w:r w:rsidRPr="00B96BAF">
        <w:rPr>
          <w:rStyle w:val="Subst"/>
          <w:sz w:val="22"/>
          <w:szCs w:val="22"/>
        </w:rPr>
        <w:t xml:space="preserve"> 100%</w:t>
      </w:r>
    </w:p>
    <w:p w:rsidR="00BD3BCE" w:rsidRPr="00B96BAF" w:rsidRDefault="00605015" w:rsidP="005639AC">
      <w:pPr>
        <w:ind w:left="200"/>
        <w:jc w:val="both"/>
        <w:rPr>
          <w:sz w:val="22"/>
          <w:szCs w:val="22"/>
        </w:rPr>
      </w:pPr>
      <w:r w:rsidRPr="00B96BAF">
        <w:rPr>
          <w:sz w:val="22"/>
          <w:szCs w:val="22"/>
        </w:rPr>
        <w:t>Доля участия лица в уставном капитале лица, предоставившего обеспечение:</w:t>
      </w:r>
      <w:r w:rsidRPr="00B96BAF">
        <w:rPr>
          <w:rStyle w:val="Subst"/>
          <w:sz w:val="22"/>
          <w:szCs w:val="22"/>
        </w:rPr>
        <w:t xml:space="preserve"> 0%</w:t>
      </w:r>
    </w:p>
    <w:p w:rsidR="00BD3BCE" w:rsidRPr="00B96BAF" w:rsidRDefault="00605015" w:rsidP="005639AC">
      <w:pPr>
        <w:ind w:left="200"/>
        <w:jc w:val="both"/>
        <w:rPr>
          <w:sz w:val="22"/>
          <w:szCs w:val="22"/>
        </w:rPr>
      </w:pPr>
      <w:r w:rsidRPr="00B96BAF">
        <w:rPr>
          <w:sz w:val="22"/>
          <w:szCs w:val="22"/>
        </w:rPr>
        <w:t>Доля принадлежащих лицу обыкновенных акций лица, предоставившего обеспечение:</w:t>
      </w:r>
      <w:r w:rsidRPr="00B96BAF">
        <w:rPr>
          <w:rStyle w:val="Subst"/>
          <w:sz w:val="22"/>
          <w:szCs w:val="22"/>
        </w:rPr>
        <w:t xml:space="preserve"> 0%</w:t>
      </w:r>
    </w:p>
    <w:p w:rsidR="00BD3BCE" w:rsidRPr="00B96BAF" w:rsidRDefault="00BD3BCE">
      <w:pPr>
        <w:ind w:left="200"/>
        <w:rPr>
          <w:sz w:val="22"/>
          <w:szCs w:val="22"/>
        </w:rPr>
      </w:pPr>
    </w:p>
    <w:p w:rsidR="00BD3BCE" w:rsidRPr="00B96BAF" w:rsidRDefault="00605015" w:rsidP="005639AC">
      <w:pPr>
        <w:ind w:left="200"/>
        <w:jc w:val="both"/>
        <w:rPr>
          <w:sz w:val="22"/>
          <w:szCs w:val="22"/>
        </w:rPr>
      </w:pPr>
      <w:r w:rsidRPr="00B96BAF">
        <w:rPr>
          <w:sz w:val="22"/>
          <w:szCs w:val="22"/>
        </w:rPr>
        <w:t>Полное фирменное наименование:</w:t>
      </w:r>
      <w:r w:rsidRPr="00B96BAF">
        <w:rPr>
          <w:rStyle w:val="Subst"/>
          <w:sz w:val="22"/>
          <w:szCs w:val="22"/>
        </w:rPr>
        <w:t xml:space="preserve"> Общество с ограниченной ответственностью «Концессионная строительная компания №3»</w:t>
      </w:r>
    </w:p>
    <w:p w:rsidR="00BD3BCE" w:rsidRPr="00B96BAF" w:rsidRDefault="00605015" w:rsidP="005639AC">
      <w:pPr>
        <w:ind w:left="200"/>
        <w:jc w:val="both"/>
        <w:rPr>
          <w:rStyle w:val="Subst"/>
          <w:sz w:val="22"/>
          <w:szCs w:val="22"/>
        </w:rPr>
      </w:pPr>
      <w:r w:rsidRPr="00B96BAF">
        <w:rPr>
          <w:sz w:val="22"/>
          <w:szCs w:val="22"/>
        </w:rPr>
        <w:t>Сокращенное фирменное наименование:</w:t>
      </w:r>
      <w:r w:rsidRPr="00B96BAF">
        <w:rPr>
          <w:rStyle w:val="Subst"/>
          <w:sz w:val="22"/>
          <w:szCs w:val="22"/>
        </w:rPr>
        <w:t xml:space="preserve"> ООО «КСК №3»</w:t>
      </w:r>
    </w:p>
    <w:p w:rsidR="005639AC" w:rsidRPr="00B96BAF" w:rsidRDefault="005639AC" w:rsidP="005639AC">
      <w:pPr>
        <w:ind w:left="200"/>
        <w:jc w:val="both"/>
        <w:rPr>
          <w:b/>
          <w:bCs/>
          <w:i/>
          <w:iCs/>
          <w:sz w:val="22"/>
          <w:szCs w:val="22"/>
        </w:rPr>
      </w:pPr>
      <w:r w:rsidRPr="00B96BAF">
        <w:rPr>
          <w:b/>
          <w:bCs/>
          <w:i/>
          <w:iCs/>
          <w:sz w:val="22"/>
          <w:szCs w:val="22"/>
        </w:rPr>
        <w:t>ОГРН 1167746790265</w:t>
      </w:r>
    </w:p>
    <w:p w:rsidR="005639AC" w:rsidRPr="00B96BAF" w:rsidRDefault="005639AC" w:rsidP="005639AC">
      <w:pPr>
        <w:ind w:left="200"/>
        <w:jc w:val="both"/>
        <w:rPr>
          <w:sz w:val="22"/>
          <w:szCs w:val="22"/>
        </w:rPr>
      </w:pPr>
      <w:r w:rsidRPr="00B96BAF">
        <w:rPr>
          <w:b/>
          <w:bCs/>
          <w:i/>
          <w:iCs/>
          <w:sz w:val="22"/>
          <w:szCs w:val="22"/>
        </w:rPr>
        <w:t>ИНН 9729022009</w:t>
      </w:r>
    </w:p>
    <w:p w:rsidR="00BD3BCE" w:rsidRPr="00B96BAF" w:rsidRDefault="00605015" w:rsidP="008B2A2F">
      <w:pPr>
        <w:pStyle w:val="SubHeading"/>
        <w:spacing w:before="0"/>
        <w:ind w:left="198"/>
        <w:jc w:val="both"/>
        <w:rPr>
          <w:sz w:val="22"/>
          <w:szCs w:val="22"/>
        </w:rPr>
      </w:pPr>
      <w:r w:rsidRPr="00B96BAF">
        <w:rPr>
          <w:sz w:val="22"/>
          <w:szCs w:val="22"/>
        </w:rPr>
        <w:t>Место нахождени</w:t>
      </w:r>
      <w:r w:rsidR="008B2A2F">
        <w:rPr>
          <w:sz w:val="22"/>
          <w:szCs w:val="22"/>
        </w:rPr>
        <w:t xml:space="preserve">я: </w:t>
      </w:r>
      <w:r w:rsidRPr="00B96BAF">
        <w:rPr>
          <w:rStyle w:val="Subst"/>
          <w:sz w:val="22"/>
          <w:szCs w:val="22"/>
        </w:rPr>
        <w:t>119571 Россия, г. Москва, проспект Вернадского, д. 92, корпус 1, комн. 17</w:t>
      </w:r>
    </w:p>
    <w:p w:rsidR="00BD3BCE" w:rsidRPr="00B96BAF" w:rsidRDefault="00605015" w:rsidP="005639AC">
      <w:pPr>
        <w:ind w:left="200"/>
        <w:jc w:val="both"/>
        <w:rPr>
          <w:sz w:val="22"/>
          <w:szCs w:val="22"/>
        </w:rPr>
      </w:pPr>
      <w:r w:rsidRPr="00B96BAF">
        <w:rPr>
          <w:sz w:val="22"/>
          <w:szCs w:val="22"/>
        </w:rPr>
        <w:t>Доля лица, предоставившего обеспечение, в уставном (складочном) капитале (паевом фонде) коммерческой организации:</w:t>
      </w:r>
      <w:r w:rsidRPr="00B96BAF">
        <w:rPr>
          <w:rStyle w:val="Subst"/>
          <w:sz w:val="22"/>
          <w:szCs w:val="22"/>
        </w:rPr>
        <w:t xml:space="preserve"> 100%</w:t>
      </w:r>
    </w:p>
    <w:p w:rsidR="00BD3BCE" w:rsidRPr="00B96BAF" w:rsidRDefault="00605015" w:rsidP="005639AC">
      <w:pPr>
        <w:ind w:left="200"/>
        <w:jc w:val="both"/>
        <w:rPr>
          <w:sz w:val="22"/>
          <w:szCs w:val="22"/>
        </w:rPr>
      </w:pPr>
      <w:r w:rsidRPr="00B96BAF">
        <w:rPr>
          <w:sz w:val="22"/>
          <w:szCs w:val="22"/>
        </w:rPr>
        <w:t>Доля участия лица в уставном капитале лица, предоставившего обеспечение:</w:t>
      </w:r>
      <w:r w:rsidRPr="00B96BAF">
        <w:rPr>
          <w:rStyle w:val="Subst"/>
          <w:sz w:val="22"/>
          <w:szCs w:val="22"/>
        </w:rPr>
        <w:t xml:space="preserve"> 0%</w:t>
      </w:r>
    </w:p>
    <w:p w:rsidR="00BD3BCE" w:rsidRPr="00B96BAF" w:rsidRDefault="00605015" w:rsidP="005639AC">
      <w:pPr>
        <w:ind w:left="200"/>
        <w:jc w:val="both"/>
        <w:rPr>
          <w:sz w:val="22"/>
          <w:szCs w:val="22"/>
        </w:rPr>
      </w:pPr>
      <w:r w:rsidRPr="00B96BAF">
        <w:rPr>
          <w:sz w:val="22"/>
          <w:szCs w:val="22"/>
        </w:rPr>
        <w:t>Доля принадлежащих лицу обыкновенных акций лица, предоставившего обеспечение:</w:t>
      </w:r>
      <w:r w:rsidRPr="00B96BAF">
        <w:rPr>
          <w:rStyle w:val="Subst"/>
          <w:sz w:val="22"/>
          <w:szCs w:val="22"/>
        </w:rPr>
        <w:t xml:space="preserve"> 0%</w:t>
      </w:r>
    </w:p>
    <w:p w:rsidR="00BD3BCE" w:rsidRPr="00B96BAF" w:rsidRDefault="00BD3BCE">
      <w:pPr>
        <w:ind w:left="200"/>
        <w:rPr>
          <w:sz w:val="22"/>
          <w:szCs w:val="22"/>
        </w:rPr>
      </w:pPr>
    </w:p>
    <w:p w:rsidR="00BD3BCE" w:rsidRPr="00B96BAF" w:rsidRDefault="00605015" w:rsidP="005639AC">
      <w:pPr>
        <w:ind w:left="200"/>
        <w:jc w:val="both"/>
        <w:rPr>
          <w:sz w:val="22"/>
          <w:szCs w:val="22"/>
        </w:rPr>
      </w:pPr>
      <w:r w:rsidRPr="00B96BAF">
        <w:rPr>
          <w:sz w:val="22"/>
          <w:szCs w:val="22"/>
        </w:rPr>
        <w:t>Полное фирменное наименование:</w:t>
      </w:r>
      <w:r w:rsidRPr="00B96BAF">
        <w:rPr>
          <w:rStyle w:val="Subst"/>
          <w:sz w:val="22"/>
          <w:szCs w:val="22"/>
        </w:rPr>
        <w:t xml:space="preserve"> Общество с ограниченной ответственностью «Концессионная строительная компания №4»</w:t>
      </w:r>
    </w:p>
    <w:p w:rsidR="00BD3BCE" w:rsidRPr="00B96BAF" w:rsidRDefault="00605015" w:rsidP="005639AC">
      <w:pPr>
        <w:ind w:left="200"/>
        <w:jc w:val="both"/>
        <w:rPr>
          <w:rStyle w:val="Subst"/>
          <w:sz w:val="22"/>
          <w:szCs w:val="22"/>
        </w:rPr>
      </w:pPr>
      <w:r w:rsidRPr="00B96BAF">
        <w:rPr>
          <w:sz w:val="22"/>
          <w:szCs w:val="22"/>
        </w:rPr>
        <w:t>Сокращенное фирменное наименование:</w:t>
      </w:r>
      <w:r w:rsidRPr="00B96BAF">
        <w:rPr>
          <w:rStyle w:val="Subst"/>
          <w:sz w:val="22"/>
          <w:szCs w:val="22"/>
        </w:rPr>
        <w:t xml:space="preserve"> ООО «КСК №4»</w:t>
      </w:r>
    </w:p>
    <w:p w:rsidR="005639AC" w:rsidRPr="00B96BAF" w:rsidRDefault="005639AC" w:rsidP="005639AC">
      <w:pPr>
        <w:ind w:left="200"/>
        <w:jc w:val="both"/>
        <w:rPr>
          <w:b/>
          <w:bCs/>
          <w:i/>
          <w:iCs/>
          <w:sz w:val="22"/>
          <w:szCs w:val="22"/>
        </w:rPr>
      </w:pPr>
      <w:r w:rsidRPr="00B96BAF">
        <w:rPr>
          <w:b/>
          <w:bCs/>
          <w:i/>
          <w:iCs/>
          <w:sz w:val="22"/>
          <w:szCs w:val="22"/>
        </w:rPr>
        <w:t>ОГРН 1167746790265</w:t>
      </w:r>
    </w:p>
    <w:p w:rsidR="005639AC" w:rsidRPr="00B96BAF" w:rsidRDefault="005639AC" w:rsidP="005639AC">
      <w:pPr>
        <w:ind w:left="200"/>
        <w:jc w:val="both"/>
        <w:rPr>
          <w:sz w:val="22"/>
          <w:szCs w:val="22"/>
        </w:rPr>
      </w:pPr>
      <w:r w:rsidRPr="00B96BAF">
        <w:rPr>
          <w:b/>
          <w:bCs/>
          <w:i/>
          <w:iCs/>
          <w:sz w:val="22"/>
          <w:szCs w:val="22"/>
        </w:rPr>
        <w:t>ИНН 9729022023</w:t>
      </w:r>
    </w:p>
    <w:p w:rsidR="00BD3BCE" w:rsidRPr="00B96BAF" w:rsidRDefault="00605015" w:rsidP="008B2A2F">
      <w:pPr>
        <w:pStyle w:val="SubHeading"/>
        <w:spacing w:before="0"/>
        <w:ind w:left="198"/>
        <w:jc w:val="both"/>
        <w:rPr>
          <w:sz w:val="22"/>
          <w:szCs w:val="22"/>
        </w:rPr>
      </w:pPr>
      <w:r w:rsidRPr="00B96BAF">
        <w:rPr>
          <w:sz w:val="22"/>
          <w:szCs w:val="22"/>
        </w:rPr>
        <w:t>Место нахождения</w:t>
      </w:r>
      <w:r w:rsidR="008B2A2F">
        <w:rPr>
          <w:sz w:val="22"/>
          <w:szCs w:val="22"/>
        </w:rPr>
        <w:t xml:space="preserve">: </w:t>
      </w:r>
      <w:r w:rsidRPr="00B96BAF">
        <w:rPr>
          <w:rStyle w:val="Subst"/>
          <w:sz w:val="22"/>
          <w:szCs w:val="22"/>
        </w:rPr>
        <w:t>119571 Россия, г. Москва, проспект Вернадского, д. 92, корпус 1, комн. 17</w:t>
      </w:r>
    </w:p>
    <w:p w:rsidR="00BD3BCE" w:rsidRPr="00B96BAF" w:rsidRDefault="00605015" w:rsidP="005639AC">
      <w:pPr>
        <w:ind w:left="200"/>
        <w:jc w:val="both"/>
        <w:rPr>
          <w:sz w:val="22"/>
          <w:szCs w:val="22"/>
        </w:rPr>
      </w:pPr>
      <w:r w:rsidRPr="00B96BAF">
        <w:rPr>
          <w:sz w:val="22"/>
          <w:szCs w:val="22"/>
        </w:rPr>
        <w:t>Доля лица, предоставившего обеспечение, в уставном (складочном) капитале (паевом фонде) коммерческой организации:</w:t>
      </w:r>
      <w:r w:rsidRPr="00B96BAF">
        <w:rPr>
          <w:rStyle w:val="Subst"/>
          <w:sz w:val="22"/>
          <w:szCs w:val="22"/>
        </w:rPr>
        <w:t xml:space="preserve"> 100%</w:t>
      </w:r>
    </w:p>
    <w:p w:rsidR="00BD3BCE" w:rsidRPr="00B96BAF" w:rsidRDefault="00605015" w:rsidP="005639AC">
      <w:pPr>
        <w:ind w:left="200"/>
        <w:jc w:val="both"/>
        <w:rPr>
          <w:sz w:val="22"/>
          <w:szCs w:val="22"/>
        </w:rPr>
      </w:pPr>
      <w:r w:rsidRPr="00B96BAF">
        <w:rPr>
          <w:sz w:val="22"/>
          <w:szCs w:val="22"/>
        </w:rPr>
        <w:t>Доля участия лица в уставном капитале лица, предоставившего обеспечение:</w:t>
      </w:r>
      <w:r w:rsidRPr="00B96BAF">
        <w:rPr>
          <w:rStyle w:val="Subst"/>
          <w:sz w:val="22"/>
          <w:szCs w:val="22"/>
        </w:rPr>
        <w:t xml:space="preserve"> 0%</w:t>
      </w:r>
    </w:p>
    <w:p w:rsidR="00BD3BCE" w:rsidRPr="00B96BAF" w:rsidRDefault="00605015" w:rsidP="005639AC">
      <w:pPr>
        <w:ind w:left="200"/>
        <w:jc w:val="both"/>
        <w:rPr>
          <w:sz w:val="22"/>
          <w:szCs w:val="22"/>
        </w:rPr>
      </w:pPr>
      <w:r w:rsidRPr="00B96BAF">
        <w:rPr>
          <w:sz w:val="22"/>
          <w:szCs w:val="22"/>
        </w:rPr>
        <w:t>Доля принадлежащих лицу обыкновенных акций лица, предоставившего обеспечение:</w:t>
      </w:r>
      <w:r w:rsidRPr="00B96BAF">
        <w:rPr>
          <w:rStyle w:val="Subst"/>
          <w:sz w:val="22"/>
          <w:szCs w:val="22"/>
        </w:rPr>
        <w:t xml:space="preserve"> 0%</w:t>
      </w:r>
    </w:p>
    <w:p w:rsidR="00BD3BCE" w:rsidRPr="00B96BAF" w:rsidRDefault="00BD3BCE">
      <w:pPr>
        <w:ind w:left="200"/>
        <w:rPr>
          <w:sz w:val="22"/>
          <w:szCs w:val="22"/>
        </w:rPr>
      </w:pPr>
    </w:p>
    <w:p w:rsidR="00BD3BCE" w:rsidRDefault="00605015" w:rsidP="00767DE8">
      <w:pPr>
        <w:pStyle w:val="2"/>
        <w:jc w:val="both"/>
      </w:pPr>
      <w:r w:rsidRPr="00B96BAF">
        <w:t>8.1.5. Сведения о существенных сделках, совершенных лицом, предоставившим обеспечение</w:t>
      </w:r>
    </w:p>
    <w:p w:rsidR="00F60F6B" w:rsidRPr="00F60F6B" w:rsidRDefault="00F60F6B" w:rsidP="00F60F6B">
      <w:pPr>
        <w:rPr>
          <w:sz w:val="22"/>
          <w:szCs w:val="22"/>
        </w:rPr>
      </w:pPr>
      <w:r w:rsidRPr="009A35FF">
        <w:rPr>
          <w:sz w:val="22"/>
          <w:szCs w:val="22"/>
        </w:rPr>
        <w:t>Существенные сделки (группы взаимосвязанных сделок), размер каждой из которых составляет 10 и более процентов балансовой стоимости активов лица, предоставившего обеспечение, определенной по данным его бухгалтерской отчетности за отчетный период, состоящий из двенадцати месяцев текущего года:</w:t>
      </w:r>
    </w:p>
    <w:p w:rsidR="00F60F6B" w:rsidRPr="00F60F6B" w:rsidRDefault="00F60F6B" w:rsidP="00F60F6B">
      <w:pPr>
        <w:rPr>
          <w:sz w:val="22"/>
          <w:szCs w:val="22"/>
        </w:rPr>
      </w:pPr>
    </w:p>
    <w:p w:rsidR="00ED50BB" w:rsidRPr="00ED50BB" w:rsidRDefault="00050132" w:rsidP="00ED50BB">
      <w:pPr>
        <w:spacing w:after="0"/>
        <w:rPr>
          <w:sz w:val="22"/>
          <w:szCs w:val="22"/>
        </w:rPr>
      </w:pPr>
      <w:r>
        <w:rPr>
          <w:b/>
          <w:sz w:val="22"/>
          <w:szCs w:val="22"/>
        </w:rPr>
        <w:t>1.</w:t>
      </w:r>
      <w:r w:rsidR="00ED50BB" w:rsidRPr="00ED50BB">
        <w:rPr>
          <w:b/>
          <w:sz w:val="22"/>
          <w:szCs w:val="22"/>
        </w:rPr>
        <w:t>Вид и предмет сделки:</w:t>
      </w:r>
      <w:r w:rsidR="00ED50BB" w:rsidRPr="00ED50BB">
        <w:rPr>
          <w:sz w:val="22"/>
          <w:szCs w:val="22"/>
        </w:rPr>
        <w:tab/>
        <w:t>договор поручительства, Поручитель обязывается перед Кредитором солидарно с Обществом с ограниченной ответственностью «Авиасветотехника» (ООО «АСТ»)</w:t>
      </w:r>
      <w:r w:rsidR="00ED50BB" w:rsidRPr="00ED50BB">
        <w:rPr>
          <w:i/>
          <w:iCs/>
          <w:sz w:val="22"/>
          <w:szCs w:val="22"/>
        </w:rPr>
        <w:t xml:space="preserve">, </w:t>
      </w:r>
      <w:r w:rsidR="00ED50BB" w:rsidRPr="00ED50BB">
        <w:rPr>
          <w:sz w:val="22"/>
          <w:szCs w:val="22"/>
        </w:rPr>
        <w:t xml:space="preserve">(далее – Должник, также Принципал), отвечать за исполнение обязательств, возникших на основании Генерального соглашения о предоставлении банковских гарантий (с установленным лимитом ответственности Гаранта) №16/ГА/0199 от «30» декабря 2016 г. </w:t>
      </w:r>
    </w:p>
    <w:p w:rsidR="00ED50BB" w:rsidRPr="00ED50BB" w:rsidRDefault="00ED50BB" w:rsidP="00ED50BB">
      <w:pPr>
        <w:spacing w:after="0"/>
        <w:rPr>
          <w:rFonts w:eastAsia="SimSun"/>
          <w:sz w:val="22"/>
          <w:szCs w:val="22"/>
          <w:lang w:eastAsia="zh-CN"/>
        </w:rPr>
      </w:pPr>
      <w:r w:rsidRPr="00ED50BB">
        <w:rPr>
          <w:b/>
          <w:sz w:val="22"/>
          <w:szCs w:val="22"/>
        </w:rPr>
        <w:t xml:space="preserve">Стороны сделки: </w:t>
      </w:r>
      <w:r w:rsidRPr="00ED50BB">
        <w:rPr>
          <w:rFonts w:eastAsia="SimSun"/>
          <w:sz w:val="22"/>
          <w:szCs w:val="22"/>
          <w:lang w:eastAsia="zh-CN"/>
        </w:rPr>
        <w:t xml:space="preserve">Публичное акционерное общество «Промсвязьбанк» (ПАО </w:t>
      </w:r>
      <w:r w:rsidRPr="00ED50BB">
        <w:rPr>
          <w:rFonts w:eastAsia="SimSun"/>
          <w:sz w:val="22"/>
          <w:szCs w:val="22"/>
          <w:lang w:eastAsia="zh-CN"/>
        </w:rPr>
        <w:lastRenderedPageBreak/>
        <w:t>«Промсвязьбанк») – Кредитор, Акционерное общество «Дорожно-строительная компания «АВТОБАН» (АО «ДСК «АВТОБАН») – Поручитель</w:t>
      </w:r>
    </w:p>
    <w:p w:rsidR="00ED50BB" w:rsidRPr="00ED50BB" w:rsidRDefault="00ED50BB" w:rsidP="00ED50BB">
      <w:pPr>
        <w:spacing w:after="0"/>
        <w:rPr>
          <w:rFonts w:eastAsia="Times New Roman"/>
          <w:sz w:val="22"/>
          <w:szCs w:val="22"/>
        </w:rPr>
      </w:pPr>
      <w:r w:rsidRPr="00ED50BB">
        <w:rPr>
          <w:b/>
          <w:sz w:val="22"/>
          <w:szCs w:val="22"/>
        </w:rPr>
        <w:t>Содержание сделки:</w:t>
      </w:r>
      <w:r w:rsidRPr="00ED50BB">
        <w:rPr>
          <w:sz w:val="22"/>
          <w:szCs w:val="22"/>
        </w:rPr>
        <w:t xml:space="preserve"> Договор поручительства заключен в обеспечение солидарного исполнения всех обязательств Принципала – Общество с ограниченной ответственностью «Авиасветотехника» (ООО «АСТ») перед Кредитором – ПАО «Промсвязьбанк», возникших на основании Генерального соглашения о предоставлении банковских гарантий (с установленным лимитом ответственности Гаранта) №16/ГА/0199 от «30» декабря 2016 г.</w:t>
      </w:r>
    </w:p>
    <w:p w:rsidR="00ED50BB" w:rsidRPr="00ED50BB" w:rsidRDefault="00ED50BB" w:rsidP="00ED50BB">
      <w:pPr>
        <w:spacing w:after="0"/>
        <w:rPr>
          <w:rFonts w:eastAsia="Calibri"/>
          <w:sz w:val="22"/>
          <w:szCs w:val="22"/>
        </w:rPr>
      </w:pPr>
      <w:r w:rsidRPr="00ED50BB">
        <w:rPr>
          <w:b/>
          <w:sz w:val="22"/>
          <w:szCs w:val="22"/>
        </w:rPr>
        <w:t>срок исполнения обязательств по сделке</w:t>
      </w:r>
      <w:r w:rsidRPr="00ED50BB">
        <w:rPr>
          <w:sz w:val="22"/>
          <w:szCs w:val="22"/>
        </w:rPr>
        <w:t xml:space="preserve"> – </w:t>
      </w:r>
      <w:r w:rsidRPr="00ED50BB">
        <w:rPr>
          <w:rFonts w:eastAsia="Calibri"/>
          <w:sz w:val="22"/>
          <w:szCs w:val="22"/>
        </w:rPr>
        <w:t xml:space="preserve">по «30» ноября 2020 г. (включительно) </w:t>
      </w:r>
    </w:p>
    <w:p w:rsidR="00ED50BB" w:rsidRPr="00ED50BB" w:rsidRDefault="00ED50BB" w:rsidP="00ED50BB">
      <w:pPr>
        <w:spacing w:after="0"/>
        <w:rPr>
          <w:sz w:val="22"/>
          <w:szCs w:val="22"/>
        </w:rPr>
      </w:pPr>
      <w:r w:rsidRPr="00ED50BB">
        <w:rPr>
          <w:b/>
          <w:sz w:val="22"/>
          <w:szCs w:val="22"/>
        </w:rPr>
        <w:t>стороны и выгодоприобретатели по сделке</w:t>
      </w:r>
      <w:r w:rsidRPr="00ED50BB">
        <w:rPr>
          <w:sz w:val="22"/>
          <w:szCs w:val="22"/>
        </w:rPr>
        <w:t xml:space="preserve"> – </w:t>
      </w:r>
      <w:r w:rsidRPr="00ED50BB">
        <w:rPr>
          <w:rFonts w:eastAsia="SimSun"/>
          <w:sz w:val="22"/>
          <w:szCs w:val="22"/>
          <w:lang w:eastAsia="zh-CN"/>
        </w:rPr>
        <w:t xml:space="preserve">Публичное акционерное общество «Промсвязьбанк» (ПАО «Промсвязьбанк») – Кредитор, Акционерное общество «Дорожно-строительная компания «АВТОБАН» (АО «ДСК «АВТОБАН») – Поручитель, </w:t>
      </w:r>
      <w:r w:rsidRPr="00ED50BB">
        <w:rPr>
          <w:sz w:val="22"/>
          <w:szCs w:val="22"/>
        </w:rPr>
        <w:t>Общество с ограниченной ответственностью «Авиасветотехника» (ООО «АСТ»)</w:t>
      </w:r>
      <w:r w:rsidRPr="00ED50BB">
        <w:rPr>
          <w:i/>
          <w:iCs/>
          <w:sz w:val="22"/>
          <w:szCs w:val="22"/>
        </w:rPr>
        <w:t xml:space="preserve"> </w:t>
      </w:r>
      <w:r w:rsidRPr="00ED50BB">
        <w:rPr>
          <w:sz w:val="22"/>
          <w:szCs w:val="22"/>
        </w:rPr>
        <w:t>(Принципал)</w:t>
      </w:r>
    </w:p>
    <w:p w:rsidR="00ED50BB" w:rsidRPr="00ED50BB" w:rsidRDefault="00ED50BB" w:rsidP="00ED50BB">
      <w:pPr>
        <w:spacing w:after="0"/>
        <w:rPr>
          <w:sz w:val="22"/>
          <w:szCs w:val="22"/>
        </w:rPr>
      </w:pPr>
      <w:r w:rsidRPr="00ED50BB">
        <w:rPr>
          <w:b/>
          <w:sz w:val="22"/>
          <w:szCs w:val="22"/>
        </w:rPr>
        <w:t>размер сделки в денежном выражении и в процентах от стоимости активов поручителя:</w:t>
      </w:r>
      <w:r w:rsidRPr="00ED50BB">
        <w:rPr>
          <w:sz w:val="22"/>
          <w:szCs w:val="22"/>
        </w:rPr>
        <w:t xml:space="preserve"> 57 900 671,90 (Пятьдесят семь миллионов девятьсот тысяч шестьсот семьдесят один) рубль 90 копеек, что составляет 245,59% от стоимости активов Поручителя с учетом наличия взаимосвязанных сделок.</w:t>
      </w:r>
    </w:p>
    <w:p w:rsidR="00ED50BB" w:rsidRPr="00ED50BB" w:rsidRDefault="00ED50BB" w:rsidP="00ED50BB">
      <w:pPr>
        <w:spacing w:after="0"/>
        <w:rPr>
          <w:sz w:val="22"/>
          <w:szCs w:val="22"/>
        </w:rPr>
      </w:pPr>
      <w:r w:rsidRPr="00ED50BB">
        <w:rPr>
          <w:b/>
          <w:sz w:val="22"/>
          <w:szCs w:val="22"/>
        </w:rPr>
        <w:t>стоимость активов поручителя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17 398 944 тыс. рублей</w:t>
      </w:r>
    </w:p>
    <w:p w:rsidR="00ED50BB" w:rsidRPr="00ED50BB" w:rsidRDefault="00ED50BB" w:rsidP="00ED50BB">
      <w:pPr>
        <w:spacing w:after="0"/>
        <w:rPr>
          <w:sz w:val="22"/>
          <w:szCs w:val="22"/>
        </w:rPr>
      </w:pPr>
      <w:r w:rsidRPr="00ED50BB">
        <w:rPr>
          <w:b/>
          <w:sz w:val="22"/>
          <w:szCs w:val="22"/>
        </w:rPr>
        <w:t xml:space="preserve">дата совершения сделки </w:t>
      </w:r>
      <w:r w:rsidRPr="00ED50BB">
        <w:rPr>
          <w:sz w:val="22"/>
          <w:szCs w:val="22"/>
        </w:rPr>
        <w:t>(заключения договора) 30.12.2016</w:t>
      </w:r>
    </w:p>
    <w:p w:rsidR="00ED50BB" w:rsidRPr="00ED50BB" w:rsidRDefault="00ED50BB" w:rsidP="00ED50BB">
      <w:pPr>
        <w:spacing w:after="0"/>
        <w:rPr>
          <w:sz w:val="22"/>
          <w:szCs w:val="22"/>
        </w:rPr>
      </w:pPr>
      <w:r w:rsidRPr="00ED50BB">
        <w:rPr>
          <w:b/>
          <w:sz w:val="22"/>
          <w:szCs w:val="22"/>
        </w:rPr>
        <w:t>Категория сделки</w:t>
      </w:r>
      <w:r w:rsidRPr="00ED50BB">
        <w:rPr>
          <w:sz w:val="22"/>
          <w:szCs w:val="22"/>
        </w:rPr>
        <w:t xml:space="preserve"> (крупная сделка; сделка, в совершении которой имелась заинтересованность лица, пред; крупная сделка, которая одновременно является сделкой, в совершении которой имелась заинтересованность лица, предоставившего обеспечение): крупная сделка</w:t>
      </w:r>
    </w:p>
    <w:p w:rsidR="00ED50BB" w:rsidRPr="00ED50BB" w:rsidRDefault="00ED50BB" w:rsidP="00ED50BB">
      <w:pPr>
        <w:spacing w:after="0"/>
        <w:rPr>
          <w:sz w:val="22"/>
          <w:szCs w:val="22"/>
        </w:rPr>
      </w:pPr>
      <w:r w:rsidRPr="00ED50BB">
        <w:rPr>
          <w:b/>
          <w:sz w:val="22"/>
          <w:szCs w:val="22"/>
        </w:rPr>
        <w:t>орган управления поручителя</w:t>
      </w:r>
      <w:r w:rsidRPr="00ED50BB">
        <w:rPr>
          <w:sz w:val="22"/>
          <w:szCs w:val="22"/>
        </w:rPr>
        <w:t>, принявший решение об одобрении сделки – Общее собрание акционеров</w:t>
      </w:r>
    </w:p>
    <w:p w:rsidR="00ED50BB" w:rsidRPr="00ED50BB" w:rsidRDefault="00ED50BB" w:rsidP="00ED50BB">
      <w:pPr>
        <w:spacing w:after="0"/>
        <w:rPr>
          <w:sz w:val="22"/>
          <w:szCs w:val="22"/>
        </w:rPr>
      </w:pPr>
      <w:r w:rsidRPr="00ED50BB">
        <w:rPr>
          <w:b/>
          <w:sz w:val="22"/>
          <w:szCs w:val="22"/>
        </w:rPr>
        <w:t>дата принятия решения об одобрении сделки</w:t>
      </w:r>
      <w:r w:rsidRPr="00ED50BB">
        <w:rPr>
          <w:sz w:val="22"/>
          <w:szCs w:val="22"/>
        </w:rPr>
        <w:t xml:space="preserve"> – 30.03.2017 г.</w:t>
      </w:r>
    </w:p>
    <w:p w:rsidR="00ED50BB" w:rsidRPr="00ED50BB" w:rsidRDefault="00ED50BB" w:rsidP="00ED50BB">
      <w:pPr>
        <w:spacing w:after="0"/>
        <w:rPr>
          <w:sz w:val="22"/>
          <w:szCs w:val="22"/>
        </w:rPr>
      </w:pPr>
      <w:r w:rsidRPr="00ED50BB">
        <w:rPr>
          <w:b/>
          <w:sz w:val="22"/>
          <w:szCs w:val="22"/>
        </w:rPr>
        <w:t xml:space="preserve">дата составления и номер протокола </w:t>
      </w:r>
      <w:r w:rsidRPr="00ED50BB">
        <w:rPr>
          <w:sz w:val="22"/>
          <w:szCs w:val="22"/>
        </w:rPr>
        <w:t>собрания (заседания) уполномоченного органа управления поручителя, на котором принято решение об одобрении – Протокол №02/ук-2017 от 30.03.2017 г.</w:t>
      </w:r>
    </w:p>
    <w:p w:rsidR="00ED50BB" w:rsidRPr="00ED50BB" w:rsidRDefault="00ED50BB" w:rsidP="00ED50BB">
      <w:pPr>
        <w:rPr>
          <w:sz w:val="22"/>
          <w:szCs w:val="22"/>
        </w:rPr>
      </w:pPr>
    </w:p>
    <w:p w:rsidR="00ED50BB" w:rsidRPr="00ED50BB" w:rsidRDefault="00ED50BB" w:rsidP="00ED50BB">
      <w:pPr>
        <w:rPr>
          <w:sz w:val="22"/>
          <w:szCs w:val="22"/>
        </w:rPr>
      </w:pPr>
      <w:r w:rsidRPr="00ED50BB">
        <w:rPr>
          <w:b/>
          <w:sz w:val="22"/>
          <w:szCs w:val="22"/>
        </w:rPr>
        <w:t>Вид и предмет сделки:</w:t>
      </w:r>
      <w:r w:rsidRPr="00ED50BB">
        <w:rPr>
          <w:sz w:val="22"/>
          <w:szCs w:val="22"/>
        </w:rPr>
        <w:tab/>
        <w:t>договор поручительства, Поручитель обязывается перед Кредитором солидарно с Обществом с ограниченной ответственностью «ИнКоСистема» (ООО «ИнКоСистема»)</w:t>
      </w:r>
      <w:r w:rsidRPr="00ED50BB">
        <w:rPr>
          <w:i/>
          <w:iCs/>
          <w:sz w:val="22"/>
          <w:szCs w:val="22"/>
        </w:rPr>
        <w:t xml:space="preserve">, </w:t>
      </w:r>
      <w:r w:rsidRPr="00ED50BB">
        <w:rPr>
          <w:sz w:val="22"/>
          <w:szCs w:val="22"/>
        </w:rPr>
        <w:t xml:space="preserve">(далее – Должник, также Принципал), отвечать за исполнение обязательств, возникших на основании Генерального соглашения о предоставлении банковских гарантий (с установленным лимитом ответственности Гаранта) №16/ГА/0200 от «30» декабря 2016 г.  </w:t>
      </w:r>
    </w:p>
    <w:p w:rsidR="00ED50BB" w:rsidRPr="00ED50BB" w:rsidRDefault="00ED50BB" w:rsidP="00ED50BB">
      <w:pPr>
        <w:spacing w:after="0"/>
        <w:rPr>
          <w:rFonts w:eastAsia="SimSun"/>
          <w:sz w:val="22"/>
          <w:szCs w:val="22"/>
          <w:lang w:eastAsia="zh-CN"/>
        </w:rPr>
      </w:pPr>
      <w:r w:rsidRPr="00ED50BB">
        <w:rPr>
          <w:b/>
          <w:sz w:val="22"/>
          <w:szCs w:val="22"/>
        </w:rPr>
        <w:t xml:space="preserve">Стороны сделки: </w:t>
      </w:r>
      <w:r w:rsidRPr="00ED50BB">
        <w:rPr>
          <w:rFonts w:eastAsia="SimSun"/>
          <w:sz w:val="22"/>
          <w:szCs w:val="22"/>
          <w:lang w:eastAsia="zh-CN"/>
        </w:rPr>
        <w:t>Публичное акционерное общество «Промсвязьбанк» (ПАО «Промсвязьбанк») – Кредитор, Акционерное общество «Дорожно-строительная компания «АВТОБАН» (АО «ДСК «АВТОБАН») – Поручитель</w:t>
      </w:r>
    </w:p>
    <w:p w:rsidR="00ED50BB" w:rsidRPr="00ED50BB" w:rsidRDefault="00ED50BB" w:rsidP="00ED50BB">
      <w:pPr>
        <w:spacing w:after="0"/>
        <w:rPr>
          <w:sz w:val="22"/>
          <w:szCs w:val="22"/>
        </w:rPr>
      </w:pPr>
      <w:r w:rsidRPr="00ED50BB">
        <w:rPr>
          <w:b/>
          <w:sz w:val="22"/>
          <w:szCs w:val="22"/>
        </w:rPr>
        <w:t>Содержание сделки:</w:t>
      </w:r>
      <w:r w:rsidRPr="00ED50BB">
        <w:rPr>
          <w:sz w:val="22"/>
          <w:szCs w:val="22"/>
        </w:rPr>
        <w:t xml:space="preserve"> Договор поручительства заключен в обеспечение солидарного исполнения всех обязательств Принципала – Общество с ограниченной ответственностью «ИнКоСистема» (ООО «ИнКоСистема») перед Кредитором – ПАО «Промсвязьбанк», возникших на основании Генерального соглашения о предоставлении банковских гарантий (с установленным лимитом ответственности Гаранта) №16/ГА/0200 от «30» декабря 2016 г.</w:t>
      </w:r>
    </w:p>
    <w:p w:rsidR="00ED50BB" w:rsidRPr="00ED50BB" w:rsidRDefault="00ED50BB" w:rsidP="00ED50BB">
      <w:pPr>
        <w:spacing w:after="0"/>
        <w:rPr>
          <w:rFonts w:eastAsia="Calibri"/>
          <w:sz w:val="22"/>
          <w:szCs w:val="22"/>
        </w:rPr>
      </w:pPr>
      <w:r w:rsidRPr="00ED50BB">
        <w:rPr>
          <w:b/>
          <w:sz w:val="22"/>
          <w:szCs w:val="22"/>
        </w:rPr>
        <w:t>срок исполнения обязательств по сделке</w:t>
      </w:r>
      <w:r w:rsidRPr="00ED50BB">
        <w:rPr>
          <w:sz w:val="22"/>
          <w:szCs w:val="22"/>
        </w:rPr>
        <w:t xml:space="preserve"> – </w:t>
      </w:r>
      <w:r w:rsidRPr="00ED50BB">
        <w:rPr>
          <w:rFonts w:eastAsia="Calibri"/>
          <w:sz w:val="22"/>
          <w:szCs w:val="22"/>
        </w:rPr>
        <w:t xml:space="preserve">по «30» ноября 2020 г. (включительно) </w:t>
      </w:r>
    </w:p>
    <w:p w:rsidR="00ED50BB" w:rsidRPr="00ED50BB" w:rsidRDefault="00ED50BB" w:rsidP="00ED50BB">
      <w:pPr>
        <w:spacing w:after="0"/>
        <w:rPr>
          <w:sz w:val="22"/>
          <w:szCs w:val="22"/>
        </w:rPr>
      </w:pPr>
      <w:r w:rsidRPr="00ED50BB">
        <w:rPr>
          <w:b/>
          <w:sz w:val="22"/>
          <w:szCs w:val="22"/>
        </w:rPr>
        <w:t>стороны и выгодоприобретатели по сделке</w:t>
      </w:r>
      <w:r w:rsidRPr="00ED50BB">
        <w:rPr>
          <w:sz w:val="22"/>
          <w:szCs w:val="22"/>
        </w:rPr>
        <w:t xml:space="preserve"> – </w:t>
      </w:r>
      <w:r w:rsidRPr="00ED50BB">
        <w:rPr>
          <w:rFonts w:eastAsia="SimSun"/>
          <w:sz w:val="22"/>
          <w:szCs w:val="22"/>
          <w:lang w:eastAsia="zh-CN"/>
        </w:rPr>
        <w:t xml:space="preserve">Публичное акционерное общество «Промсвязьбанк» (ПАО «Промсвязьбанк») – Кредитор, Акционерное общество «Дорожно-строительная компания «АВТОБАН» (АО «ДСК «АВТОБАН») – Поручитель, </w:t>
      </w:r>
      <w:r w:rsidRPr="00ED50BB">
        <w:rPr>
          <w:sz w:val="22"/>
          <w:szCs w:val="22"/>
        </w:rPr>
        <w:t>Общество с ограниченной ответственностью «ИнКоСистема» (ООО «ИнКоСистема»)</w:t>
      </w:r>
      <w:r w:rsidRPr="00ED50BB">
        <w:rPr>
          <w:i/>
          <w:iCs/>
          <w:sz w:val="22"/>
          <w:szCs w:val="22"/>
        </w:rPr>
        <w:t xml:space="preserve"> </w:t>
      </w:r>
      <w:r w:rsidRPr="00ED50BB">
        <w:rPr>
          <w:sz w:val="22"/>
          <w:szCs w:val="22"/>
        </w:rPr>
        <w:t>(Принципал)</w:t>
      </w:r>
    </w:p>
    <w:p w:rsidR="00ED50BB" w:rsidRPr="00ED50BB" w:rsidRDefault="00ED50BB" w:rsidP="00ED50BB">
      <w:pPr>
        <w:spacing w:after="0"/>
        <w:rPr>
          <w:sz w:val="22"/>
          <w:szCs w:val="22"/>
        </w:rPr>
      </w:pPr>
      <w:r w:rsidRPr="00ED50BB">
        <w:rPr>
          <w:b/>
          <w:sz w:val="22"/>
          <w:szCs w:val="22"/>
        </w:rPr>
        <w:t>размер сделки в денежном выражении и в процентах от стоимости активов поручителя:</w:t>
      </w:r>
      <w:r w:rsidRPr="00ED50BB">
        <w:rPr>
          <w:sz w:val="22"/>
          <w:szCs w:val="22"/>
        </w:rPr>
        <w:t xml:space="preserve"> 118 466 289 (Сто восемнадцать миллионов четыреста шестьдесят шесть тысяч двести восемьдесят девять) рублей 00 копеек, что составляет 245,59% от стоимости активов Поручителя с учетом наличия взаимосвязанных сделок.</w:t>
      </w:r>
    </w:p>
    <w:p w:rsidR="00ED50BB" w:rsidRPr="00ED50BB" w:rsidRDefault="00ED50BB" w:rsidP="00ED50BB">
      <w:pPr>
        <w:spacing w:after="0"/>
        <w:rPr>
          <w:sz w:val="22"/>
          <w:szCs w:val="22"/>
        </w:rPr>
      </w:pPr>
      <w:r w:rsidRPr="00ED50BB">
        <w:rPr>
          <w:b/>
          <w:sz w:val="22"/>
          <w:szCs w:val="22"/>
        </w:rPr>
        <w:t xml:space="preserve">стоимость активов поручителя на дату окончания отчетного периода (квартала, года), предшествующего совершению сделки (дате заключения договора) и в отношении </w:t>
      </w:r>
      <w:r w:rsidRPr="00ED50BB">
        <w:rPr>
          <w:b/>
          <w:sz w:val="22"/>
          <w:szCs w:val="22"/>
        </w:rPr>
        <w:lastRenderedPageBreak/>
        <w:t>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17 398 944 тыс. рублей </w:t>
      </w:r>
    </w:p>
    <w:p w:rsidR="00ED50BB" w:rsidRPr="00ED50BB" w:rsidRDefault="00ED50BB" w:rsidP="00ED50BB">
      <w:pPr>
        <w:spacing w:after="0"/>
        <w:rPr>
          <w:sz w:val="22"/>
          <w:szCs w:val="22"/>
        </w:rPr>
      </w:pPr>
      <w:r w:rsidRPr="00ED50BB">
        <w:rPr>
          <w:b/>
          <w:sz w:val="22"/>
          <w:szCs w:val="22"/>
        </w:rPr>
        <w:t xml:space="preserve">дата совершения сделки </w:t>
      </w:r>
      <w:r w:rsidRPr="00ED50BB">
        <w:rPr>
          <w:sz w:val="22"/>
          <w:szCs w:val="22"/>
        </w:rPr>
        <w:t>(заключения договора) 30.12.2016</w:t>
      </w:r>
    </w:p>
    <w:p w:rsidR="00ED50BB" w:rsidRPr="00ED50BB" w:rsidRDefault="00ED50BB" w:rsidP="00ED50BB">
      <w:pPr>
        <w:spacing w:after="0"/>
        <w:rPr>
          <w:sz w:val="22"/>
          <w:szCs w:val="22"/>
        </w:rPr>
      </w:pPr>
      <w:r w:rsidRPr="00ED50BB">
        <w:rPr>
          <w:b/>
          <w:sz w:val="22"/>
          <w:szCs w:val="22"/>
        </w:rPr>
        <w:t>Категория сделки</w:t>
      </w:r>
      <w:r w:rsidRPr="00ED50BB">
        <w:rPr>
          <w:sz w:val="22"/>
          <w:szCs w:val="22"/>
        </w:rPr>
        <w:t xml:space="preserve"> (крупная сделка; сделка, в совершении которой имелась заинтересованность лица, предоставившего обеспечение; крупная сделка, которая одновременно является сделкой, в совершении которой имелась заинтересованность лица, предоставившего обеспечение;): крупная сделка</w:t>
      </w:r>
    </w:p>
    <w:p w:rsidR="00ED50BB" w:rsidRPr="00ED50BB" w:rsidRDefault="00ED50BB" w:rsidP="00ED50BB">
      <w:pPr>
        <w:spacing w:after="0"/>
        <w:rPr>
          <w:sz w:val="22"/>
          <w:szCs w:val="22"/>
        </w:rPr>
      </w:pPr>
      <w:r w:rsidRPr="00ED50BB">
        <w:rPr>
          <w:b/>
          <w:sz w:val="22"/>
          <w:szCs w:val="22"/>
        </w:rPr>
        <w:t>орган управления поручителя</w:t>
      </w:r>
      <w:r w:rsidRPr="00ED50BB">
        <w:rPr>
          <w:sz w:val="22"/>
          <w:szCs w:val="22"/>
        </w:rPr>
        <w:t>, принявший решение об одобрении сделки – Общее собрание акционеров</w:t>
      </w:r>
    </w:p>
    <w:p w:rsidR="00ED50BB" w:rsidRPr="00ED50BB" w:rsidRDefault="00ED50BB" w:rsidP="00ED50BB">
      <w:pPr>
        <w:spacing w:after="0"/>
        <w:rPr>
          <w:sz w:val="22"/>
          <w:szCs w:val="22"/>
        </w:rPr>
      </w:pPr>
      <w:r w:rsidRPr="00ED50BB">
        <w:rPr>
          <w:b/>
          <w:sz w:val="22"/>
          <w:szCs w:val="22"/>
        </w:rPr>
        <w:t>дата принятия решения об одобрении сделки</w:t>
      </w:r>
      <w:r w:rsidRPr="00ED50BB">
        <w:rPr>
          <w:sz w:val="22"/>
          <w:szCs w:val="22"/>
        </w:rPr>
        <w:t xml:space="preserve"> – 30.03.2017 г.</w:t>
      </w:r>
    </w:p>
    <w:p w:rsidR="00ED50BB" w:rsidRPr="00ED50BB" w:rsidRDefault="00ED50BB" w:rsidP="00ED50BB">
      <w:pPr>
        <w:spacing w:after="0"/>
        <w:rPr>
          <w:sz w:val="22"/>
          <w:szCs w:val="22"/>
        </w:rPr>
      </w:pPr>
      <w:r w:rsidRPr="00ED50BB">
        <w:rPr>
          <w:b/>
          <w:sz w:val="22"/>
          <w:szCs w:val="22"/>
        </w:rPr>
        <w:t xml:space="preserve">дата составления и номер протокола </w:t>
      </w:r>
      <w:r w:rsidRPr="00ED50BB">
        <w:rPr>
          <w:sz w:val="22"/>
          <w:szCs w:val="22"/>
        </w:rPr>
        <w:t>собрания (заседания) уполномоченного органа управления поручителя, на котором принято решение об одобрении – Протокол №02/ук-2017 от 30.03.2017 г.</w:t>
      </w:r>
    </w:p>
    <w:p w:rsidR="00ED50BB" w:rsidRPr="00ED50BB" w:rsidRDefault="00ED50BB" w:rsidP="00ED50BB">
      <w:pPr>
        <w:rPr>
          <w:sz w:val="22"/>
          <w:szCs w:val="22"/>
        </w:rPr>
      </w:pPr>
    </w:p>
    <w:p w:rsidR="00ED50BB" w:rsidRPr="00ED50BB" w:rsidRDefault="00ED50BB" w:rsidP="00ED50BB">
      <w:pPr>
        <w:spacing w:after="0"/>
        <w:rPr>
          <w:b/>
          <w:sz w:val="22"/>
          <w:szCs w:val="22"/>
        </w:rPr>
      </w:pPr>
      <w:r w:rsidRPr="00ED50BB">
        <w:rPr>
          <w:b/>
          <w:sz w:val="22"/>
          <w:szCs w:val="22"/>
        </w:rPr>
        <w:t>Вид и предмет сделки:</w:t>
      </w:r>
      <w:r w:rsidRPr="00ED50BB">
        <w:rPr>
          <w:sz w:val="22"/>
          <w:szCs w:val="22"/>
        </w:rPr>
        <w:t xml:space="preserve"> договор поручительства, Поручитель обязывается перед Кредитором солидарно с Обществом с ограниченной ответственностью «Леспромстрой» (ООО «Леспромстрой»)</w:t>
      </w:r>
      <w:r w:rsidRPr="00ED50BB">
        <w:rPr>
          <w:i/>
          <w:iCs/>
          <w:sz w:val="22"/>
          <w:szCs w:val="22"/>
        </w:rPr>
        <w:t xml:space="preserve">, </w:t>
      </w:r>
      <w:r w:rsidRPr="00ED50BB">
        <w:rPr>
          <w:sz w:val="22"/>
          <w:szCs w:val="22"/>
        </w:rPr>
        <w:t>(далее – Должник, также Принципал), отвечать за исполнение обязательств, возникших на основании Генерального соглашения о предоставлении банковских гарантий (с установленным лимитом ответственности Гаранта) №16/ГА/0201 от «30» декабря 2016 г.</w:t>
      </w:r>
    </w:p>
    <w:p w:rsidR="00ED50BB" w:rsidRPr="00ED50BB" w:rsidRDefault="00ED50BB" w:rsidP="00ED50BB">
      <w:pPr>
        <w:spacing w:after="0"/>
        <w:rPr>
          <w:rFonts w:eastAsia="SimSun"/>
          <w:sz w:val="22"/>
          <w:szCs w:val="22"/>
          <w:lang w:eastAsia="zh-CN"/>
        </w:rPr>
      </w:pPr>
      <w:r w:rsidRPr="00ED50BB">
        <w:rPr>
          <w:b/>
          <w:sz w:val="22"/>
          <w:szCs w:val="22"/>
        </w:rPr>
        <w:t xml:space="preserve">Стороны сделки: </w:t>
      </w:r>
      <w:r w:rsidRPr="00ED50BB">
        <w:rPr>
          <w:rFonts w:eastAsia="SimSun"/>
          <w:sz w:val="22"/>
          <w:szCs w:val="22"/>
          <w:lang w:eastAsia="zh-CN"/>
        </w:rPr>
        <w:t>Публичное акционерное общество «Промсвязьбанк» (ПАО «Промсвязьбанк») – Кредитор, Акционерное общество «Дорожно-строительная компания «АВТОБАН» (АО «ДСК «АВТОБАН») – Поручитель</w:t>
      </w:r>
    </w:p>
    <w:p w:rsidR="00ED50BB" w:rsidRPr="00ED50BB" w:rsidRDefault="00ED50BB" w:rsidP="00ED50BB">
      <w:pPr>
        <w:spacing w:after="0"/>
        <w:rPr>
          <w:sz w:val="22"/>
          <w:szCs w:val="22"/>
        </w:rPr>
      </w:pPr>
      <w:r w:rsidRPr="00ED50BB">
        <w:rPr>
          <w:b/>
          <w:sz w:val="22"/>
          <w:szCs w:val="22"/>
        </w:rPr>
        <w:t>Содержание сделки:</w:t>
      </w:r>
      <w:r w:rsidRPr="00ED50BB">
        <w:rPr>
          <w:sz w:val="22"/>
          <w:szCs w:val="22"/>
        </w:rPr>
        <w:t xml:space="preserve"> Договор поручительства заключен в обеспечение солидарного исполнения всех обязательств Принципала – Общество с ограниченной ответственностью «Леспромстрой» (ООО «Леспромстрой») перед Кредитором – ПАО «Промсвязьбанк», возникших на основании Генерального соглашения о предоставлении банковских гарантий (с установленным лимитом ответственности Гаранта) №16/ГА/0201 от «30» декабря 2016 г.</w:t>
      </w:r>
    </w:p>
    <w:p w:rsidR="00ED50BB" w:rsidRPr="00ED50BB" w:rsidRDefault="00ED50BB" w:rsidP="00ED50BB">
      <w:pPr>
        <w:spacing w:after="0"/>
        <w:rPr>
          <w:rFonts w:eastAsia="Calibri"/>
          <w:sz w:val="22"/>
          <w:szCs w:val="22"/>
        </w:rPr>
      </w:pPr>
      <w:r w:rsidRPr="00ED50BB">
        <w:rPr>
          <w:b/>
          <w:sz w:val="22"/>
          <w:szCs w:val="22"/>
        </w:rPr>
        <w:t>срок исполнения обязательств по сделке</w:t>
      </w:r>
      <w:r w:rsidRPr="00ED50BB">
        <w:rPr>
          <w:sz w:val="22"/>
          <w:szCs w:val="22"/>
        </w:rPr>
        <w:t xml:space="preserve"> – </w:t>
      </w:r>
      <w:r w:rsidRPr="00ED50BB">
        <w:rPr>
          <w:rFonts w:eastAsia="Calibri"/>
          <w:sz w:val="22"/>
          <w:szCs w:val="22"/>
        </w:rPr>
        <w:t xml:space="preserve">по «02» октября 2020 г. (включительно) </w:t>
      </w:r>
    </w:p>
    <w:p w:rsidR="00ED50BB" w:rsidRPr="00ED50BB" w:rsidRDefault="00ED50BB" w:rsidP="00ED50BB">
      <w:pPr>
        <w:spacing w:after="0"/>
        <w:rPr>
          <w:sz w:val="22"/>
          <w:szCs w:val="22"/>
        </w:rPr>
      </w:pPr>
      <w:r w:rsidRPr="00ED50BB">
        <w:rPr>
          <w:b/>
          <w:sz w:val="22"/>
          <w:szCs w:val="22"/>
        </w:rPr>
        <w:t>стороны и выгодоприобретатели по сделке</w:t>
      </w:r>
      <w:r w:rsidRPr="00ED50BB">
        <w:rPr>
          <w:sz w:val="22"/>
          <w:szCs w:val="22"/>
        </w:rPr>
        <w:t xml:space="preserve"> – </w:t>
      </w:r>
      <w:r w:rsidRPr="00ED50BB">
        <w:rPr>
          <w:rFonts w:eastAsia="SimSun"/>
          <w:sz w:val="22"/>
          <w:szCs w:val="22"/>
          <w:lang w:eastAsia="zh-CN"/>
        </w:rPr>
        <w:t xml:space="preserve">Публичное акционерное общество «Промсвязьбанк» (ПАО «Промсвязьбанк») – Кредитор, Акционерное общество «Дорожно-строительная компания «АВТОБАН» (АО «ДСК «АВТОБАН») – Поручитель, </w:t>
      </w:r>
      <w:r w:rsidRPr="00ED50BB">
        <w:rPr>
          <w:sz w:val="22"/>
          <w:szCs w:val="22"/>
        </w:rPr>
        <w:t>Общество с ограниченной ответственностью «Леспромстрой» (ООО «Леспромстрой»)</w:t>
      </w:r>
      <w:r w:rsidRPr="00ED50BB">
        <w:rPr>
          <w:i/>
          <w:iCs/>
          <w:sz w:val="22"/>
          <w:szCs w:val="22"/>
        </w:rPr>
        <w:t xml:space="preserve"> </w:t>
      </w:r>
      <w:r w:rsidRPr="00ED50BB">
        <w:rPr>
          <w:sz w:val="22"/>
          <w:szCs w:val="22"/>
        </w:rPr>
        <w:t>(Принципал)</w:t>
      </w:r>
    </w:p>
    <w:p w:rsidR="00ED50BB" w:rsidRPr="00ED50BB" w:rsidRDefault="00ED50BB" w:rsidP="00ED50BB">
      <w:pPr>
        <w:spacing w:after="0"/>
        <w:rPr>
          <w:sz w:val="22"/>
          <w:szCs w:val="22"/>
        </w:rPr>
      </w:pPr>
      <w:r w:rsidRPr="00ED50BB">
        <w:rPr>
          <w:b/>
          <w:sz w:val="22"/>
          <w:szCs w:val="22"/>
        </w:rPr>
        <w:t>размер сделки в денежном выражении и в процентах от стоимости активов поручителя:</w:t>
      </w:r>
      <w:r w:rsidRPr="00ED50BB">
        <w:rPr>
          <w:sz w:val="22"/>
          <w:szCs w:val="22"/>
        </w:rPr>
        <w:t xml:space="preserve"> 75 458 990,80 (Семьдесят пять миллионов четыреста пятьдесят восемь тысяч девятьсот девяносто) рублей 80 копеек, что составляет 245,59% от стоимости активов Поручителя с учетом наличия взаимосвязанных сделок.</w:t>
      </w:r>
    </w:p>
    <w:p w:rsidR="00ED50BB" w:rsidRPr="00ED50BB" w:rsidRDefault="00ED50BB" w:rsidP="00ED50BB">
      <w:pPr>
        <w:spacing w:after="0"/>
        <w:rPr>
          <w:sz w:val="22"/>
          <w:szCs w:val="22"/>
        </w:rPr>
      </w:pPr>
      <w:r w:rsidRPr="00ED50BB">
        <w:rPr>
          <w:b/>
          <w:sz w:val="22"/>
          <w:szCs w:val="22"/>
        </w:rPr>
        <w:t>стоимость активов поручителя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17 398 944 тыс. рублей</w:t>
      </w:r>
    </w:p>
    <w:p w:rsidR="00ED50BB" w:rsidRPr="00ED50BB" w:rsidRDefault="00ED50BB" w:rsidP="00ED50BB">
      <w:pPr>
        <w:spacing w:after="0"/>
        <w:rPr>
          <w:sz w:val="22"/>
          <w:szCs w:val="22"/>
        </w:rPr>
      </w:pPr>
      <w:r w:rsidRPr="00ED50BB">
        <w:rPr>
          <w:b/>
          <w:sz w:val="22"/>
          <w:szCs w:val="22"/>
        </w:rPr>
        <w:t xml:space="preserve">дата совершения сделки </w:t>
      </w:r>
      <w:r w:rsidRPr="00ED50BB">
        <w:rPr>
          <w:sz w:val="22"/>
          <w:szCs w:val="22"/>
        </w:rPr>
        <w:t>(заключения договора) 30.12.2016</w:t>
      </w:r>
    </w:p>
    <w:p w:rsidR="00ED50BB" w:rsidRPr="00ED50BB" w:rsidRDefault="00ED50BB" w:rsidP="00ED50BB">
      <w:pPr>
        <w:spacing w:after="0"/>
        <w:rPr>
          <w:sz w:val="22"/>
          <w:szCs w:val="22"/>
        </w:rPr>
      </w:pPr>
      <w:r w:rsidRPr="00ED50BB">
        <w:rPr>
          <w:b/>
          <w:sz w:val="22"/>
          <w:szCs w:val="22"/>
        </w:rPr>
        <w:t>Категория сделки</w:t>
      </w:r>
      <w:r w:rsidRPr="00ED50BB">
        <w:rPr>
          <w:sz w:val="22"/>
          <w:szCs w:val="22"/>
        </w:rPr>
        <w:t xml:space="preserve"> (крупная сделка; сделка, в совершении которой имелась заинтересованность лица, предоставившего обеспечение; крупная сделка, которая одновременно является сделкой, в совершении которой имелась заинтересованность лица, предоставившего обеспечение): крупная сделка</w:t>
      </w:r>
    </w:p>
    <w:p w:rsidR="00ED50BB" w:rsidRPr="00ED50BB" w:rsidRDefault="00ED50BB" w:rsidP="00ED50BB">
      <w:pPr>
        <w:spacing w:after="0"/>
        <w:rPr>
          <w:sz w:val="22"/>
          <w:szCs w:val="22"/>
        </w:rPr>
      </w:pPr>
      <w:r w:rsidRPr="00ED50BB">
        <w:rPr>
          <w:b/>
          <w:sz w:val="22"/>
          <w:szCs w:val="22"/>
        </w:rPr>
        <w:t>орган управления поручителя</w:t>
      </w:r>
      <w:r w:rsidRPr="00ED50BB">
        <w:rPr>
          <w:sz w:val="22"/>
          <w:szCs w:val="22"/>
        </w:rPr>
        <w:t>, принявший решение об одобрении сделки – Общее собрание акционеров</w:t>
      </w:r>
    </w:p>
    <w:p w:rsidR="00ED50BB" w:rsidRPr="00ED50BB" w:rsidRDefault="00ED50BB" w:rsidP="00ED50BB">
      <w:pPr>
        <w:spacing w:after="0"/>
        <w:rPr>
          <w:sz w:val="22"/>
          <w:szCs w:val="22"/>
        </w:rPr>
      </w:pPr>
      <w:r w:rsidRPr="00ED50BB">
        <w:rPr>
          <w:b/>
          <w:sz w:val="22"/>
          <w:szCs w:val="22"/>
        </w:rPr>
        <w:t>дата принятия решения об одобрении сделки</w:t>
      </w:r>
      <w:r w:rsidRPr="00ED50BB">
        <w:rPr>
          <w:sz w:val="22"/>
          <w:szCs w:val="22"/>
        </w:rPr>
        <w:t xml:space="preserve"> – 30.03.2017 г.</w:t>
      </w:r>
    </w:p>
    <w:p w:rsidR="00ED50BB" w:rsidRPr="00ED50BB" w:rsidRDefault="00ED50BB" w:rsidP="00ED50BB">
      <w:pPr>
        <w:spacing w:after="0"/>
        <w:rPr>
          <w:sz w:val="22"/>
          <w:szCs w:val="22"/>
        </w:rPr>
      </w:pPr>
      <w:r w:rsidRPr="00ED50BB">
        <w:rPr>
          <w:b/>
          <w:sz w:val="22"/>
          <w:szCs w:val="22"/>
        </w:rPr>
        <w:t xml:space="preserve">дата составления и номер протокола </w:t>
      </w:r>
      <w:r w:rsidRPr="00ED50BB">
        <w:rPr>
          <w:sz w:val="22"/>
          <w:szCs w:val="22"/>
        </w:rPr>
        <w:t>собрания (заседания) уполномоченного органа управления поручителя, на котором принято решение об одобрении – Протокол №02/ук-2017 от 30.03.2017 г.</w:t>
      </w:r>
    </w:p>
    <w:p w:rsidR="00ED50BB" w:rsidRPr="00ED50BB" w:rsidRDefault="00ED50BB" w:rsidP="00ED50BB">
      <w:pPr>
        <w:rPr>
          <w:sz w:val="22"/>
          <w:szCs w:val="22"/>
        </w:rPr>
      </w:pPr>
    </w:p>
    <w:p w:rsidR="00ED50BB" w:rsidRPr="00ED50BB" w:rsidRDefault="00ED50BB" w:rsidP="00ED50BB">
      <w:pPr>
        <w:spacing w:after="0"/>
        <w:rPr>
          <w:sz w:val="22"/>
          <w:szCs w:val="22"/>
        </w:rPr>
      </w:pPr>
      <w:r w:rsidRPr="00ED50BB">
        <w:rPr>
          <w:b/>
          <w:sz w:val="22"/>
          <w:szCs w:val="22"/>
        </w:rPr>
        <w:t>Вид и предмет сделки:</w:t>
      </w:r>
      <w:r w:rsidRPr="00ED50BB">
        <w:rPr>
          <w:sz w:val="22"/>
          <w:szCs w:val="22"/>
        </w:rPr>
        <w:t xml:space="preserve"> договор поручительства №02П-28253 от 16.03.2017, Поручитель обязывается перед Кредитором солидарно с Обществом с ограниченной ответственностью «АВТОДОРОЖНАЯ СТРОИТЕЛЬНАЯ КОРПОРАЦИЯ» (ООО «АСК»)</w:t>
      </w:r>
      <w:r w:rsidRPr="00ED50BB">
        <w:rPr>
          <w:i/>
          <w:iCs/>
          <w:sz w:val="22"/>
          <w:szCs w:val="22"/>
        </w:rPr>
        <w:t xml:space="preserve">, </w:t>
      </w:r>
      <w:r w:rsidRPr="00ED50BB">
        <w:rPr>
          <w:sz w:val="22"/>
          <w:szCs w:val="22"/>
        </w:rPr>
        <w:t xml:space="preserve">(далее – Должник, </w:t>
      </w:r>
      <w:r w:rsidRPr="00ED50BB">
        <w:rPr>
          <w:sz w:val="22"/>
          <w:szCs w:val="22"/>
        </w:rPr>
        <w:lastRenderedPageBreak/>
        <w:t xml:space="preserve">также Принципал), отвечать за исполнение обязательств, возникших на основании Договора о предоставлении банковской гарантии № 28253 от «16» марта 2017 г. </w:t>
      </w:r>
    </w:p>
    <w:p w:rsidR="00ED50BB" w:rsidRPr="00ED50BB" w:rsidRDefault="00ED50BB" w:rsidP="00ED50BB">
      <w:pPr>
        <w:spacing w:after="0"/>
        <w:rPr>
          <w:rFonts w:eastAsia="SimSun"/>
          <w:b/>
          <w:sz w:val="22"/>
          <w:szCs w:val="22"/>
          <w:lang w:eastAsia="zh-CN"/>
        </w:rPr>
      </w:pPr>
      <w:r w:rsidRPr="00ED50BB">
        <w:rPr>
          <w:sz w:val="22"/>
          <w:szCs w:val="22"/>
        </w:rPr>
        <w:t xml:space="preserve">Стороны сделки: </w:t>
      </w:r>
      <w:r w:rsidRPr="00ED50BB">
        <w:rPr>
          <w:rFonts w:eastAsia="SimSun"/>
          <w:sz w:val="22"/>
          <w:szCs w:val="22"/>
          <w:lang w:eastAsia="zh-CN"/>
        </w:rPr>
        <w:t>Публичное акционерное общество «Промсвязьбанк» (ПАО «Промсвязьбанк») – Кредитор, Акционерное общество «Дорожно-строительная компания «АВТОБАН» (АО «ДСК «АВТОБАН») – Поручитель</w:t>
      </w:r>
    </w:p>
    <w:p w:rsidR="00ED50BB" w:rsidRPr="00ED50BB" w:rsidRDefault="00ED50BB" w:rsidP="00ED50BB">
      <w:pPr>
        <w:spacing w:after="0"/>
        <w:rPr>
          <w:rFonts w:eastAsia="SimSun"/>
          <w:sz w:val="22"/>
          <w:szCs w:val="22"/>
          <w:lang w:eastAsia="zh-CN"/>
        </w:rPr>
      </w:pPr>
      <w:r w:rsidRPr="00ED50BB">
        <w:rPr>
          <w:b/>
          <w:sz w:val="22"/>
          <w:szCs w:val="22"/>
        </w:rPr>
        <w:t>Содержание сделки:</w:t>
      </w:r>
      <w:r w:rsidRPr="00ED50BB">
        <w:rPr>
          <w:sz w:val="22"/>
          <w:szCs w:val="22"/>
        </w:rPr>
        <w:t xml:space="preserve"> Договор поручительства заключен в обеспечение солидарного исполнения всех обязательств Принципала – Общество с ограниченной ответственностью «АВТОДОРОЖНАЯ СТРОИТЕЛЬНАЯ КОРПОРАЦИЯ» (ООО «АСК») перед Кредитором – ПАО «Промсвязьбанк», возникших на основании </w:t>
      </w:r>
      <w:r w:rsidRPr="00ED50BB">
        <w:rPr>
          <w:rFonts w:eastAsia="SimSun"/>
          <w:sz w:val="22"/>
          <w:szCs w:val="22"/>
          <w:lang w:eastAsia="zh-CN"/>
        </w:rPr>
        <w:t xml:space="preserve">Договора о предоставлении банковской гарантии № 28253 от «16» марта 2017 г. </w:t>
      </w:r>
    </w:p>
    <w:p w:rsidR="00ED50BB" w:rsidRPr="00ED50BB" w:rsidRDefault="00ED50BB" w:rsidP="00ED50BB">
      <w:pPr>
        <w:spacing w:after="0"/>
        <w:rPr>
          <w:rFonts w:eastAsia="Calibri"/>
          <w:sz w:val="22"/>
          <w:szCs w:val="22"/>
        </w:rPr>
      </w:pPr>
      <w:r w:rsidRPr="00ED50BB">
        <w:rPr>
          <w:b/>
          <w:sz w:val="22"/>
          <w:szCs w:val="22"/>
        </w:rPr>
        <w:t>срок исполнения обязательств по сделке</w:t>
      </w:r>
      <w:r w:rsidRPr="00ED50BB">
        <w:rPr>
          <w:sz w:val="22"/>
          <w:szCs w:val="22"/>
        </w:rPr>
        <w:t xml:space="preserve"> – </w:t>
      </w:r>
      <w:r w:rsidRPr="00ED50BB">
        <w:rPr>
          <w:rFonts w:eastAsia="Calibri"/>
          <w:sz w:val="22"/>
          <w:szCs w:val="22"/>
        </w:rPr>
        <w:t xml:space="preserve">по «03» июля 2023 г. (включительно) </w:t>
      </w:r>
    </w:p>
    <w:p w:rsidR="00ED50BB" w:rsidRPr="00ED50BB" w:rsidRDefault="00ED50BB" w:rsidP="00ED50BB">
      <w:pPr>
        <w:spacing w:after="0"/>
        <w:rPr>
          <w:sz w:val="22"/>
          <w:szCs w:val="22"/>
        </w:rPr>
      </w:pPr>
      <w:r w:rsidRPr="00ED50BB">
        <w:rPr>
          <w:b/>
          <w:sz w:val="22"/>
          <w:szCs w:val="22"/>
        </w:rPr>
        <w:t>стороны и выгодоприобретатели по сделке</w:t>
      </w:r>
      <w:r w:rsidRPr="00ED50BB">
        <w:rPr>
          <w:sz w:val="22"/>
          <w:szCs w:val="22"/>
        </w:rPr>
        <w:t xml:space="preserve"> – </w:t>
      </w:r>
      <w:r w:rsidRPr="00ED50BB">
        <w:rPr>
          <w:rFonts w:eastAsia="SimSun"/>
          <w:sz w:val="22"/>
          <w:szCs w:val="22"/>
          <w:lang w:eastAsia="zh-CN"/>
        </w:rPr>
        <w:t xml:space="preserve">Публичное акционерное общество «Промсвязьбанк» (ПАО «Промсвязьбанк») – Кредитор, Акционерное общество «Дорожно-строительная компания «АВТОБАН» (АО «ДСК «АВТОБАН») – Поручитель, </w:t>
      </w:r>
      <w:r w:rsidRPr="00ED50BB">
        <w:rPr>
          <w:sz w:val="22"/>
          <w:szCs w:val="22"/>
        </w:rPr>
        <w:t>Общество с ограниченной ответственностью «АВТОДОРОЖНАЯ СТРОИТЕЛЬНАЯ КОРПОРАЦИЯ» (ООО «АСК»)</w:t>
      </w:r>
      <w:r w:rsidRPr="00ED50BB">
        <w:rPr>
          <w:i/>
          <w:iCs/>
          <w:sz w:val="22"/>
          <w:szCs w:val="22"/>
        </w:rPr>
        <w:t xml:space="preserve"> </w:t>
      </w:r>
      <w:r w:rsidRPr="00ED50BB">
        <w:rPr>
          <w:sz w:val="22"/>
          <w:szCs w:val="22"/>
        </w:rPr>
        <w:t>(Принципал)</w:t>
      </w:r>
    </w:p>
    <w:p w:rsidR="00ED50BB" w:rsidRPr="00ED50BB" w:rsidRDefault="00ED50BB" w:rsidP="00ED50BB">
      <w:pPr>
        <w:spacing w:after="0"/>
        <w:rPr>
          <w:sz w:val="22"/>
          <w:szCs w:val="22"/>
        </w:rPr>
      </w:pPr>
      <w:r w:rsidRPr="00ED50BB">
        <w:rPr>
          <w:b/>
          <w:sz w:val="22"/>
          <w:szCs w:val="22"/>
        </w:rPr>
        <w:t>размер сделки в денежном выражении и в процентах от стоимости активов поручителя:</w:t>
      </w:r>
      <w:r w:rsidRPr="00ED50BB">
        <w:rPr>
          <w:sz w:val="22"/>
          <w:szCs w:val="22"/>
        </w:rPr>
        <w:t xml:space="preserve"> 100 000 000,00 (Сто миллионов) рублей 00 копеек, что составляет 347,31% от стоимости активов Поручителя с учетом наличия взаимосвязанных сделок.</w:t>
      </w:r>
    </w:p>
    <w:p w:rsidR="00ED50BB" w:rsidRPr="00ED50BB" w:rsidRDefault="00ED50BB" w:rsidP="00ED50BB">
      <w:pPr>
        <w:spacing w:after="0"/>
        <w:rPr>
          <w:sz w:val="22"/>
          <w:szCs w:val="22"/>
        </w:rPr>
      </w:pPr>
      <w:r w:rsidRPr="00ED50BB">
        <w:rPr>
          <w:b/>
          <w:sz w:val="22"/>
          <w:szCs w:val="22"/>
        </w:rPr>
        <w:t>стоимость активов поручителя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12 332 057 тыс. рублей</w:t>
      </w:r>
    </w:p>
    <w:p w:rsidR="00ED50BB" w:rsidRPr="00ED50BB" w:rsidRDefault="00ED50BB" w:rsidP="00ED50BB">
      <w:pPr>
        <w:spacing w:after="0"/>
        <w:rPr>
          <w:b/>
          <w:sz w:val="22"/>
          <w:szCs w:val="22"/>
        </w:rPr>
      </w:pPr>
      <w:r w:rsidRPr="00ED50BB">
        <w:rPr>
          <w:b/>
          <w:sz w:val="22"/>
          <w:szCs w:val="22"/>
        </w:rPr>
        <w:t xml:space="preserve">дата совершения сделки </w:t>
      </w:r>
      <w:r w:rsidRPr="00ED50BB">
        <w:rPr>
          <w:sz w:val="22"/>
          <w:szCs w:val="22"/>
        </w:rPr>
        <w:t>(заключения договора) 16.03.2017 г</w:t>
      </w:r>
      <w:r w:rsidRPr="00ED50BB">
        <w:rPr>
          <w:b/>
          <w:sz w:val="22"/>
          <w:szCs w:val="22"/>
        </w:rPr>
        <w:t xml:space="preserve"> </w:t>
      </w:r>
    </w:p>
    <w:p w:rsidR="00ED50BB" w:rsidRPr="00ED50BB" w:rsidRDefault="00ED50BB" w:rsidP="00ED50BB">
      <w:pPr>
        <w:spacing w:after="0"/>
        <w:rPr>
          <w:sz w:val="22"/>
          <w:szCs w:val="22"/>
        </w:rPr>
      </w:pPr>
      <w:r w:rsidRPr="00ED50BB">
        <w:rPr>
          <w:b/>
          <w:sz w:val="22"/>
          <w:szCs w:val="22"/>
        </w:rPr>
        <w:t>Категория сделки</w:t>
      </w:r>
      <w:r w:rsidRPr="00ED50BB">
        <w:rPr>
          <w:sz w:val="22"/>
          <w:szCs w:val="22"/>
        </w:rPr>
        <w:t xml:space="preserve"> (крупная сделка; сделка, в совершении которой имелась заинтересованность лица, предоставившего обеспечение; крупная сделка, которая одновременно является сделкой, в совершении которой имелась заинтересованность поручителя): крупная сделка, в совершении которой имелась заинтересованность поручителя</w:t>
      </w:r>
    </w:p>
    <w:p w:rsidR="00ED50BB" w:rsidRPr="00ED50BB" w:rsidRDefault="00ED50BB" w:rsidP="00ED50BB">
      <w:pPr>
        <w:spacing w:after="0"/>
        <w:rPr>
          <w:sz w:val="22"/>
          <w:szCs w:val="22"/>
        </w:rPr>
      </w:pPr>
      <w:r w:rsidRPr="00ED50BB">
        <w:rPr>
          <w:b/>
          <w:sz w:val="22"/>
          <w:szCs w:val="22"/>
        </w:rPr>
        <w:t>орган управления поручителя</w:t>
      </w:r>
      <w:r w:rsidRPr="00ED50BB">
        <w:rPr>
          <w:sz w:val="22"/>
          <w:szCs w:val="22"/>
        </w:rPr>
        <w:t>, принявший решение об одобрении сделки – Общее собрание акционеров</w:t>
      </w:r>
    </w:p>
    <w:p w:rsidR="00ED50BB" w:rsidRPr="00ED50BB" w:rsidRDefault="00ED50BB" w:rsidP="00ED50BB">
      <w:pPr>
        <w:spacing w:after="0"/>
        <w:rPr>
          <w:sz w:val="22"/>
          <w:szCs w:val="22"/>
        </w:rPr>
      </w:pPr>
      <w:r w:rsidRPr="00ED50BB">
        <w:rPr>
          <w:b/>
          <w:sz w:val="22"/>
          <w:szCs w:val="22"/>
        </w:rPr>
        <w:t>дата принятия решения об одобрении сделки</w:t>
      </w:r>
      <w:r w:rsidRPr="00ED50BB">
        <w:rPr>
          <w:sz w:val="22"/>
          <w:szCs w:val="22"/>
        </w:rPr>
        <w:t xml:space="preserve"> – 30.03.2017 г.</w:t>
      </w:r>
    </w:p>
    <w:p w:rsidR="00ED50BB" w:rsidRPr="00ED50BB" w:rsidRDefault="00ED50BB" w:rsidP="00ED50BB">
      <w:pPr>
        <w:spacing w:after="0"/>
        <w:rPr>
          <w:sz w:val="22"/>
          <w:szCs w:val="22"/>
        </w:rPr>
      </w:pPr>
      <w:r w:rsidRPr="00ED50BB">
        <w:rPr>
          <w:b/>
          <w:sz w:val="22"/>
          <w:szCs w:val="22"/>
        </w:rPr>
        <w:t xml:space="preserve">дата составления и номер протокола </w:t>
      </w:r>
      <w:r w:rsidRPr="00ED50BB">
        <w:rPr>
          <w:sz w:val="22"/>
          <w:szCs w:val="22"/>
        </w:rPr>
        <w:t>собрания (заседания) уполномоченного органа управления поручителя, на котором принято решение об одобрении – Протокол №02/ук-2017 от 30.03.2017 г.</w:t>
      </w:r>
    </w:p>
    <w:p w:rsidR="00ED50BB" w:rsidRPr="00ED50BB" w:rsidRDefault="00ED50BB" w:rsidP="00ED50BB">
      <w:pPr>
        <w:rPr>
          <w:sz w:val="22"/>
          <w:szCs w:val="22"/>
        </w:rPr>
      </w:pPr>
    </w:p>
    <w:p w:rsidR="00ED50BB" w:rsidRPr="00ED50BB" w:rsidRDefault="00ED50BB" w:rsidP="00ED50BB">
      <w:pPr>
        <w:spacing w:after="0"/>
        <w:rPr>
          <w:b/>
          <w:sz w:val="22"/>
          <w:szCs w:val="22"/>
        </w:rPr>
      </w:pPr>
      <w:r w:rsidRPr="00ED50BB">
        <w:rPr>
          <w:b/>
          <w:sz w:val="22"/>
          <w:szCs w:val="22"/>
        </w:rPr>
        <w:t xml:space="preserve">Вид и предмет сделки: </w:t>
      </w:r>
      <w:r w:rsidRPr="00ED50BB">
        <w:rPr>
          <w:sz w:val="22"/>
          <w:szCs w:val="22"/>
        </w:rPr>
        <w:t>договор поручительства, Поручитель обязывается перед Кредитором за исполнение Должником своих обязательств по погашению аванса и возврату непогашенной суммы аванса Концедента в соответствии с условиями Концессионного соглашения.</w:t>
      </w:r>
    </w:p>
    <w:p w:rsidR="00ED50BB" w:rsidRPr="00ED50BB" w:rsidRDefault="00ED50BB" w:rsidP="00ED50BB">
      <w:pPr>
        <w:spacing w:after="0"/>
        <w:rPr>
          <w:rFonts w:eastAsia="SimSun"/>
          <w:sz w:val="22"/>
          <w:szCs w:val="22"/>
          <w:lang w:eastAsia="zh-CN"/>
        </w:rPr>
      </w:pPr>
      <w:r w:rsidRPr="00ED50BB">
        <w:rPr>
          <w:b/>
          <w:sz w:val="22"/>
          <w:szCs w:val="22"/>
        </w:rPr>
        <w:t xml:space="preserve">Стороны сделки: </w:t>
      </w:r>
      <w:r w:rsidRPr="00ED50BB">
        <w:rPr>
          <w:sz w:val="22"/>
          <w:szCs w:val="22"/>
        </w:rPr>
        <w:t>Государственная компания «Российские автомобильные дороги» (ГК «АВТОДОР») - Кредитор</w:t>
      </w:r>
      <w:r w:rsidRPr="00ED50BB">
        <w:rPr>
          <w:rFonts w:eastAsia="SimSun"/>
          <w:sz w:val="22"/>
          <w:szCs w:val="22"/>
          <w:lang w:eastAsia="zh-CN"/>
        </w:rPr>
        <w:t>, Акционерное общество «Дорожно-строительная компания «АВТОБАН» (АО «ДСК «АВТОБАН») – Поручитель</w:t>
      </w:r>
    </w:p>
    <w:p w:rsidR="00ED50BB" w:rsidRPr="00ED50BB" w:rsidRDefault="00ED50BB" w:rsidP="00ED50BB">
      <w:pPr>
        <w:spacing w:after="0"/>
        <w:rPr>
          <w:sz w:val="22"/>
          <w:szCs w:val="22"/>
        </w:rPr>
      </w:pPr>
      <w:r w:rsidRPr="00ED50BB">
        <w:rPr>
          <w:b/>
          <w:sz w:val="22"/>
          <w:szCs w:val="22"/>
        </w:rPr>
        <w:t>Содержание сделки:</w:t>
      </w:r>
      <w:r w:rsidRPr="00ED50BB">
        <w:rPr>
          <w:sz w:val="22"/>
          <w:szCs w:val="22"/>
        </w:rPr>
        <w:t xml:space="preserve"> Договор поручительства заключен в обеспечение исполнения всех обязательств Концессионера - Общество с ограниченной ответственностью «АВТОДОРОЖНАЯ СТРОИТЕЛЬНАЯ КОРПОРАЦИЯ» (ООО «АСК») перед Концедентом – Государственная компания «Российские автомобильные дороги» (ГК «АВТОДОР»), возникших на основании Концессионного соглашения о финансировании, строительстве и эксплуатации на платной основе «Центральной кольцевой автомобильной дороги Московской области. Пусковой комплекс (этап строительства) №3» от «16» сентября 2016 г. №К-4 (далее – Концессионное соглашение)</w:t>
      </w:r>
    </w:p>
    <w:p w:rsidR="00ED50BB" w:rsidRPr="00ED50BB" w:rsidRDefault="00ED50BB" w:rsidP="00ED50BB">
      <w:pPr>
        <w:spacing w:after="0"/>
        <w:rPr>
          <w:rFonts w:eastAsia="Calibri"/>
          <w:sz w:val="22"/>
          <w:szCs w:val="22"/>
        </w:rPr>
      </w:pPr>
      <w:r w:rsidRPr="00ED50BB">
        <w:rPr>
          <w:b/>
          <w:sz w:val="22"/>
          <w:szCs w:val="22"/>
        </w:rPr>
        <w:t>срок исполнения обязательств по сделке</w:t>
      </w:r>
      <w:r w:rsidRPr="00ED50BB">
        <w:rPr>
          <w:sz w:val="22"/>
          <w:szCs w:val="22"/>
        </w:rPr>
        <w:t xml:space="preserve"> – </w:t>
      </w:r>
      <w:r w:rsidRPr="00ED50BB">
        <w:rPr>
          <w:rFonts w:eastAsia="Calibri"/>
          <w:sz w:val="22"/>
          <w:szCs w:val="22"/>
        </w:rPr>
        <w:t xml:space="preserve">по «31» декабря 2020 г. (включительно) </w:t>
      </w:r>
    </w:p>
    <w:p w:rsidR="00ED50BB" w:rsidRPr="00ED50BB" w:rsidRDefault="00ED50BB" w:rsidP="00ED50BB">
      <w:pPr>
        <w:spacing w:after="0"/>
        <w:rPr>
          <w:sz w:val="22"/>
          <w:szCs w:val="22"/>
        </w:rPr>
      </w:pPr>
      <w:r w:rsidRPr="00ED50BB">
        <w:rPr>
          <w:b/>
          <w:sz w:val="22"/>
          <w:szCs w:val="22"/>
        </w:rPr>
        <w:t>стороны и выгодоприобретатели по сделке</w:t>
      </w:r>
      <w:r w:rsidRPr="00ED50BB">
        <w:rPr>
          <w:sz w:val="22"/>
          <w:szCs w:val="22"/>
        </w:rPr>
        <w:t xml:space="preserve"> – Государственная компания «Российские автомобильные дороги» (ГК «АВТОДОР») - Кредитор</w:t>
      </w:r>
      <w:r w:rsidRPr="00ED50BB">
        <w:rPr>
          <w:rFonts w:eastAsia="SimSun"/>
          <w:sz w:val="22"/>
          <w:szCs w:val="22"/>
          <w:lang w:eastAsia="zh-CN"/>
        </w:rPr>
        <w:t xml:space="preserve">, Акционерное общество «Дорожно-строительная компания «АВТОБАН» (АО «ДСК «АВТОБАН») – Поручитель, </w:t>
      </w:r>
      <w:r w:rsidRPr="00ED50BB">
        <w:rPr>
          <w:sz w:val="22"/>
          <w:szCs w:val="22"/>
        </w:rPr>
        <w:t>Общество с ограниченной ответственностью «АВТОДОРОЖНАЯ СТРОИТЕЛЬНАЯ КОРПОРАЦИЯ» (ООО «АСК»)</w:t>
      </w:r>
      <w:r w:rsidRPr="00ED50BB">
        <w:rPr>
          <w:i/>
          <w:iCs/>
          <w:sz w:val="22"/>
          <w:szCs w:val="22"/>
        </w:rPr>
        <w:t xml:space="preserve"> </w:t>
      </w:r>
      <w:r w:rsidRPr="00ED50BB">
        <w:rPr>
          <w:sz w:val="22"/>
          <w:szCs w:val="22"/>
        </w:rPr>
        <w:t>(Принципал)</w:t>
      </w:r>
    </w:p>
    <w:p w:rsidR="00ED50BB" w:rsidRPr="00ED50BB" w:rsidRDefault="00ED50BB" w:rsidP="00ED50BB">
      <w:pPr>
        <w:spacing w:after="0"/>
        <w:rPr>
          <w:sz w:val="22"/>
          <w:szCs w:val="22"/>
        </w:rPr>
      </w:pPr>
      <w:r w:rsidRPr="00ED50BB">
        <w:rPr>
          <w:b/>
          <w:sz w:val="22"/>
          <w:szCs w:val="22"/>
        </w:rPr>
        <w:t>размер сделки в денежном выражении и в процентах от стоимости активов поручителя:</w:t>
      </w:r>
      <w:r w:rsidRPr="00ED50BB">
        <w:rPr>
          <w:sz w:val="22"/>
          <w:szCs w:val="22"/>
        </w:rPr>
        <w:t xml:space="preserve"> </w:t>
      </w:r>
      <w:r w:rsidRPr="00ED50BB">
        <w:rPr>
          <w:sz w:val="22"/>
          <w:szCs w:val="22"/>
        </w:rPr>
        <w:lastRenderedPageBreak/>
        <w:t xml:space="preserve">12 661 139 760 (Двенадцать миллиардов шестьсот шестьдесят один миллион сто тридцать девять тысяч семьсот шестьдесят) рублей, что составляет 72,77% от стоимости активов Поручителя </w:t>
      </w:r>
    </w:p>
    <w:p w:rsidR="00ED50BB" w:rsidRPr="00ED50BB" w:rsidRDefault="00ED50BB" w:rsidP="00ED50BB">
      <w:pPr>
        <w:spacing w:after="0"/>
        <w:rPr>
          <w:sz w:val="22"/>
          <w:szCs w:val="22"/>
        </w:rPr>
      </w:pPr>
      <w:r w:rsidRPr="00ED50BB">
        <w:rPr>
          <w:b/>
          <w:sz w:val="22"/>
          <w:szCs w:val="22"/>
        </w:rPr>
        <w:t>стоимость активов поручителя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17 398 944 тыс. рублей</w:t>
      </w:r>
    </w:p>
    <w:p w:rsidR="00ED50BB" w:rsidRPr="00ED50BB" w:rsidRDefault="00ED50BB" w:rsidP="00ED50BB">
      <w:pPr>
        <w:spacing w:after="0"/>
        <w:rPr>
          <w:b/>
          <w:sz w:val="22"/>
          <w:szCs w:val="22"/>
        </w:rPr>
      </w:pPr>
      <w:r w:rsidRPr="00ED50BB">
        <w:rPr>
          <w:b/>
          <w:sz w:val="22"/>
          <w:szCs w:val="22"/>
        </w:rPr>
        <w:t xml:space="preserve">дата совершения сделки </w:t>
      </w:r>
      <w:r w:rsidRPr="00ED50BB">
        <w:rPr>
          <w:sz w:val="22"/>
          <w:szCs w:val="22"/>
        </w:rPr>
        <w:t>(заключения договора) 28.12.2016 г</w:t>
      </w:r>
      <w:r w:rsidRPr="00ED50BB">
        <w:rPr>
          <w:b/>
          <w:sz w:val="22"/>
          <w:szCs w:val="22"/>
        </w:rPr>
        <w:t xml:space="preserve"> </w:t>
      </w:r>
    </w:p>
    <w:p w:rsidR="00ED50BB" w:rsidRPr="00ED50BB" w:rsidRDefault="00ED50BB" w:rsidP="00ED50BB">
      <w:pPr>
        <w:spacing w:after="0"/>
        <w:rPr>
          <w:sz w:val="22"/>
          <w:szCs w:val="22"/>
        </w:rPr>
      </w:pPr>
      <w:r w:rsidRPr="00ED50BB">
        <w:rPr>
          <w:b/>
          <w:sz w:val="22"/>
          <w:szCs w:val="22"/>
        </w:rPr>
        <w:t>Категория сделки</w:t>
      </w:r>
      <w:r w:rsidRPr="00ED50BB">
        <w:rPr>
          <w:sz w:val="22"/>
          <w:szCs w:val="22"/>
        </w:rPr>
        <w:t xml:space="preserve"> (крупная сделка; сделка, в совершении которой имелась заинтересованность лица, предоставившего обеспечение; крупная сделка, которая одновременно является сделкой, в совершении которой имелась заинтересованность поручителя): крупная сделка, в совершении которой имелась заинтересованность поручителя</w:t>
      </w:r>
    </w:p>
    <w:p w:rsidR="00ED50BB" w:rsidRPr="00ED50BB" w:rsidRDefault="00ED50BB" w:rsidP="00ED50BB">
      <w:pPr>
        <w:spacing w:after="0"/>
        <w:rPr>
          <w:sz w:val="22"/>
          <w:szCs w:val="22"/>
        </w:rPr>
      </w:pPr>
      <w:r w:rsidRPr="00ED50BB">
        <w:rPr>
          <w:b/>
          <w:sz w:val="22"/>
          <w:szCs w:val="22"/>
        </w:rPr>
        <w:t>орган управления поручителя</w:t>
      </w:r>
      <w:r w:rsidRPr="00ED50BB">
        <w:rPr>
          <w:sz w:val="22"/>
          <w:szCs w:val="22"/>
        </w:rPr>
        <w:t>, принявший решение об одобрении сделки – Общее собрание акционеров</w:t>
      </w:r>
    </w:p>
    <w:p w:rsidR="00ED50BB" w:rsidRPr="00ED50BB" w:rsidRDefault="00ED50BB" w:rsidP="00ED50BB">
      <w:pPr>
        <w:spacing w:after="0"/>
        <w:rPr>
          <w:sz w:val="22"/>
          <w:szCs w:val="22"/>
        </w:rPr>
      </w:pPr>
      <w:r w:rsidRPr="00ED50BB">
        <w:rPr>
          <w:b/>
          <w:sz w:val="22"/>
          <w:szCs w:val="22"/>
        </w:rPr>
        <w:t>дата принятия решения об одобрении сделки</w:t>
      </w:r>
      <w:r w:rsidRPr="00ED50BB">
        <w:rPr>
          <w:sz w:val="22"/>
          <w:szCs w:val="22"/>
        </w:rPr>
        <w:t xml:space="preserve"> – 30.03.2017 г.</w:t>
      </w:r>
    </w:p>
    <w:p w:rsidR="00ED50BB" w:rsidRPr="00ED50BB" w:rsidRDefault="00ED50BB" w:rsidP="00ED50BB">
      <w:pPr>
        <w:spacing w:after="0"/>
        <w:rPr>
          <w:sz w:val="22"/>
          <w:szCs w:val="22"/>
        </w:rPr>
      </w:pPr>
      <w:r w:rsidRPr="00ED50BB">
        <w:rPr>
          <w:b/>
          <w:sz w:val="22"/>
          <w:szCs w:val="22"/>
        </w:rPr>
        <w:t xml:space="preserve">дата составления и номер протокола </w:t>
      </w:r>
      <w:r w:rsidRPr="00ED50BB">
        <w:rPr>
          <w:sz w:val="22"/>
          <w:szCs w:val="22"/>
        </w:rPr>
        <w:t>собрания (заседания) уполномоченного органа управления поручителя, на котором принято решение об одобрении – Протокол №02/ук-2017 от 30.03.2017 г.</w:t>
      </w:r>
    </w:p>
    <w:p w:rsidR="00ED50BB" w:rsidRPr="00ED50BB" w:rsidRDefault="00ED50BB" w:rsidP="00ED50BB">
      <w:pPr>
        <w:spacing w:after="0"/>
        <w:rPr>
          <w:b/>
          <w:sz w:val="22"/>
          <w:szCs w:val="22"/>
        </w:rPr>
      </w:pPr>
    </w:p>
    <w:p w:rsidR="00ED50BB" w:rsidRPr="00ED50BB" w:rsidRDefault="00ED50BB" w:rsidP="00ED50BB">
      <w:pPr>
        <w:spacing w:after="0"/>
        <w:rPr>
          <w:b/>
          <w:sz w:val="22"/>
          <w:szCs w:val="22"/>
        </w:rPr>
      </w:pPr>
    </w:p>
    <w:p w:rsidR="00ED50BB" w:rsidRPr="00ED50BB" w:rsidRDefault="00ED50BB" w:rsidP="00ED50BB">
      <w:pPr>
        <w:spacing w:after="0"/>
        <w:rPr>
          <w:sz w:val="22"/>
          <w:szCs w:val="22"/>
        </w:rPr>
      </w:pPr>
      <w:r w:rsidRPr="00ED50BB">
        <w:rPr>
          <w:b/>
          <w:sz w:val="22"/>
          <w:szCs w:val="22"/>
        </w:rPr>
        <w:t>Вид и предмет сделки:</w:t>
      </w:r>
      <w:r w:rsidRPr="00ED50BB">
        <w:rPr>
          <w:sz w:val="22"/>
          <w:szCs w:val="22"/>
        </w:rPr>
        <w:tab/>
        <w:t xml:space="preserve">Договор залога №216 от 27.12.2016, договор залога прав требования заключен в обеспечение исполнения обязательств Концессионера - Общество с ограниченной ответственностью «АВТОДОРОЖНАЯ СТРОИТЕЛЬНАЯ КОРПОРАЦИЯ» (ООО «АСК») перед Концедентом – Государственная компания «Российские автомобильные дороги» (ГК «АВТОДОР»), по возврату непогашенной части аванса Концедента в соответствии с условиями Концессионного соглашения о финансировании, строительстве и эксплуатации на платной основе «Центральной кольцевой автомобильной дороги Московской области. Пусковой комплекс (этап строительства) №3» от «16» сентября 2016 г. №К-4 (далее – Концессионное соглашение).  </w:t>
      </w:r>
    </w:p>
    <w:p w:rsidR="00ED50BB" w:rsidRPr="00ED50BB" w:rsidRDefault="00ED50BB" w:rsidP="00ED50BB">
      <w:pPr>
        <w:spacing w:after="0"/>
        <w:rPr>
          <w:rFonts w:eastAsia="SimSun"/>
          <w:b/>
          <w:sz w:val="22"/>
          <w:szCs w:val="22"/>
          <w:lang w:eastAsia="zh-CN"/>
        </w:rPr>
      </w:pPr>
      <w:r w:rsidRPr="00ED50BB">
        <w:rPr>
          <w:sz w:val="22"/>
          <w:szCs w:val="22"/>
        </w:rPr>
        <w:t>Стороны сделки: Государственная компания «Российские автомобильные дороги» (ГК «АВТОДОР») – «Залогодержатель», Акционерное общество «Дорожно-строительная компания «АВТОБАН» (АО «ДСК «АВТОБАН») – «Залогодатель»</w:t>
      </w:r>
    </w:p>
    <w:p w:rsidR="00ED50BB" w:rsidRPr="00ED50BB" w:rsidRDefault="00ED50BB" w:rsidP="00ED50BB">
      <w:pPr>
        <w:spacing w:after="0"/>
        <w:rPr>
          <w:rFonts w:eastAsia="Times New Roman"/>
          <w:sz w:val="22"/>
          <w:szCs w:val="22"/>
        </w:rPr>
      </w:pPr>
      <w:r w:rsidRPr="00ED50BB">
        <w:rPr>
          <w:b/>
          <w:sz w:val="22"/>
          <w:szCs w:val="22"/>
        </w:rPr>
        <w:t>Содержание сделки:</w:t>
      </w:r>
      <w:r w:rsidRPr="00ED50BB">
        <w:rPr>
          <w:sz w:val="22"/>
          <w:szCs w:val="22"/>
        </w:rPr>
        <w:t xml:space="preserve"> </w:t>
      </w:r>
      <w:r w:rsidRPr="00ED50BB">
        <w:rPr>
          <w:rFonts w:eastAsia="Times New Roman"/>
          <w:sz w:val="22"/>
          <w:szCs w:val="22"/>
        </w:rPr>
        <w:t xml:space="preserve">в обеспечение исполнения Концессионером обязательств по возврату непогашенной части Аванса Концедента перед ГК «АВТОДОР»  в соответствии с условиями Концессионного Соглашения на период до даты представления ООО «АСК» в адрес ГК «АВТОДОР» Банковской Гарантии на Аванс, Залогодатель в порядке и на условиях, предусмотренных настоящим Договором, передает в залог  имущественные права (права требования денежных средств) которые возникнут в будущем по банковским гарантиям подрядчиков (поставщиков), с которыми Генеральным Подрядчиком заключены договоры в целях Строительства Объекта, обеспечивающим возврат последними перечисленных им Генеральным Подрядчиком и непогашенных авансовых платежей (при условии наличия обязанности подрядчиков (поставщиков) в соответствии с условиями заключенных с ними договоров предоставить такие банковские гарантии), а Залогодержатель принимает в залог такие имущественные права (права требования). </w:t>
      </w:r>
    </w:p>
    <w:p w:rsidR="00ED50BB" w:rsidRPr="00ED50BB" w:rsidRDefault="00ED50BB" w:rsidP="00ED50BB">
      <w:pPr>
        <w:spacing w:after="0"/>
        <w:rPr>
          <w:rFonts w:eastAsia="Calibri"/>
          <w:sz w:val="22"/>
          <w:szCs w:val="22"/>
        </w:rPr>
      </w:pPr>
      <w:r w:rsidRPr="00ED50BB">
        <w:rPr>
          <w:b/>
          <w:sz w:val="22"/>
          <w:szCs w:val="22"/>
        </w:rPr>
        <w:t>срок исполнения обязательств по сделке</w:t>
      </w:r>
      <w:r w:rsidRPr="00ED50BB">
        <w:rPr>
          <w:sz w:val="22"/>
          <w:szCs w:val="22"/>
        </w:rPr>
        <w:t xml:space="preserve"> – </w:t>
      </w:r>
      <w:r w:rsidRPr="00ED50BB">
        <w:rPr>
          <w:rFonts w:eastAsia="Calibri"/>
          <w:sz w:val="22"/>
          <w:szCs w:val="22"/>
        </w:rPr>
        <w:t xml:space="preserve">по «31» декабря 2020 г. (включительно) </w:t>
      </w:r>
    </w:p>
    <w:p w:rsidR="00ED50BB" w:rsidRPr="00ED50BB" w:rsidRDefault="00ED50BB" w:rsidP="00ED50BB">
      <w:pPr>
        <w:spacing w:after="0"/>
        <w:rPr>
          <w:sz w:val="22"/>
          <w:szCs w:val="22"/>
        </w:rPr>
      </w:pPr>
      <w:r w:rsidRPr="00ED50BB">
        <w:rPr>
          <w:b/>
          <w:sz w:val="22"/>
          <w:szCs w:val="22"/>
        </w:rPr>
        <w:t>стороны и выгодоприобретатели по сделке</w:t>
      </w:r>
      <w:r w:rsidRPr="00ED50BB">
        <w:rPr>
          <w:sz w:val="22"/>
          <w:szCs w:val="22"/>
        </w:rPr>
        <w:t xml:space="preserve"> – Государственная компания «Российские автомобильные дороги» (ГК «АВТОДОР») – «Залогодержатель», Акционерное общество «Дорожно-строительная компания «АВТОБАН» (АО «ДСК «АВТОБАН») – «Залогодатель», Общество с ограниченной ответственностью «АВТОДОРОЖНАЯ СТРОИТЕЛЬНАЯ КОРПОРАЦИЯ» - «Концессионер».</w:t>
      </w:r>
    </w:p>
    <w:p w:rsidR="00ED50BB" w:rsidRPr="00ED50BB" w:rsidRDefault="00ED50BB" w:rsidP="00ED50BB">
      <w:pPr>
        <w:spacing w:after="0"/>
        <w:rPr>
          <w:sz w:val="22"/>
          <w:szCs w:val="22"/>
        </w:rPr>
      </w:pPr>
      <w:r w:rsidRPr="00ED50BB">
        <w:rPr>
          <w:b/>
          <w:sz w:val="22"/>
          <w:szCs w:val="22"/>
        </w:rPr>
        <w:t>размер сделки в денежном выражении и в процентах от стоимости активов поручителя:</w:t>
      </w:r>
      <w:r w:rsidRPr="00ED50BB">
        <w:rPr>
          <w:sz w:val="22"/>
          <w:szCs w:val="22"/>
        </w:rPr>
        <w:t xml:space="preserve"> 12 661 139 760 (Двенадцать миллиардов шестьсот шестьдесят один миллион сто тридцать девять тысяч семьсот шестьдесят) рублей, что составляет 72,77% от стоимости активов Поручителя </w:t>
      </w:r>
    </w:p>
    <w:p w:rsidR="00ED50BB" w:rsidRPr="00ED50BB" w:rsidRDefault="00ED50BB" w:rsidP="00ED50BB">
      <w:pPr>
        <w:spacing w:after="0"/>
        <w:rPr>
          <w:sz w:val="22"/>
          <w:szCs w:val="22"/>
        </w:rPr>
      </w:pPr>
      <w:r w:rsidRPr="00ED50BB">
        <w:rPr>
          <w:b/>
          <w:sz w:val="22"/>
          <w:szCs w:val="22"/>
        </w:rPr>
        <w:t xml:space="preserve">стоимость активов поручителя на дату окончания отчетного периода (квартала, года), предшествующего совершению сделки (дате заключения договора) и в отношении </w:t>
      </w:r>
      <w:r w:rsidRPr="00ED50BB">
        <w:rPr>
          <w:b/>
          <w:sz w:val="22"/>
          <w:szCs w:val="22"/>
        </w:rPr>
        <w:lastRenderedPageBreak/>
        <w:t>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17 398 944 тыс. рублей</w:t>
      </w:r>
    </w:p>
    <w:p w:rsidR="00ED50BB" w:rsidRPr="00ED50BB" w:rsidRDefault="00ED50BB" w:rsidP="00ED50BB">
      <w:pPr>
        <w:spacing w:after="0"/>
        <w:rPr>
          <w:b/>
          <w:sz w:val="22"/>
          <w:szCs w:val="22"/>
        </w:rPr>
      </w:pPr>
      <w:r w:rsidRPr="00ED50BB">
        <w:rPr>
          <w:b/>
          <w:sz w:val="22"/>
          <w:szCs w:val="22"/>
        </w:rPr>
        <w:t xml:space="preserve">дата совершения сделки </w:t>
      </w:r>
      <w:r w:rsidRPr="00ED50BB">
        <w:rPr>
          <w:sz w:val="22"/>
          <w:szCs w:val="22"/>
        </w:rPr>
        <w:t>(заключения договора) 27.12.2016 г</w:t>
      </w:r>
      <w:r w:rsidRPr="00ED50BB">
        <w:rPr>
          <w:b/>
          <w:sz w:val="22"/>
          <w:szCs w:val="22"/>
        </w:rPr>
        <w:t xml:space="preserve"> </w:t>
      </w:r>
    </w:p>
    <w:p w:rsidR="00ED50BB" w:rsidRPr="00ED50BB" w:rsidRDefault="00ED50BB" w:rsidP="00ED50BB">
      <w:pPr>
        <w:spacing w:after="0"/>
        <w:rPr>
          <w:sz w:val="22"/>
          <w:szCs w:val="22"/>
        </w:rPr>
      </w:pPr>
      <w:r w:rsidRPr="00ED50BB">
        <w:rPr>
          <w:b/>
          <w:sz w:val="22"/>
          <w:szCs w:val="22"/>
        </w:rPr>
        <w:t>Категория сделки</w:t>
      </w:r>
      <w:r w:rsidRPr="00ED50BB">
        <w:rPr>
          <w:sz w:val="22"/>
          <w:szCs w:val="22"/>
        </w:rPr>
        <w:t xml:space="preserve"> (крупная сделка; сделка, в совершении которой имелась заинтересованность лица, предоставившего обеспечение; крупная сделка, которая одновременно является сделкой, в совершении которой имелась заинтересованность поручителя): крупная сделка, в совершении которой имелась заинтересованность поручителя</w:t>
      </w:r>
    </w:p>
    <w:p w:rsidR="00ED50BB" w:rsidRPr="00ED50BB" w:rsidRDefault="00ED50BB" w:rsidP="00ED50BB">
      <w:pPr>
        <w:spacing w:after="0"/>
        <w:rPr>
          <w:sz w:val="22"/>
          <w:szCs w:val="22"/>
        </w:rPr>
      </w:pPr>
      <w:r w:rsidRPr="00ED50BB">
        <w:rPr>
          <w:b/>
          <w:sz w:val="22"/>
          <w:szCs w:val="22"/>
        </w:rPr>
        <w:t>орган управления поручителя</w:t>
      </w:r>
      <w:r w:rsidRPr="00ED50BB">
        <w:rPr>
          <w:sz w:val="22"/>
          <w:szCs w:val="22"/>
        </w:rPr>
        <w:t>, принявший решение об одобрении сделки – Общее собрание акционеров</w:t>
      </w:r>
    </w:p>
    <w:p w:rsidR="00ED50BB" w:rsidRPr="00ED50BB" w:rsidRDefault="00ED50BB" w:rsidP="00ED50BB">
      <w:pPr>
        <w:spacing w:after="0"/>
        <w:rPr>
          <w:sz w:val="22"/>
          <w:szCs w:val="22"/>
        </w:rPr>
      </w:pPr>
      <w:r w:rsidRPr="00ED50BB">
        <w:rPr>
          <w:b/>
          <w:sz w:val="22"/>
          <w:szCs w:val="22"/>
        </w:rPr>
        <w:t>дата принятия решения об одобрении сделки</w:t>
      </w:r>
      <w:r w:rsidRPr="00ED50BB">
        <w:rPr>
          <w:sz w:val="22"/>
          <w:szCs w:val="22"/>
        </w:rPr>
        <w:t xml:space="preserve"> – 30.03.2017 г.</w:t>
      </w:r>
    </w:p>
    <w:p w:rsidR="00ED50BB" w:rsidRPr="00ED50BB" w:rsidRDefault="00ED50BB" w:rsidP="00ED50BB">
      <w:pPr>
        <w:spacing w:after="0"/>
        <w:rPr>
          <w:sz w:val="22"/>
          <w:szCs w:val="22"/>
        </w:rPr>
      </w:pPr>
      <w:r w:rsidRPr="00ED50BB">
        <w:rPr>
          <w:b/>
          <w:sz w:val="22"/>
          <w:szCs w:val="22"/>
        </w:rPr>
        <w:t xml:space="preserve">дата составления и номер протокола </w:t>
      </w:r>
      <w:r w:rsidRPr="00ED50BB">
        <w:rPr>
          <w:sz w:val="22"/>
          <w:szCs w:val="22"/>
        </w:rPr>
        <w:t>собрания (заседания) уполномоченного органа управления поручителя, на котором принято решение об одобрении – Протокол №02/ук-2017 от 30.03.2017 г.</w:t>
      </w:r>
    </w:p>
    <w:p w:rsidR="00ED50BB" w:rsidRPr="00ED50BB" w:rsidRDefault="00ED50BB" w:rsidP="00ED50BB">
      <w:pPr>
        <w:rPr>
          <w:sz w:val="22"/>
          <w:szCs w:val="22"/>
        </w:rPr>
      </w:pPr>
    </w:p>
    <w:p w:rsidR="00ED50BB" w:rsidRPr="00ED50BB" w:rsidRDefault="00ED50BB" w:rsidP="00ED50BB">
      <w:pPr>
        <w:spacing w:after="0"/>
        <w:rPr>
          <w:sz w:val="22"/>
          <w:szCs w:val="22"/>
        </w:rPr>
      </w:pPr>
      <w:r w:rsidRPr="00ED50BB">
        <w:rPr>
          <w:b/>
          <w:sz w:val="22"/>
          <w:szCs w:val="22"/>
        </w:rPr>
        <w:t>Вид и предмет сделки:</w:t>
      </w:r>
      <w:r w:rsidRPr="00ED50BB">
        <w:rPr>
          <w:sz w:val="22"/>
          <w:szCs w:val="22"/>
        </w:rPr>
        <w:tab/>
        <w:t xml:space="preserve">договор поручительства, Поручитель обязывается перед Гарантом солидарно с Принципалом отвечать за исполнение всех обязательств Принципала, возникших на основании Договора о выдаче банковских гарантий №134-2016/БГ от «01» февраля 2017 г. (далее – Основной договор), заключенного в городе Москве, между Принципалом и Гарантом, о выдаче банковских гарантий (далее – «Гарантии и «Гарантия» в отношении каждой из выданных Гарантий) в пользу Общества с ограниченной ответственностью «Дорожная концессия» ОГРН 1141101006254, ИНН 1101152996, КПП 110101001, местонахождение по адресу: 167000, РФ, Республика Коми, г. Сыктывкар, ул. Интернациональная, д. 152. </w:t>
      </w:r>
    </w:p>
    <w:p w:rsidR="00ED50BB" w:rsidRPr="00ED50BB" w:rsidRDefault="00ED50BB" w:rsidP="00ED50BB">
      <w:pPr>
        <w:spacing w:after="0"/>
        <w:rPr>
          <w:sz w:val="22"/>
          <w:szCs w:val="22"/>
        </w:rPr>
      </w:pPr>
      <w:r w:rsidRPr="00ED50BB">
        <w:rPr>
          <w:b/>
          <w:sz w:val="22"/>
          <w:szCs w:val="22"/>
        </w:rPr>
        <w:t xml:space="preserve">Стороны сделки: </w:t>
      </w:r>
      <w:r w:rsidRPr="00ED50BB">
        <w:rPr>
          <w:sz w:val="22"/>
          <w:szCs w:val="22"/>
        </w:rPr>
        <w:t>Акционерное общество Банк «Северный морской путь» (АО «СМП Банк») - «Гарант», Акционерное общество «Дорожно-строительная компания «АВТОБАН» (АО «ДСК «АВТОБАН») – Поручитель</w:t>
      </w:r>
    </w:p>
    <w:p w:rsidR="00ED50BB" w:rsidRPr="00ED50BB" w:rsidRDefault="00ED50BB" w:rsidP="00ED50BB">
      <w:pPr>
        <w:spacing w:after="0"/>
        <w:rPr>
          <w:sz w:val="22"/>
          <w:szCs w:val="22"/>
        </w:rPr>
      </w:pPr>
      <w:r w:rsidRPr="00ED50BB">
        <w:rPr>
          <w:b/>
          <w:sz w:val="22"/>
          <w:szCs w:val="22"/>
        </w:rPr>
        <w:t>Содержание сделки:</w:t>
      </w:r>
      <w:r w:rsidRPr="00ED50BB">
        <w:rPr>
          <w:sz w:val="22"/>
          <w:szCs w:val="22"/>
        </w:rPr>
        <w:t xml:space="preserve"> Договор поручительства заключен в обеспечение солидарного исполнения всех обязательств Принципала – ОАО «ХМДС» перед Гарантом - АО «СМП Банк», возникших на основании Договора о выдаче банковских гарантий №134-2016/БГ от «01» февраля 2017 г.</w:t>
      </w:r>
    </w:p>
    <w:p w:rsidR="00ED50BB" w:rsidRPr="00ED50BB" w:rsidRDefault="00ED50BB" w:rsidP="00ED50BB">
      <w:pPr>
        <w:spacing w:after="0"/>
        <w:rPr>
          <w:rFonts w:eastAsia="Calibri"/>
          <w:sz w:val="22"/>
          <w:szCs w:val="22"/>
        </w:rPr>
      </w:pPr>
      <w:r w:rsidRPr="00ED50BB">
        <w:rPr>
          <w:b/>
          <w:sz w:val="22"/>
          <w:szCs w:val="22"/>
        </w:rPr>
        <w:t>срок исполнения обязательств по сделке</w:t>
      </w:r>
      <w:r w:rsidRPr="00ED50BB">
        <w:rPr>
          <w:sz w:val="22"/>
          <w:szCs w:val="22"/>
        </w:rPr>
        <w:t xml:space="preserve"> – </w:t>
      </w:r>
      <w:r w:rsidRPr="00ED50BB">
        <w:rPr>
          <w:rFonts w:eastAsia="Calibri"/>
          <w:sz w:val="22"/>
          <w:szCs w:val="22"/>
        </w:rPr>
        <w:t xml:space="preserve">по «31» декабря 2020 г. (включительно) </w:t>
      </w:r>
    </w:p>
    <w:p w:rsidR="00ED50BB" w:rsidRPr="00ED50BB" w:rsidRDefault="00ED50BB" w:rsidP="00ED50BB">
      <w:pPr>
        <w:spacing w:after="0"/>
        <w:rPr>
          <w:sz w:val="22"/>
          <w:szCs w:val="22"/>
        </w:rPr>
      </w:pPr>
      <w:r w:rsidRPr="00ED50BB">
        <w:rPr>
          <w:b/>
          <w:sz w:val="22"/>
          <w:szCs w:val="22"/>
        </w:rPr>
        <w:t>стороны и выгодоприобретатели по сделке</w:t>
      </w:r>
      <w:r w:rsidRPr="00ED50BB">
        <w:rPr>
          <w:sz w:val="22"/>
          <w:szCs w:val="22"/>
        </w:rPr>
        <w:t xml:space="preserve"> – Акционерное общество Банк «Северный морской путь» (АО «СМП Банк») - «Гарант», Акционерное общество «Дорожно-строительная компания «АВТОБАН» (АО «ДСК «АВТОБАН») – Поручитель, Открытое акционерное общество «Ханты-Мансийскдорстрой» - «Принципал»</w:t>
      </w:r>
    </w:p>
    <w:p w:rsidR="00ED50BB" w:rsidRPr="00ED50BB" w:rsidRDefault="00ED50BB" w:rsidP="00ED50BB">
      <w:pPr>
        <w:spacing w:after="0"/>
        <w:rPr>
          <w:sz w:val="22"/>
          <w:szCs w:val="22"/>
        </w:rPr>
      </w:pPr>
      <w:r w:rsidRPr="00ED50BB">
        <w:rPr>
          <w:b/>
          <w:sz w:val="22"/>
          <w:szCs w:val="22"/>
        </w:rPr>
        <w:t>размер сделки в денежном выражении и в процентах от стоимости активов поручителя:</w:t>
      </w:r>
      <w:r w:rsidRPr="00ED50BB">
        <w:rPr>
          <w:sz w:val="22"/>
          <w:szCs w:val="22"/>
        </w:rPr>
        <w:t xml:space="preserve"> </w:t>
      </w:r>
      <w:r w:rsidRPr="00ED50BB">
        <w:rPr>
          <w:rFonts w:eastAsia="Calibri"/>
          <w:b/>
          <w:bCs/>
          <w:iCs/>
          <w:sz w:val="22"/>
          <w:szCs w:val="22"/>
        </w:rPr>
        <w:t>537 811 000,00 (Пятьсот тридцать семь миллионов восемьсот одиннадцать тысяч 00/100) рублей</w:t>
      </w:r>
      <w:r w:rsidRPr="00ED50BB">
        <w:rPr>
          <w:sz w:val="22"/>
          <w:szCs w:val="22"/>
        </w:rPr>
        <w:t xml:space="preserve">, что составляет 4,36% от стоимости активов Поручителя </w:t>
      </w:r>
    </w:p>
    <w:p w:rsidR="00ED50BB" w:rsidRPr="00ED50BB" w:rsidRDefault="00ED50BB" w:rsidP="00ED50BB">
      <w:pPr>
        <w:spacing w:after="0"/>
        <w:rPr>
          <w:sz w:val="22"/>
          <w:szCs w:val="22"/>
        </w:rPr>
      </w:pPr>
      <w:r w:rsidRPr="00ED50BB">
        <w:rPr>
          <w:b/>
          <w:sz w:val="22"/>
          <w:szCs w:val="22"/>
        </w:rPr>
        <w:t>стоимость активов поручителя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12 332 057 тыс. рублей</w:t>
      </w:r>
    </w:p>
    <w:p w:rsidR="00ED50BB" w:rsidRPr="00ED50BB" w:rsidRDefault="00ED50BB" w:rsidP="00ED50BB">
      <w:pPr>
        <w:spacing w:after="0"/>
        <w:rPr>
          <w:b/>
          <w:sz w:val="22"/>
          <w:szCs w:val="22"/>
        </w:rPr>
      </w:pPr>
      <w:r w:rsidRPr="00ED50BB">
        <w:rPr>
          <w:b/>
          <w:sz w:val="22"/>
          <w:szCs w:val="22"/>
        </w:rPr>
        <w:t xml:space="preserve">дата совершения сделки </w:t>
      </w:r>
      <w:r w:rsidRPr="00ED50BB">
        <w:rPr>
          <w:sz w:val="22"/>
          <w:szCs w:val="22"/>
        </w:rPr>
        <w:t>(заключения договора) 01.02.2017 г</w:t>
      </w:r>
      <w:r w:rsidRPr="00ED50BB">
        <w:rPr>
          <w:b/>
          <w:sz w:val="22"/>
          <w:szCs w:val="22"/>
        </w:rPr>
        <w:t xml:space="preserve"> </w:t>
      </w:r>
    </w:p>
    <w:p w:rsidR="00ED50BB" w:rsidRPr="00ED50BB" w:rsidRDefault="00ED50BB" w:rsidP="00ED50BB">
      <w:pPr>
        <w:spacing w:after="0"/>
        <w:rPr>
          <w:sz w:val="22"/>
          <w:szCs w:val="22"/>
        </w:rPr>
      </w:pPr>
      <w:r w:rsidRPr="00ED50BB">
        <w:rPr>
          <w:b/>
          <w:sz w:val="22"/>
          <w:szCs w:val="22"/>
        </w:rPr>
        <w:t>Категория сделки</w:t>
      </w:r>
      <w:r w:rsidRPr="00ED50BB">
        <w:rPr>
          <w:sz w:val="22"/>
          <w:szCs w:val="22"/>
        </w:rPr>
        <w:t xml:space="preserve"> (крупная сделка; сделка, в совершении которой имелась заинтересованность лица, предоставившего обеспечение; крупная сделка, которая одновременно является сделкой, в совершении которой имелась заинтересованность поручителя): крупная сделка, в совершении которой имелась заинтересованность поручителя</w:t>
      </w:r>
    </w:p>
    <w:p w:rsidR="00ED50BB" w:rsidRPr="00ED50BB" w:rsidRDefault="00ED50BB" w:rsidP="00ED50BB">
      <w:pPr>
        <w:spacing w:after="0"/>
        <w:rPr>
          <w:sz w:val="22"/>
          <w:szCs w:val="22"/>
        </w:rPr>
      </w:pPr>
      <w:r w:rsidRPr="00ED50BB">
        <w:rPr>
          <w:b/>
          <w:sz w:val="22"/>
          <w:szCs w:val="22"/>
        </w:rPr>
        <w:t>орган управления поручителя</w:t>
      </w:r>
      <w:r w:rsidRPr="00ED50BB">
        <w:rPr>
          <w:sz w:val="22"/>
          <w:szCs w:val="22"/>
        </w:rPr>
        <w:t>, принявший решение об одобрении сделки – Общее собрание акционеров</w:t>
      </w:r>
    </w:p>
    <w:p w:rsidR="00ED50BB" w:rsidRPr="00ED50BB" w:rsidRDefault="00ED50BB" w:rsidP="00ED50BB">
      <w:pPr>
        <w:spacing w:after="0"/>
        <w:rPr>
          <w:sz w:val="22"/>
          <w:szCs w:val="22"/>
        </w:rPr>
      </w:pPr>
      <w:r w:rsidRPr="00ED50BB">
        <w:rPr>
          <w:b/>
          <w:sz w:val="22"/>
          <w:szCs w:val="22"/>
        </w:rPr>
        <w:t>дата принятия решения об одобрении сделки</w:t>
      </w:r>
      <w:r w:rsidRPr="00ED50BB">
        <w:rPr>
          <w:sz w:val="22"/>
          <w:szCs w:val="22"/>
        </w:rPr>
        <w:t xml:space="preserve"> – 28.02.2017 г.</w:t>
      </w:r>
      <w:r w:rsidRPr="00ED50BB">
        <w:rPr>
          <w:sz w:val="22"/>
          <w:szCs w:val="22"/>
        </w:rPr>
        <w:tab/>
      </w:r>
    </w:p>
    <w:p w:rsidR="00ED50BB" w:rsidRPr="00ED50BB" w:rsidRDefault="00ED50BB" w:rsidP="00ED50BB">
      <w:pPr>
        <w:spacing w:after="0"/>
        <w:rPr>
          <w:sz w:val="22"/>
          <w:szCs w:val="22"/>
        </w:rPr>
      </w:pPr>
      <w:r w:rsidRPr="00ED50BB">
        <w:rPr>
          <w:b/>
          <w:sz w:val="22"/>
          <w:szCs w:val="22"/>
        </w:rPr>
        <w:t xml:space="preserve">дата составления и номер протокола </w:t>
      </w:r>
      <w:r w:rsidRPr="00ED50BB">
        <w:rPr>
          <w:sz w:val="22"/>
          <w:szCs w:val="22"/>
        </w:rPr>
        <w:t>собрания (заседания) уполномоченного органа управления поручителя, на котором принято решение об одобрении – Протокол №01/ук-2017 от 28.02.2017 г.</w:t>
      </w:r>
    </w:p>
    <w:p w:rsidR="00ED50BB" w:rsidRPr="00ED50BB" w:rsidRDefault="00ED50BB" w:rsidP="00ED50BB">
      <w:pPr>
        <w:rPr>
          <w:sz w:val="22"/>
          <w:szCs w:val="22"/>
        </w:rPr>
      </w:pPr>
    </w:p>
    <w:p w:rsidR="00ED50BB" w:rsidRPr="00ED50BB" w:rsidRDefault="00ED50BB" w:rsidP="00ED50BB">
      <w:pPr>
        <w:spacing w:after="0"/>
        <w:rPr>
          <w:sz w:val="22"/>
          <w:szCs w:val="22"/>
        </w:rPr>
      </w:pPr>
      <w:r w:rsidRPr="00ED50BB">
        <w:rPr>
          <w:b/>
          <w:sz w:val="22"/>
          <w:szCs w:val="22"/>
        </w:rPr>
        <w:t>Вид и предмет сделки:</w:t>
      </w:r>
      <w:r w:rsidRPr="00ED50BB">
        <w:rPr>
          <w:sz w:val="22"/>
          <w:szCs w:val="22"/>
        </w:rPr>
        <w:tab/>
        <w:t xml:space="preserve">договор поручительства, Поручитель обязывается перед </w:t>
      </w:r>
      <w:r w:rsidRPr="00ED50BB">
        <w:rPr>
          <w:sz w:val="22"/>
          <w:szCs w:val="22"/>
        </w:rPr>
        <w:lastRenderedPageBreak/>
        <w:t>Гарантом солидарно с Принципалом отвечать за исполнение всех обязательств Принципала, возникших на основании Договора о выдаче банковских гарантий №137-2016/БГ от «01» февраля 2017 г. (далее – Основной договор), заключенного в городе Москве, между Принципалом и Гарантом, о выдаче банковских гарантий (далее – «Гарантии и «Гарантия» в отношении каждой из выданных Гарантий) в пользу Общества с ограниченной ответственностью «Дорожная концессия» ОГРН 1141101006254, ИНН 1101152996, КПП 110101001, местонахождение по адресу: 167000, РФ, Республика Коми, г. Сыктывкар, ул. Интернациональная, д. 152.</w:t>
      </w:r>
    </w:p>
    <w:p w:rsidR="00ED50BB" w:rsidRPr="00ED50BB" w:rsidRDefault="00ED50BB" w:rsidP="00ED50BB">
      <w:pPr>
        <w:spacing w:after="0"/>
        <w:rPr>
          <w:sz w:val="22"/>
          <w:szCs w:val="22"/>
        </w:rPr>
      </w:pPr>
      <w:r w:rsidRPr="00ED50BB">
        <w:rPr>
          <w:b/>
          <w:sz w:val="22"/>
          <w:szCs w:val="22"/>
        </w:rPr>
        <w:t xml:space="preserve">Стороны сделки: </w:t>
      </w:r>
      <w:r w:rsidRPr="00ED50BB">
        <w:rPr>
          <w:sz w:val="22"/>
          <w:szCs w:val="22"/>
        </w:rPr>
        <w:t>Акционерное общество Банк «Северный морской путь» (АО «СМП Банк») - «Гарант», Акционерное общество «Дорожно-строительная компания «АВТОБАН» (АО «ДСК «АВТОБАН») – Поручитель</w:t>
      </w:r>
    </w:p>
    <w:p w:rsidR="00ED50BB" w:rsidRPr="00ED50BB" w:rsidRDefault="00ED50BB" w:rsidP="00ED50BB">
      <w:pPr>
        <w:spacing w:after="0"/>
        <w:rPr>
          <w:sz w:val="22"/>
          <w:szCs w:val="22"/>
        </w:rPr>
      </w:pPr>
      <w:r w:rsidRPr="00ED50BB">
        <w:rPr>
          <w:b/>
          <w:sz w:val="22"/>
          <w:szCs w:val="22"/>
        </w:rPr>
        <w:t>Содержание сделки:</w:t>
      </w:r>
      <w:r w:rsidRPr="00ED50BB">
        <w:rPr>
          <w:sz w:val="22"/>
          <w:szCs w:val="22"/>
        </w:rPr>
        <w:t xml:space="preserve"> Договор поручительства заключен в обеспечение солидарного исполнения всех обязательств Принципала – ОАО «ХМДС» перед Гарантом - АО «СМП Банк», возникших на основании Договора о выдаче банковских гарантий №134-2016/БГ от «01» февраля 2017 г.</w:t>
      </w:r>
    </w:p>
    <w:p w:rsidR="00ED50BB" w:rsidRPr="00ED50BB" w:rsidRDefault="00ED50BB" w:rsidP="00ED50BB">
      <w:pPr>
        <w:spacing w:after="0"/>
        <w:rPr>
          <w:rFonts w:eastAsia="Calibri"/>
          <w:sz w:val="22"/>
          <w:szCs w:val="22"/>
        </w:rPr>
      </w:pPr>
      <w:r w:rsidRPr="00ED50BB">
        <w:rPr>
          <w:b/>
          <w:sz w:val="22"/>
          <w:szCs w:val="22"/>
        </w:rPr>
        <w:t>срок исполнения обязательств по сделке</w:t>
      </w:r>
      <w:r w:rsidRPr="00ED50BB">
        <w:rPr>
          <w:sz w:val="22"/>
          <w:szCs w:val="22"/>
        </w:rPr>
        <w:t xml:space="preserve"> – </w:t>
      </w:r>
      <w:r w:rsidRPr="00ED50BB">
        <w:rPr>
          <w:rFonts w:eastAsia="Calibri"/>
          <w:sz w:val="22"/>
          <w:szCs w:val="22"/>
        </w:rPr>
        <w:t xml:space="preserve">по «31» декабря 2020 г. (включительно) </w:t>
      </w:r>
    </w:p>
    <w:p w:rsidR="00ED50BB" w:rsidRPr="00ED50BB" w:rsidRDefault="00ED50BB" w:rsidP="00ED50BB">
      <w:pPr>
        <w:spacing w:after="0"/>
        <w:rPr>
          <w:sz w:val="22"/>
          <w:szCs w:val="22"/>
        </w:rPr>
      </w:pPr>
      <w:r w:rsidRPr="00ED50BB">
        <w:rPr>
          <w:b/>
          <w:sz w:val="22"/>
          <w:szCs w:val="22"/>
        </w:rPr>
        <w:t>стороны и выгодоприобретатели по сделке</w:t>
      </w:r>
      <w:r w:rsidRPr="00ED50BB">
        <w:rPr>
          <w:sz w:val="22"/>
          <w:szCs w:val="22"/>
        </w:rPr>
        <w:t xml:space="preserve"> – Акционерное общество Банк «Северный морской путь» (АО «СМП Банк») - «Гарант», Акционерное общество «Дорожно-строительная компания «АВТОБАН» (АО «ДСК «АВТОБАН») – Поручитель, Открытое акционерное общество «Ханты-Мансийскдорстрой» - «Принципал»</w:t>
      </w:r>
    </w:p>
    <w:p w:rsidR="00ED50BB" w:rsidRPr="00ED50BB" w:rsidRDefault="00ED50BB" w:rsidP="00ED50BB">
      <w:pPr>
        <w:spacing w:after="0"/>
        <w:rPr>
          <w:sz w:val="22"/>
          <w:szCs w:val="22"/>
        </w:rPr>
      </w:pPr>
      <w:r w:rsidRPr="00ED50BB">
        <w:rPr>
          <w:b/>
          <w:sz w:val="22"/>
          <w:szCs w:val="22"/>
        </w:rPr>
        <w:t>размер сделки в денежном выражении и в процентах от стоимости активов поручителя:</w:t>
      </w:r>
      <w:r w:rsidRPr="00ED50BB">
        <w:rPr>
          <w:sz w:val="22"/>
          <w:szCs w:val="22"/>
        </w:rPr>
        <w:t xml:space="preserve"> </w:t>
      </w:r>
      <w:r w:rsidRPr="00ED50BB">
        <w:rPr>
          <w:b/>
          <w:bCs/>
          <w:sz w:val="22"/>
          <w:szCs w:val="22"/>
        </w:rPr>
        <w:t>197</w:t>
      </w:r>
      <w:r w:rsidRPr="00ED50BB">
        <w:rPr>
          <w:rFonts w:eastAsia="Calibri"/>
          <w:b/>
          <w:bCs/>
          <w:iCs/>
          <w:sz w:val="22"/>
          <w:szCs w:val="22"/>
        </w:rPr>
        <w:t xml:space="preserve"> 367 632,00 (Сто девяносто семь миллионов триста шестьдесят семь тысяч шестьсот тридцать два 00/100) рубля</w:t>
      </w:r>
      <w:r w:rsidRPr="00ED50BB">
        <w:rPr>
          <w:sz w:val="22"/>
          <w:szCs w:val="22"/>
        </w:rPr>
        <w:t xml:space="preserve">, что составляет 1,6% от стоимости активов Поручителя </w:t>
      </w:r>
    </w:p>
    <w:p w:rsidR="00ED50BB" w:rsidRPr="00ED50BB" w:rsidRDefault="00ED50BB" w:rsidP="00ED50BB">
      <w:pPr>
        <w:spacing w:after="0"/>
        <w:rPr>
          <w:sz w:val="22"/>
          <w:szCs w:val="22"/>
        </w:rPr>
      </w:pPr>
      <w:r w:rsidRPr="00ED50BB">
        <w:rPr>
          <w:b/>
          <w:sz w:val="22"/>
          <w:szCs w:val="22"/>
        </w:rPr>
        <w:t>стоимость активов поручителя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12 332 057 тыс. рублей</w:t>
      </w:r>
    </w:p>
    <w:p w:rsidR="00ED50BB" w:rsidRPr="00ED50BB" w:rsidRDefault="00ED50BB" w:rsidP="00ED50BB">
      <w:pPr>
        <w:spacing w:after="0"/>
        <w:rPr>
          <w:b/>
          <w:sz w:val="22"/>
          <w:szCs w:val="22"/>
        </w:rPr>
      </w:pPr>
      <w:r w:rsidRPr="00ED50BB">
        <w:rPr>
          <w:b/>
          <w:sz w:val="22"/>
          <w:szCs w:val="22"/>
        </w:rPr>
        <w:t xml:space="preserve">дата совершения сделки </w:t>
      </w:r>
      <w:r w:rsidRPr="00ED50BB">
        <w:rPr>
          <w:sz w:val="22"/>
          <w:szCs w:val="22"/>
        </w:rPr>
        <w:t>(заключения договора) 01.02.2017 г</w:t>
      </w:r>
      <w:r w:rsidRPr="00ED50BB">
        <w:rPr>
          <w:b/>
          <w:sz w:val="22"/>
          <w:szCs w:val="22"/>
        </w:rPr>
        <w:t xml:space="preserve"> </w:t>
      </w:r>
    </w:p>
    <w:p w:rsidR="00ED50BB" w:rsidRPr="00ED50BB" w:rsidRDefault="00ED50BB" w:rsidP="00ED50BB">
      <w:pPr>
        <w:spacing w:after="0"/>
        <w:rPr>
          <w:sz w:val="22"/>
          <w:szCs w:val="22"/>
        </w:rPr>
      </w:pPr>
      <w:r w:rsidRPr="00ED50BB">
        <w:rPr>
          <w:b/>
          <w:sz w:val="22"/>
          <w:szCs w:val="22"/>
        </w:rPr>
        <w:t>Категория сделки</w:t>
      </w:r>
      <w:r w:rsidRPr="00ED50BB">
        <w:rPr>
          <w:sz w:val="22"/>
          <w:szCs w:val="22"/>
        </w:rPr>
        <w:t xml:space="preserve"> (крупная сделка; сделка, в совершении которой имелась заинтересованность лица, предоставившего обеспечение; крупная сделка, которая одновременно является сделкой, в совершении которой имелась заинтересованность поручителя): крупная сделка, в совершении которой имелась заинтересованность поручителя</w:t>
      </w:r>
    </w:p>
    <w:p w:rsidR="00ED50BB" w:rsidRPr="00ED50BB" w:rsidRDefault="00ED50BB" w:rsidP="00ED50BB">
      <w:pPr>
        <w:spacing w:after="0"/>
        <w:rPr>
          <w:sz w:val="22"/>
          <w:szCs w:val="22"/>
        </w:rPr>
      </w:pPr>
      <w:r w:rsidRPr="00ED50BB">
        <w:rPr>
          <w:b/>
          <w:sz w:val="22"/>
          <w:szCs w:val="22"/>
        </w:rPr>
        <w:t>орган управления поручителя</w:t>
      </w:r>
      <w:r w:rsidRPr="00ED50BB">
        <w:rPr>
          <w:sz w:val="22"/>
          <w:szCs w:val="22"/>
        </w:rPr>
        <w:t>, принявший решение об одобрении сделки – Общее собрание акционеров</w:t>
      </w:r>
    </w:p>
    <w:p w:rsidR="00ED50BB" w:rsidRPr="00ED50BB" w:rsidRDefault="00ED50BB" w:rsidP="00ED50BB">
      <w:pPr>
        <w:spacing w:after="0"/>
        <w:rPr>
          <w:sz w:val="22"/>
          <w:szCs w:val="22"/>
        </w:rPr>
      </w:pPr>
      <w:r w:rsidRPr="00ED50BB">
        <w:rPr>
          <w:b/>
          <w:sz w:val="22"/>
          <w:szCs w:val="22"/>
        </w:rPr>
        <w:t>дата принятия решения об одобрении сделки</w:t>
      </w:r>
      <w:r w:rsidRPr="00ED50BB">
        <w:rPr>
          <w:sz w:val="22"/>
          <w:szCs w:val="22"/>
        </w:rPr>
        <w:t xml:space="preserve"> – 28.02.2017 г.</w:t>
      </w:r>
      <w:r w:rsidRPr="00ED50BB">
        <w:rPr>
          <w:sz w:val="22"/>
          <w:szCs w:val="22"/>
        </w:rPr>
        <w:tab/>
      </w:r>
    </w:p>
    <w:p w:rsidR="00ED50BB" w:rsidRPr="00ED50BB" w:rsidRDefault="00ED50BB" w:rsidP="00ED50BB">
      <w:pPr>
        <w:spacing w:after="0"/>
        <w:rPr>
          <w:sz w:val="22"/>
          <w:szCs w:val="22"/>
        </w:rPr>
      </w:pPr>
      <w:r w:rsidRPr="00ED50BB">
        <w:rPr>
          <w:b/>
          <w:sz w:val="22"/>
          <w:szCs w:val="22"/>
        </w:rPr>
        <w:t xml:space="preserve">дата составления и номер протокола </w:t>
      </w:r>
      <w:r w:rsidRPr="00ED50BB">
        <w:rPr>
          <w:sz w:val="22"/>
          <w:szCs w:val="22"/>
        </w:rPr>
        <w:t>собрания (заседания) уполномоченного органа управления поручителя, на котором принято решение об одобрении – Протокол №01/ук-2017 от 28.02.2017 г.</w:t>
      </w:r>
    </w:p>
    <w:p w:rsidR="00ED50BB" w:rsidRPr="00ED50BB" w:rsidRDefault="00ED50BB" w:rsidP="00ED50BB">
      <w:pPr>
        <w:rPr>
          <w:sz w:val="22"/>
          <w:szCs w:val="22"/>
        </w:rPr>
      </w:pPr>
    </w:p>
    <w:p w:rsidR="00ED50BB" w:rsidRPr="00ED50BB" w:rsidRDefault="00ED50BB" w:rsidP="00ED50BB">
      <w:pPr>
        <w:spacing w:after="0"/>
        <w:rPr>
          <w:sz w:val="22"/>
          <w:szCs w:val="22"/>
        </w:rPr>
      </w:pPr>
      <w:r w:rsidRPr="00ED50BB">
        <w:rPr>
          <w:b/>
          <w:sz w:val="22"/>
          <w:szCs w:val="22"/>
        </w:rPr>
        <w:t>Вид и предмет сделки:</w:t>
      </w:r>
      <w:r w:rsidRPr="00ED50BB">
        <w:rPr>
          <w:sz w:val="22"/>
          <w:szCs w:val="22"/>
        </w:rPr>
        <w:tab/>
        <w:t>договор поручительства, Поручитель обязывается перед Гарантом солидарно с Принципалом отвечать за исполнение всех обязательств Принципала, возникших на основании Договора о выдаче банковских гарантий № 138-2016/БГ от «01» февраля 2017 г. (далее – Основной договор), заключенного в городе Москве, между Принципалом и Гарантом, о выдаче банковских гарантий (далее – «Гарантии и «Гарантия» в отношении каждой из выданных Гарантий) в пользу Общества с ограниченной ответственностью «Дорожная концессия» ОГРН 1141101006254, ИНН 1101152996, КПП 110101001, местонахождение по адресу: 167000, РФ, Республика Коми, г. Сыктывкар, ул. Интернациональная, д. 152.</w:t>
      </w:r>
    </w:p>
    <w:p w:rsidR="00ED50BB" w:rsidRPr="00ED50BB" w:rsidRDefault="00ED50BB" w:rsidP="00ED50BB">
      <w:pPr>
        <w:spacing w:after="0"/>
        <w:rPr>
          <w:sz w:val="22"/>
          <w:szCs w:val="22"/>
        </w:rPr>
      </w:pPr>
      <w:r w:rsidRPr="00ED50BB">
        <w:rPr>
          <w:b/>
          <w:sz w:val="22"/>
          <w:szCs w:val="22"/>
        </w:rPr>
        <w:t xml:space="preserve">Стороны сделки: </w:t>
      </w:r>
      <w:r w:rsidRPr="00ED50BB">
        <w:rPr>
          <w:sz w:val="22"/>
          <w:szCs w:val="22"/>
        </w:rPr>
        <w:t>Акционерное общество Банк «Северный морской путь» (АО «СМП Банк») - «Гарант», Акционерное общество «Дорожно-строительная компания «АВТОБАН» (АО «ДСК «АВТОБАН») – Поручитель</w:t>
      </w:r>
    </w:p>
    <w:p w:rsidR="00ED50BB" w:rsidRPr="00ED50BB" w:rsidRDefault="00ED50BB" w:rsidP="00ED50BB">
      <w:pPr>
        <w:spacing w:after="0"/>
        <w:rPr>
          <w:sz w:val="22"/>
          <w:szCs w:val="22"/>
        </w:rPr>
      </w:pPr>
      <w:r w:rsidRPr="00ED50BB">
        <w:rPr>
          <w:b/>
          <w:sz w:val="22"/>
          <w:szCs w:val="22"/>
        </w:rPr>
        <w:t>Содержание сделки:</w:t>
      </w:r>
      <w:r w:rsidRPr="00ED50BB">
        <w:rPr>
          <w:sz w:val="22"/>
          <w:szCs w:val="22"/>
        </w:rPr>
        <w:t xml:space="preserve"> Договор поручительства заключен в обеспечение солидарного исполнения всех обязательств Принципала – ОАО «ХМДС» перед Гарантом - АО «СМП Банк», возникших на основании Договора о выдаче банковских гарантий №138-2016/БГ от «01» февраля 2017 г.</w:t>
      </w:r>
    </w:p>
    <w:p w:rsidR="00ED50BB" w:rsidRPr="00ED50BB" w:rsidRDefault="00ED50BB" w:rsidP="00ED50BB">
      <w:pPr>
        <w:spacing w:after="0"/>
        <w:rPr>
          <w:rFonts w:eastAsia="Calibri"/>
          <w:sz w:val="22"/>
          <w:szCs w:val="22"/>
        </w:rPr>
      </w:pPr>
      <w:r w:rsidRPr="00ED50BB">
        <w:rPr>
          <w:b/>
          <w:sz w:val="22"/>
          <w:szCs w:val="22"/>
        </w:rPr>
        <w:t>срок исполнения обязательств по сделке</w:t>
      </w:r>
      <w:r w:rsidRPr="00ED50BB">
        <w:rPr>
          <w:sz w:val="22"/>
          <w:szCs w:val="22"/>
        </w:rPr>
        <w:t xml:space="preserve"> – </w:t>
      </w:r>
      <w:r w:rsidRPr="00ED50BB">
        <w:rPr>
          <w:rFonts w:eastAsia="Calibri"/>
          <w:sz w:val="22"/>
          <w:szCs w:val="22"/>
        </w:rPr>
        <w:t xml:space="preserve">по «31» декабря 2020 г. (включительно) </w:t>
      </w:r>
    </w:p>
    <w:p w:rsidR="00ED50BB" w:rsidRPr="00ED50BB" w:rsidRDefault="00ED50BB" w:rsidP="00ED50BB">
      <w:pPr>
        <w:spacing w:after="0"/>
        <w:rPr>
          <w:sz w:val="22"/>
          <w:szCs w:val="22"/>
        </w:rPr>
      </w:pPr>
      <w:r w:rsidRPr="00ED50BB">
        <w:rPr>
          <w:b/>
          <w:sz w:val="22"/>
          <w:szCs w:val="22"/>
        </w:rPr>
        <w:lastRenderedPageBreak/>
        <w:t>стороны и выгодоприобретатели по сделке</w:t>
      </w:r>
      <w:r w:rsidRPr="00ED50BB">
        <w:rPr>
          <w:sz w:val="22"/>
          <w:szCs w:val="22"/>
        </w:rPr>
        <w:t xml:space="preserve"> – Акционерное общество Банк «Северный морской путь» (АО «СМП Банк») - «Гарант», Акционерное общество «Дорожно-строительная компания «АВТОБАН» (АО «ДСК «АВТОБАН») – Поручитель, Открытое акционерное общество «Ханты-Мансийскдорстрой» - «Принципал»</w:t>
      </w:r>
    </w:p>
    <w:p w:rsidR="00ED50BB" w:rsidRPr="00ED50BB" w:rsidRDefault="00ED50BB" w:rsidP="00ED50BB">
      <w:pPr>
        <w:spacing w:after="0"/>
        <w:rPr>
          <w:sz w:val="22"/>
          <w:szCs w:val="22"/>
        </w:rPr>
      </w:pPr>
      <w:r w:rsidRPr="00ED50BB">
        <w:rPr>
          <w:b/>
          <w:sz w:val="22"/>
          <w:szCs w:val="22"/>
        </w:rPr>
        <w:t>размер сделки в денежном выражении и в процентах от стоимости активов поручителя:</w:t>
      </w:r>
      <w:r w:rsidRPr="00ED50BB">
        <w:rPr>
          <w:sz w:val="22"/>
          <w:szCs w:val="22"/>
        </w:rPr>
        <w:t xml:space="preserve"> </w:t>
      </w:r>
      <w:r w:rsidRPr="00ED50BB">
        <w:rPr>
          <w:rFonts w:eastAsia="Times New Roman"/>
          <w:sz w:val="22"/>
          <w:szCs w:val="22"/>
          <w:lang w:eastAsia="ja-JP"/>
        </w:rPr>
        <w:t>300 000 000,00(Триста миллионов 00/100) рублей</w:t>
      </w:r>
      <w:r w:rsidRPr="00ED50BB">
        <w:rPr>
          <w:sz w:val="22"/>
          <w:szCs w:val="22"/>
        </w:rPr>
        <w:t xml:space="preserve">, что составляет 2,43% от стоимости активов Поручителя </w:t>
      </w:r>
    </w:p>
    <w:p w:rsidR="00ED50BB" w:rsidRPr="00ED50BB" w:rsidRDefault="00ED50BB" w:rsidP="00ED50BB">
      <w:pPr>
        <w:spacing w:after="0"/>
        <w:rPr>
          <w:sz w:val="22"/>
          <w:szCs w:val="22"/>
        </w:rPr>
      </w:pPr>
      <w:r w:rsidRPr="00ED50BB">
        <w:rPr>
          <w:b/>
          <w:sz w:val="22"/>
          <w:szCs w:val="22"/>
        </w:rPr>
        <w:t>стоимость активов поручителя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12 332 057 тыс. рублей</w:t>
      </w:r>
    </w:p>
    <w:p w:rsidR="00ED50BB" w:rsidRPr="00ED50BB" w:rsidRDefault="00ED50BB" w:rsidP="00ED50BB">
      <w:pPr>
        <w:spacing w:after="0"/>
        <w:rPr>
          <w:b/>
          <w:sz w:val="22"/>
          <w:szCs w:val="22"/>
        </w:rPr>
      </w:pPr>
      <w:r w:rsidRPr="00ED50BB">
        <w:rPr>
          <w:b/>
          <w:sz w:val="22"/>
          <w:szCs w:val="22"/>
        </w:rPr>
        <w:t xml:space="preserve">дата совершения сделки </w:t>
      </w:r>
      <w:r w:rsidRPr="00ED50BB">
        <w:rPr>
          <w:sz w:val="22"/>
          <w:szCs w:val="22"/>
        </w:rPr>
        <w:t>(заключения договора) 01.02.2017 г</w:t>
      </w:r>
      <w:r w:rsidRPr="00ED50BB">
        <w:rPr>
          <w:b/>
          <w:sz w:val="22"/>
          <w:szCs w:val="22"/>
        </w:rPr>
        <w:t xml:space="preserve"> </w:t>
      </w:r>
    </w:p>
    <w:p w:rsidR="00ED50BB" w:rsidRPr="00ED50BB" w:rsidRDefault="00ED50BB" w:rsidP="00ED50BB">
      <w:pPr>
        <w:spacing w:after="0"/>
        <w:rPr>
          <w:sz w:val="22"/>
          <w:szCs w:val="22"/>
        </w:rPr>
      </w:pPr>
      <w:r w:rsidRPr="00ED50BB">
        <w:rPr>
          <w:b/>
          <w:sz w:val="22"/>
          <w:szCs w:val="22"/>
        </w:rPr>
        <w:t>Категория сделки</w:t>
      </w:r>
      <w:r w:rsidRPr="00ED50BB">
        <w:rPr>
          <w:sz w:val="22"/>
          <w:szCs w:val="22"/>
        </w:rPr>
        <w:t xml:space="preserve"> (крупная сделка; сделка, в совершении которой имелась заинтересованность лица, предоставившего обеспечение; крупная сделка, которая одновременно является сделкой, в совершении которой имелась заинтересованность поручителя): крупная сделка, в совершении которой имелась заинтересованность поручителя</w:t>
      </w:r>
    </w:p>
    <w:p w:rsidR="00ED50BB" w:rsidRPr="00ED50BB" w:rsidRDefault="00ED50BB" w:rsidP="00ED50BB">
      <w:pPr>
        <w:spacing w:after="0"/>
        <w:rPr>
          <w:sz w:val="22"/>
          <w:szCs w:val="22"/>
        </w:rPr>
      </w:pPr>
      <w:r w:rsidRPr="00ED50BB">
        <w:rPr>
          <w:b/>
          <w:sz w:val="22"/>
          <w:szCs w:val="22"/>
        </w:rPr>
        <w:t>орган управления поручителя</w:t>
      </w:r>
      <w:r w:rsidRPr="00ED50BB">
        <w:rPr>
          <w:sz w:val="22"/>
          <w:szCs w:val="22"/>
        </w:rPr>
        <w:t>, принявший решение об одобрении сделки – Общее собрание акционеров</w:t>
      </w:r>
    </w:p>
    <w:p w:rsidR="00ED50BB" w:rsidRPr="00ED50BB" w:rsidRDefault="00ED50BB" w:rsidP="00ED50BB">
      <w:pPr>
        <w:spacing w:after="0"/>
        <w:rPr>
          <w:sz w:val="22"/>
          <w:szCs w:val="22"/>
        </w:rPr>
      </w:pPr>
      <w:r w:rsidRPr="00ED50BB">
        <w:rPr>
          <w:b/>
          <w:sz w:val="22"/>
          <w:szCs w:val="22"/>
        </w:rPr>
        <w:t>дата принятия решения об одобрении сделки</w:t>
      </w:r>
      <w:r w:rsidRPr="00ED50BB">
        <w:rPr>
          <w:sz w:val="22"/>
          <w:szCs w:val="22"/>
        </w:rPr>
        <w:t xml:space="preserve"> – 28.02.2017 г.</w:t>
      </w:r>
      <w:r w:rsidRPr="00ED50BB">
        <w:rPr>
          <w:sz w:val="22"/>
          <w:szCs w:val="22"/>
        </w:rPr>
        <w:tab/>
      </w:r>
    </w:p>
    <w:p w:rsidR="00ED50BB" w:rsidRPr="00ED50BB" w:rsidRDefault="00ED50BB" w:rsidP="00ED50BB">
      <w:pPr>
        <w:spacing w:after="0"/>
        <w:rPr>
          <w:sz w:val="22"/>
          <w:szCs w:val="22"/>
        </w:rPr>
      </w:pPr>
      <w:r w:rsidRPr="00ED50BB">
        <w:rPr>
          <w:b/>
          <w:sz w:val="22"/>
          <w:szCs w:val="22"/>
        </w:rPr>
        <w:t xml:space="preserve">дата составления и номер протокола </w:t>
      </w:r>
      <w:r w:rsidRPr="00ED50BB">
        <w:rPr>
          <w:sz w:val="22"/>
          <w:szCs w:val="22"/>
        </w:rPr>
        <w:t>собрания (заседания) уполномоченного органа управления поручителя, на котором принято решение об одобрении – Протокол №01/ук-2017 от 28.02.2017 г.</w:t>
      </w:r>
    </w:p>
    <w:p w:rsidR="00ED50BB" w:rsidRPr="00ED50BB" w:rsidRDefault="00ED50BB" w:rsidP="00ED50BB">
      <w:pPr>
        <w:rPr>
          <w:sz w:val="22"/>
          <w:szCs w:val="22"/>
        </w:rPr>
      </w:pPr>
    </w:p>
    <w:p w:rsidR="00ED50BB" w:rsidRPr="00ED50BB" w:rsidRDefault="00ED50BB" w:rsidP="00ED50BB">
      <w:pPr>
        <w:rPr>
          <w:sz w:val="22"/>
          <w:szCs w:val="22"/>
        </w:rPr>
      </w:pPr>
    </w:p>
    <w:p w:rsidR="00ED50BB" w:rsidRPr="00ED50BB" w:rsidRDefault="00ED50BB" w:rsidP="00ED50BB">
      <w:pPr>
        <w:spacing w:after="0"/>
        <w:rPr>
          <w:sz w:val="22"/>
          <w:szCs w:val="22"/>
        </w:rPr>
      </w:pPr>
      <w:r w:rsidRPr="00ED50BB">
        <w:rPr>
          <w:b/>
          <w:sz w:val="22"/>
          <w:szCs w:val="22"/>
        </w:rPr>
        <w:t>Вид и предмет сделки:</w:t>
      </w:r>
      <w:r w:rsidRPr="00ED50BB">
        <w:rPr>
          <w:sz w:val="22"/>
          <w:szCs w:val="22"/>
        </w:rPr>
        <w:t xml:space="preserve"> Договор  предоставления финансирование, </w:t>
      </w:r>
      <w:r w:rsidRPr="00ED50BB">
        <w:rPr>
          <w:rStyle w:val="11"/>
          <w:sz w:val="22"/>
          <w:szCs w:val="22"/>
        </w:rPr>
        <w:t>Займодавец предоставляет Заемщику денежные средства (Заем), а Заемщик обязуется вернуть Заем и уплатить на него проценты в порядке и сроки, предусмотренные Договором.</w:t>
      </w:r>
    </w:p>
    <w:p w:rsidR="00ED50BB" w:rsidRPr="00ED50BB" w:rsidRDefault="00ED50BB" w:rsidP="00ED50BB">
      <w:pPr>
        <w:spacing w:after="0"/>
        <w:rPr>
          <w:rStyle w:val="11"/>
          <w:sz w:val="22"/>
          <w:szCs w:val="22"/>
        </w:rPr>
      </w:pPr>
      <w:r w:rsidRPr="00ED50BB">
        <w:rPr>
          <w:b/>
          <w:sz w:val="22"/>
          <w:szCs w:val="22"/>
        </w:rPr>
        <w:t xml:space="preserve">Стороны сделки: </w:t>
      </w:r>
      <w:r w:rsidRPr="00ED50BB">
        <w:rPr>
          <w:rStyle w:val="11"/>
          <w:sz w:val="22"/>
          <w:szCs w:val="22"/>
        </w:rPr>
        <w:t>ООО «АСК» - Заемщик, АО «ДСК «АВТОБАН» - Займодавец.</w:t>
      </w:r>
    </w:p>
    <w:p w:rsidR="00ED50BB" w:rsidRPr="00ED50BB" w:rsidRDefault="00ED50BB" w:rsidP="00ED50BB">
      <w:pPr>
        <w:spacing w:after="0"/>
        <w:rPr>
          <w:rStyle w:val="11"/>
          <w:sz w:val="22"/>
          <w:szCs w:val="22"/>
        </w:rPr>
      </w:pPr>
      <w:r w:rsidRPr="00ED50BB">
        <w:rPr>
          <w:b/>
          <w:sz w:val="22"/>
          <w:szCs w:val="22"/>
        </w:rPr>
        <w:t>Содержание сделки:</w:t>
      </w:r>
      <w:r w:rsidRPr="00ED50BB">
        <w:rPr>
          <w:sz w:val="22"/>
          <w:szCs w:val="22"/>
        </w:rPr>
        <w:t xml:space="preserve"> </w:t>
      </w:r>
      <w:r w:rsidRPr="00ED50BB">
        <w:rPr>
          <w:rStyle w:val="11"/>
          <w:sz w:val="22"/>
          <w:szCs w:val="22"/>
        </w:rPr>
        <w:t xml:space="preserve">За пользование Займом Заемщик выплачивает проценты (далее – «Проценты»), начисляемые ежеквартально на полученную и непогашенную сумму Займа, увеличенную на сумму невыплаченных Процентов за предыдущие периоды. Проценты начисляются по ставке индекс потребительских цен увеличенный на 8,5 (восемь целых пять десятых) % годовых. </w:t>
      </w:r>
      <w:r w:rsidRPr="00ED50BB">
        <w:rPr>
          <w:sz w:val="22"/>
          <w:szCs w:val="22"/>
        </w:rPr>
        <w:t>Заемщик обязуется использовать Заем исключительно для финансирования проекта, реализуемого в соответствии с Концессионным Соглашением о финансировании, строительстве и эксплуатации на платной основе «Центральной кольцевой автомобильной дороги Московской области. Пусковой комплекс (этап строительства) №3», заключенным между Российской Федерацией и Заемщиком (далее – «</w:t>
      </w:r>
      <w:r w:rsidRPr="00ED50BB">
        <w:rPr>
          <w:b/>
          <w:sz w:val="22"/>
          <w:szCs w:val="22"/>
        </w:rPr>
        <w:t>Проект</w:t>
      </w:r>
      <w:r w:rsidRPr="00ED50BB">
        <w:rPr>
          <w:sz w:val="22"/>
          <w:szCs w:val="22"/>
        </w:rPr>
        <w:t>»).</w:t>
      </w:r>
      <w:r w:rsidRPr="00ED50BB">
        <w:rPr>
          <w:sz w:val="22"/>
          <w:szCs w:val="22"/>
          <w:shd w:val="clear" w:color="auto" w:fill="FFFFFF"/>
        </w:rPr>
        <w:t xml:space="preserve"> </w:t>
      </w:r>
      <w:r w:rsidRPr="00ED50BB">
        <w:rPr>
          <w:sz w:val="22"/>
          <w:szCs w:val="22"/>
        </w:rPr>
        <w:t>Во избежание сомнений, заем должен использоваться Заемщиком на финансирование согласованных затрат в рамках Бюджета Проекта (как этот термин определён в Кредитном Договоре), включая погашение обязательств перед Кредитором.</w:t>
      </w:r>
    </w:p>
    <w:p w:rsidR="00ED50BB" w:rsidRPr="00ED50BB" w:rsidRDefault="00ED50BB" w:rsidP="00ED50BB">
      <w:pPr>
        <w:spacing w:after="0"/>
        <w:rPr>
          <w:rFonts w:eastAsia="Calibri"/>
          <w:sz w:val="22"/>
          <w:szCs w:val="22"/>
        </w:rPr>
      </w:pPr>
      <w:r w:rsidRPr="00ED50BB">
        <w:rPr>
          <w:b/>
          <w:sz w:val="22"/>
          <w:szCs w:val="22"/>
        </w:rPr>
        <w:t>срок исполнения обязательств по сделке</w:t>
      </w:r>
      <w:r w:rsidRPr="00ED50BB">
        <w:rPr>
          <w:sz w:val="22"/>
          <w:szCs w:val="22"/>
        </w:rPr>
        <w:t xml:space="preserve"> – </w:t>
      </w:r>
      <w:r w:rsidRPr="00ED50BB">
        <w:rPr>
          <w:rStyle w:val="11"/>
          <w:sz w:val="22"/>
          <w:szCs w:val="22"/>
        </w:rPr>
        <w:t>до 16 сентября 2046 года</w:t>
      </w:r>
    </w:p>
    <w:p w:rsidR="00ED50BB" w:rsidRPr="00ED50BB" w:rsidRDefault="00ED50BB" w:rsidP="00ED50BB">
      <w:pPr>
        <w:spacing w:after="0"/>
        <w:rPr>
          <w:sz w:val="22"/>
          <w:szCs w:val="22"/>
        </w:rPr>
      </w:pPr>
      <w:r w:rsidRPr="00ED50BB">
        <w:rPr>
          <w:b/>
          <w:sz w:val="22"/>
          <w:szCs w:val="22"/>
        </w:rPr>
        <w:t>стороны и выгодоприобретатели по сделке</w:t>
      </w:r>
      <w:r w:rsidRPr="00ED50BB">
        <w:rPr>
          <w:sz w:val="22"/>
          <w:szCs w:val="22"/>
        </w:rPr>
        <w:t xml:space="preserve"> – Акционерное общество Банк «Северный морской путь» (АО «СМП Банк») - «Гарант», Акционерное общество «Дорожно-строительная компания «АВТОБАН» (АО «ДСК «АВТОБАН») – Поручитель, Открытое акционерное общество «Ханты-Мансийскдорстрой» - «Принципал»</w:t>
      </w:r>
    </w:p>
    <w:p w:rsidR="00ED50BB" w:rsidRPr="00ED50BB" w:rsidRDefault="00ED50BB" w:rsidP="00ED50BB">
      <w:pPr>
        <w:spacing w:after="0"/>
        <w:rPr>
          <w:sz w:val="22"/>
          <w:szCs w:val="22"/>
        </w:rPr>
      </w:pPr>
      <w:r w:rsidRPr="00ED50BB">
        <w:rPr>
          <w:b/>
          <w:sz w:val="22"/>
          <w:szCs w:val="22"/>
        </w:rPr>
        <w:t>размер сделки в денежном выражении и в процентах от стоимости активов поручителя:</w:t>
      </w:r>
      <w:r w:rsidRPr="00ED50BB">
        <w:rPr>
          <w:sz w:val="22"/>
          <w:szCs w:val="22"/>
        </w:rPr>
        <w:t xml:space="preserve"> </w:t>
      </w:r>
      <w:r w:rsidRPr="00ED50BB">
        <w:rPr>
          <w:rStyle w:val="11"/>
          <w:sz w:val="22"/>
          <w:szCs w:val="22"/>
        </w:rPr>
        <w:t>5 778 383 449 (Пять миллиардов семьсот семьдесят восемь миллионов триста восемьдесят три тысячи четыреста сорок девять) рублей</w:t>
      </w:r>
      <w:r w:rsidRPr="00ED50BB">
        <w:rPr>
          <w:sz w:val="22"/>
          <w:szCs w:val="22"/>
        </w:rPr>
        <w:t xml:space="preserve">, что составляет 46,86% от стоимости активов Поручителя </w:t>
      </w:r>
    </w:p>
    <w:p w:rsidR="00ED50BB" w:rsidRPr="00ED50BB" w:rsidRDefault="00ED50BB" w:rsidP="00ED50BB">
      <w:pPr>
        <w:spacing w:after="0"/>
        <w:rPr>
          <w:sz w:val="22"/>
          <w:szCs w:val="22"/>
        </w:rPr>
      </w:pPr>
      <w:r w:rsidRPr="00ED50BB">
        <w:rPr>
          <w:b/>
          <w:sz w:val="22"/>
          <w:szCs w:val="22"/>
        </w:rPr>
        <w:t>стоимость активов поручителя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12 332 057 тыс. рублей</w:t>
      </w:r>
    </w:p>
    <w:p w:rsidR="00ED50BB" w:rsidRPr="00ED50BB" w:rsidRDefault="00ED50BB" w:rsidP="00ED50BB">
      <w:pPr>
        <w:spacing w:after="0"/>
        <w:rPr>
          <w:b/>
          <w:sz w:val="22"/>
          <w:szCs w:val="22"/>
        </w:rPr>
      </w:pPr>
      <w:r w:rsidRPr="00ED50BB">
        <w:rPr>
          <w:b/>
          <w:sz w:val="22"/>
          <w:szCs w:val="22"/>
        </w:rPr>
        <w:t xml:space="preserve">дата совершения сделки </w:t>
      </w:r>
      <w:r w:rsidRPr="00ED50BB">
        <w:rPr>
          <w:sz w:val="22"/>
          <w:szCs w:val="22"/>
        </w:rPr>
        <w:t>(заключения договора) 01.02.2017 г</w:t>
      </w:r>
      <w:r w:rsidRPr="00ED50BB">
        <w:rPr>
          <w:b/>
          <w:sz w:val="22"/>
          <w:szCs w:val="22"/>
        </w:rPr>
        <w:t xml:space="preserve"> </w:t>
      </w:r>
    </w:p>
    <w:p w:rsidR="00ED50BB" w:rsidRPr="00ED50BB" w:rsidRDefault="00ED50BB" w:rsidP="00ED50BB">
      <w:pPr>
        <w:spacing w:after="0"/>
        <w:rPr>
          <w:sz w:val="22"/>
          <w:szCs w:val="22"/>
        </w:rPr>
      </w:pPr>
      <w:r w:rsidRPr="00ED50BB">
        <w:rPr>
          <w:b/>
          <w:sz w:val="22"/>
          <w:szCs w:val="22"/>
        </w:rPr>
        <w:t>Категория сделки</w:t>
      </w:r>
      <w:r w:rsidRPr="00ED50BB">
        <w:rPr>
          <w:sz w:val="22"/>
          <w:szCs w:val="22"/>
        </w:rPr>
        <w:t xml:space="preserve"> (крупная сделка; сделка, в совершении которой имелась заинтересованность </w:t>
      </w:r>
      <w:r w:rsidRPr="00ED50BB">
        <w:rPr>
          <w:sz w:val="22"/>
          <w:szCs w:val="22"/>
        </w:rPr>
        <w:lastRenderedPageBreak/>
        <w:t>лица, предоставившего обеспечение; крупная сделка, которая одновременно является сделкой, в совершении которой имелась заинтересованность поручителя): крупная сделка, в совершении которой имелась заинтересованность поручителя</w:t>
      </w:r>
    </w:p>
    <w:p w:rsidR="00ED50BB" w:rsidRPr="00ED50BB" w:rsidRDefault="00ED50BB" w:rsidP="00ED50BB">
      <w:pPr>
        <w:spacing w:after="0"/>
        <w:rPr>
          <w:sz w:val="22"/>
          <w:szCs w:val="22"/>
        </w:rPr>
      </w:pPr>
      <w:r w:rsidRPr="00ED50BB">
        <w:rPr>
          <w:b/>
          <w:sz w:val="22"/>
          <w:szCs w:val="22"/>
        </w:rPr>
        <w:t>орган управления поручителя</w:t>
      </w:r>
      <w:r w:rsidRPr="00ED50BB">
        <w:rPr>
          <w:sz w:val="22"/>
          <w:szCs w:val="22"/>
        </w:rPr>
        <w:t>, принявший решение об одобрении сделки – Общее собрание акционеров</w:t>
      </w:r>
    </w:p>
    <w:p w:rsidR="00ED50BB" w:rsidRPr="00ED50BB" w:rsidRDefault="00ED50BB" w:rsidP="00ED50BB">
      <w:pPr>
        <w:spacing w:after="0"/>
        <w:rPr>
          <w:sz w:val="22"/>
          <w:szCs w:val="22"/>
        </w:rPr>
      </w:pPr>
      <w:r w:rsidRPr="00ED50BB">
        <w:rPr>
          <w:b/>
          <w:sz w:val="22"/>
          <w:szCs w:val="22"/>
        </w:rPr>
        <w:t>дата принятия решения об одобрении сделки</w:t>
      </w:r>
      <w:r w:rsidRPr="00ED50BB">
        <w:rPr>
          <w:sz w:val="22"/>
          <w:szCs w:val="22"/>
        </w:rPr>
        <w:t xml:space="preserve"> – 28.02.2017 г.</w:t>
      </w:r>
      <w:r w:rsidRPr="00ED50BB">
        <w:rPr>
          <w:sz w:val="22"/>
          <w:szCs w:val="22"/>
        </w:rPr>
        <w:tab/>
      </w:r>
    </w:p>
    <w:p w:rsidR="00ED50BB" w:rsidRPr="00ED50BB" w:rsidRDefault="00ED50BB" w:rsidP="00ED50BB">
      <w:pPr>
        <w:spacing w:after="0"/>
        <w:rPr>
          <w:sz w:val="22"/>
          <w:szCs w:val="22"/>
        </w:rPr>
      </w:pPr>
      <w:r w:rsidRPr="00ED50BB">
        <w:rPr>
          <w:b/>
          <w:sz w:val="22"/>
          <w:szCs w:val="22"/>
        </w:rPr>
        <w:t xml:space="preserve">дата составления и номер протокола </w:t>
      </w:r>
      <w:r w:rsidRPr="00ED50BB">
        <w:rPr>
          <w:sz w:val="22"/>
          <w:szCs w:val="22"/>
        </w:rPr>
        <w:t>собрания (заседания) уполномоченного органа управления поручителя, на котором принято решение об одобрении – Протокол №01/ук-2017 от 28.02.2017 г.</w:t>
      </w:r>
    </w:p>
    <w:p w:rsidR="00ED50BB" w:rsidRPr="00ED50BB" w:rsidRDefault="00ED50BB" w:rsidP="00ED50BB">
      <w:pPr>
        <w:rPr>
          <w:sz w:val="22"/>
          <w:szCs w:val="22"/>
        </w:rPr>
      </w:pPr>
    </w:p>
    <w:p w:rsidR="00ED50BB" w:rsidRPr="00ED50BB" w:rsidRDefault="00ED50BB" w:rsidP="00ED50BB">
      <w:pPr>
        <w:spacing w:after="0"/>
        <w:rPr>
          <w:sz w:val="22"/>
          <w:szCs w:val="22"/>
        </w:rPr>
      </w:pPr>
      <w:r w:rsidRPr="00ED50BB">
        <w:rPr>
          <w:b/>
          <w:sz w:val="22"/>
          <w:szCs w:val="22"/>
        </w:rPr>
        <w:t xml:space="preserve">Вид и предмет сделки: </w:t>
      </w:r>
      <w:r w:rsidRPr="00ED50BB">
        <w:rPr>
          <w:sz w:val="22"/>
          <w:szCs w:val="22"/>
        </w:rPr>
        <w:t>договор субподряда, строительство Центральной кольцевой автомобильной дороги Московской области. Пусковой комплекс (этап строительства) №3</w:t>
      </w:r>
    </w:p>
    <w:p w:rsidR="00ED50BB" w:rsidRPr="00ED50BB" w:rsidRDefault="00ED50BB" w:rsidP="00ED50BB">
      <w:pPr>
        <w:spacing w:after="0"/>
        <w:rPr>
          <w:sz w:val="22"/>
          <w:szCs w:val="22"/>
        </w:rPr>
      </w:pPr>
      <w:r w:rsidRPr="00ED50BB">
        <w:rPr>
          <w:b/>
          <w:sz w:val="22"/>
          <w:szCs w:val="22"/>
        </w:rPr>
        <w:t xml:space="preserve">Стороны сделки:  </w:t>
      </w:r>
      <w:r w:rsidRPr="00ED50BB">
        <w:rPr>
          <w:sz w:val="22"/>
          <w:szCs w:val="22"/>
        </w:rPr>
        <w:t>Акционерное общество  «ДСК «АВТОБАН» (Подрядчик), Общество с ограниченной ответственностью «Строительно-производственная фирма «Стромос» (Субподрядчик)</w:t>
      </w:r>
    </w:p>
    <w:p w:rsidR="00ED50BB" w:rsidRPr="00ED50BB" w:rsidRDefault="00ED50BB" w:rsidP="00ED50BB">
      <w:pPr>
        <w:spacing w:after="0"/>
        <w:rPr>
          <w:b/>
          <w:sz w:val="22"/>
          <w:szCs w:val="22"/>
        </w:rPr>
      </w:pPr>
      <w:r w:rsidRPr="00ED50BB">
        <w:rPr>
          <w:b/>
          <w:sz w:val="22"/>
          <w:szCs w:val="22"/>
        </w:rPr>
        <w:t xml:space="preserve">Содержание сделки: </w:t>
      </w:r>
      <w:r w:rsidRPr="00ED50BB">
        <w:rPr>
          <w:sz w:val="22"/>
          <w:szCs w:val="22"/>
        </w:rPr>
        <w:t>строительно-монтажные работы строительству искусственных сооружений</w:t>
      </w:r>
      <w:r w:rsidRPr="00ED50BB">
        <w:rPr>
          <w:b/>
          <w:sz w:val="22"/>
          <w:szCs w:val="22"/>
        </w:rPr>
        <w:t xml:space="preserve"> </w:t>
      </w:r>
      <w:r w:rsidRPr="00ED50BB">
        <w:rPr>
          <w:sz w:val="22"/>
          <w:szCs w:val="22"/>
        </w:rPr>
        <w:t>Центральной кольцевой автомобильной дороги Московской области. Пусковой комплекс (этап строительства) №3</w:t>
      </w:r>
    </w:p>
    <w:p w:rsidR="00ED50BB" w:rsidRPr="00ED50BB" w:rsidRDefault="00ED50BB" w:rsidP="00ED50BB">
      <w:pPr>
        <w:spacing w:after="0"/>
        <w:rPr>
          <w:sz w:val="22"/>
          <w:szCs w:val="22"/>
        </w:rPr>
      </w:pPr>
      <w:r w:rsidRPr="00ED50BB">
        <w:rPr>
          <w:b/>
          <w:sz w:val="22"/>
          <w:szCs w:val="22"/>
        </w:rPr>
        <w:t>срок исполнения обязательств по сделке</w:t>
      </w:r>
      <w:r w:rsidRPr="00ED50BB">
        <w:rPr>
          <w:sz w:val="22"/>
          <w:szCs w:val="22"/>
        </w:rPr>
        <w:t xml:space="preserve">: </w:t>
      </w:r>
      <w:r w:rsidRPr="00ED50BB">
        <w:rPr>
          <w:rFonts w:eastAsia="Times New Roman"/>
          <w:iCs/>
          <w:sz w:val="22"/>
          <w:szCs w:val="22"/>
        </w:rPr>
        <w:t xml:space="preserve">дата начала работ </w:t>
      </w:r>
      <w:r w:rsidRPr="00ED50BB">
        <w:rPr>
          <w:sz w:val="22"/>
          <w:szCs w:val="22"/>
        </w:rPr>
        <w:t>«06»  марта 2017 г.</w:t>
      </w:r>
      <w:r w:rsidRPr="00ED50BB">
        <w:rPr>
          <w:rFonts w:eastAsia="Times New Roman"/>
          <w:iCs/>
          <w:sz w:val="22"/>
          <w:szCs w:val="22"/>
        </w:rPr>
        <w:t>, д</w:t>
      </w:r>
      <w:r w:rsidRPr="00ED50BB">
        <w:rPr>
          <w:sz w:val="22"/>
          <w:szCs w:val="22"/>
        </w:rPr>
        <w:t>ата окончания работ –  «30»  сентября 2018г</w:t>
      </w:r>
    </w:p>
    <w:p w:rsidR="00ED50BB" w:rsidRPr="00ED50BB" w:rsidRDefault="00ED50BB" w:rsidP="00ED50BB">
      <w:pPr>
        <w:spacing w:after="0"/>
        <w:rPr>
          <w:sz w:val="22"/>
          <w:szCs w:val="22"/>
        </w:rPr>
      </w:pPr>
      <w:r w:rsidRPr="00ED50BB">
        <w:rPr>
          <w:b/>
          <w:sz w:val="22"/>
          <w:szCs w:val="22"/>
        </w:rPr>
        <w:t>стороны и выгодоприобретатели по сделке</w:t>
      </w:r>
      <w:r w:rsidRPr="00ED50BB">
        <w:rPr>
          <w:sz w:val="22"/>
          <w:szCs w:val="22"/>
        </w:rPr>
        <w:t>:</w:t>
      </w:r>
      <w:r w:rsidRPr="00ED50BB">
        <w:rPr>
          <w:b/>
          <w:sz w:val="22"/>
          <w:szCs w:val="22"/>
        </w:rPr>
        <w:t xml:space="preserve"> </w:t>
      </w:r>
      <w:r w:rsidRPr="00ED50BB">
        <w:rPr>
          <w:sz w:val="22"/>
          <w:szCs w:val="22"/>
        </w:rPr>
        <w:t>Акционерное общество  «ДСК «АВТОБАН» (Подрядчик), Общество с ограниченной ответственностью «Строительно-производственная фирма «Стромос» (Субподрядчик)</w:t>
      </w:r>
    </w:p>
    <w:p w:rsidR="00ED50BB" w:rsidRPr="00ED50BB" w:rsidRDefault="00ED50BB" w:rsidP="00ED50BB">
      <w:pPr>
        <w:spacing w:after="0"/>
        <w:rPr>
          <w:sz w:val="22"/>
          <w:szCs w:val="22"/>
        </w:rPr>
      </w:pPr>
      <w:r w:rsidRPr="00ED50BB">
        <w:rPr>
          <w:b/>
          <w:sz w:val="22"/>
          <w:szCs w:val="22"/>
        </w:rPr>
        <w:t>размер сделки в денежном выражении и в процентах от стоимости активов поручителя:</w:t>
      </w:r>
      <w:r w:rsidRPr="00ED50BB">
        <w:rPr>
          <w:b/>
          <w:i/>
          <w:sz w:val="22"/>
          <w:szCs w:val="22"/>
        </w:rPr>
        <w:t xml:space="preserve"> </w:t>
      </w:r>
      <w:r w:rsidRPr="00ED50BB">
        <w:rPr>
          <w:sz w:val="22"/>
          <w:szCs w:val="22"/>
        </w:rPr>
        <w:t>1 333 172 266 (один миллиард триста тридцать три миллиона сто семьдесят две тысячи двести шестьдесят шесть), что составляет 10,81% от стоимости активов Поручителя с учетом наличия взаимосвязанных сделок.</w:t>
      </w:r>
    </w:p>
    <w:p w:rsidR="00ED50BB" w:rsidRPr="00ED50BB" w:rsidRDefault="00ED50BB" w:rsidP="00ED50BB">
      <w:pPr>
        <w:spacing w:after="0"/>
        <w:rPr>
          <w:sz w:val="22"/>
          <w:szCs w:val="22"/>
        </w:rPr>
      </w:pPr>
      <w:r w:rsidRPr="00ED50BB">
        <w:rPr>
          <w:sz w:val="22"/>
          <w:szCs w:val="22"/>
        </w:rPr>
        <w:t>стоимость активов поручителя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12 332 057 тыс. рублей</w:t>
      </w:r>
    </w:p>
    <w:p w:rsidR="00ED50BB" w:rsidRPr="00ED50BB" w:rsidRDefault="00ED50BB" w:rsidP="00ED50BB">
      <w:pPr>
        <w:spacing w:after="0"/>
        <w:rPr>
          <w:rFonts w:eastAsia="Times New Roman"/>
          <w:iCs/>
          <w:sz w:val="22"/>
          <w:szCs w:val="22"/>
        </w:rPr>
      </w:pPr>
      <w:r w:rsidRPr="00ED50BB">
        <w:rPr>
          <w:b/>
          <w:sz w:val="22"/>
          <w:szCs w:val="22"/>
        </w:rPr>
        <w:t xml:space="preserve">дата совершения сделки: </w:t>
      </w:r>
      <w:r w:rsidRPr="00ED50BB">
        <w:rPr>
          <w:sz w:val="22"/>
          <w:szCs w:val="22"/>
        </w:rPr>
        <w:t>(заключения договора) «06»  марта 2017 г.</w:t>
      </w:r>
      <w:r w:rsidRPr="00ED50BB">
        <w:rPr>
          <w:rFonts w:eastAsia="Times New Roman"/>
          <w:iCs/>
          <w:sz w:val="22"/>
          <w:szCs w:val="22"/>
        </w:rPr>
        <w:t xml:space="preserve">, </w:t>
      </w:r>
    </w:p>
    <w:p w:rsidR="00ED50BB" w:rsidRPr="00ED50BB" w:rsidRDefault="00ED50BB" w:rsidP="00ED50BB">
      <w:pPr>
        <w:spacing w:after="0"/>
        <w:rPr>
          <w:sz w:val="22"/>
          <w:szCs w:val="22"/>
        </w:rPr>
      </w:pPr>
      <w:r w:rsidRPr="00ED50BB">
        <w:rPr>
          <w:b/>
          <w:sz w:val="22"/>
          <w:szCs w:val="22"/>
        </w:rPr>
        <w:t>Категория сделки</w:t>
      </w:r>
      <w:r w:rsidRPr="00ED50BB">
        <w:rPr>
          <w:sz w:val="22"/>
          <w:szCs w:val="22"/>
        </w:rPr>
        <w:t>: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крупная сделка</w:t>
      </w:r>
    </w:p>
    <w:p w:rsidR="00ED50BB" w:rsidRPr="00ED50BB" w:rsidRDefault="00ED50BB" w:rsidP="00ED50BB">
      <w:pPr>
        <w:spacing w:after="0"/>
        <w:rPr>
          <w:sz w:val="22"/>
          <w:szCs w:val="22"/>
        </w:rPr>
      </w:pPr>
      <w:r w:rsidRPr="00ED50BB">
        <w:rPr>
          <w:b/>
          <w:sz w:val="22"/>
          <w:szCs w:val="22"/>
        </w:rPr>
        <w:t xml:space="preserve">орган управления поручителя: </w:t>
      </w:r>
      <w:r w:rsidRPr="00ED50BB">
        <w:rPr>
          <w:sz w:val="22"/>
          <w:szCs w:val="22"/>
        </w:rPr>
        <w:t>Сделка не одобрялась</w:t>
      </w:r>
    </w:p>
    <w:p w:rsidR="00ED50BB" w:rsidRPr="00ED50BB" w:rsidRDefault="00ED50BB" w:rsidP="00ED50BB">
      <w:pPr>
        <w:spacing w:after="0"/>
        <w:rPr>
          <w:sz w:val="22"/>
          <w:szCs w:val="22"/>
        </w:rPr>
      </w:pPr>
      <w:r w:rsidRPr="00ED50BB">
        <w:rPr>
          <w:b/>
          <w:sz w:val="22"/>
          <w:szCs w:val="22"/>
        </w:rPr>
        <w:t>дата принятия решения об одобрении сделки</w:t>
      </w:r>
      <w:r w:rsidRPr="00ED50BB">
        <w:rPr>
          <w:sz w:val="22"/>
          <w:szCs w:val="22"/>
        </w:rPr>
        <w:t>: - Сделка не одобрялась</w:t>
      </w:r>
    </w:p>
    <w:p w:rsidR="00ED50BB" w:rsidRPr="00ED50BB" w:rsidRDefault="00ED50BB" w:rsidP="00ED50BB">
      <w:pPr>
        <w:spacing w:after="0"/>
        <w:rPr>
          <w:b/>
          <w:sz w:val="22"/>
          <w:szCs w:val="22"/>
        </w:rPr>
      </w:pPr>
      <w:r w:rsidRPr="00ED50BB">
        <w:rPr>
          <w:b/>
          <w:sz w:val="22"/>
          <w:szCs w:val="22"/>
        </w:rPr>
        <w:t xml:space="preserve">дата составления и номер протокола собрания (заседания) уполномоченного органа управления поручителя, на котором принято решение об одобрении - </w:t>
      </w:r>
      <w:r w:rsidRPr="00ED50BB">
        <w:rPr>
          <w:sz w:val="22"/>
          <w:szCs w:val="22"/>
        </w:rPr>
        <w:t>Сделка не одобрялась</w:t>
      </w:r>
    </w:p>
    <w:p w:rsidR="00ED50BB" w:rsidRPr="00ED50BB" w:rsidRDefault="00ED50BB" w:rsidP="00ED50BB">
      <w:pPr>
        <w:rPr>
          <w:sz w:val="22"/>
          <w:szCs w:val="22"/>
        </w:rPr>
      </w:pPr>
    </w:p>
    <w:p w:rsidR="00ED50BB" w:rsidRPr="00ED50BB" w:rsidRDefault="00ED50BB" w:rsidP="00ED50BB">
      <w:pPr>
        <w:spacing w:after="0"/>
        <w:rPr>
          <w:sz w:val="22"/>
          <w:szCs w:val="22"/>
        </w:rPr>
      </w:pPr>
      <w:r w:rsidRPr="00ED50BB">
        <w:rPr>
          <w:b/>
          <w:sz w:val="22"/>
          <w:szCs w:val="22"/>
        </w:rPr>
        <w:t xml:space="preserve">Вид и предмет сделки: </w:t>
      </w:r>
      <w:r w:rsidRPr="00ED50BB">
        <w:rPr>
          <w:sz w:val="22"/>
          <w:szCs w:val="22"/>
        </w:rPr>
        <w:t>договор субподряда, строительство Центральной кольцевой автомобильной дороги Московской области. Пусковой комплекс (этап строительства) №3</w:t>
      </w:r>
    </w:p>
    <w:p w:rsidR="00ED50BB" w:rsidRPr="00ED50BB" w:rsidRDefault="00ED50BB" w:rsidP="00ED50BB">
      <w:pPr>
        <w:spacing w:after="0"/>
        <w:rPr>
          <w:sz w:val="22"/>
          <w:szCs w:val="22"/>
        </w:rPr>
      </w:pPr>
      <w:r w:rsidRPr="00ED50BB">
        <w:rPr>
          <w:b/>
          <w:sz w:val="22"/>
          <w:szCs w:val="22"/>
        </w:rPr>
        <w:t xml:space="preserve">Стороны сделки:  </w:t>
      </w:r>
      <w:r w:rsidRPr="00ED50BB">
        <w:rPr>
          <w:sz w:val="22"/>
          <w:szCs w:val="22"/>
        </w:rPr>
        <w:t>Акционерное общество  «ДСК «АВТОБАН» (Подрядчик), Отрытое Акционерное Общество «СУ-920»  (Субподрядчик)</w:t>
      </w:r>
    </w:p>
    <w:p w:rsidR="00ED50BB" w:rsidRPr="00ED50BB" w:rsidRDefault="00ED50BB" w:rsidP="00ED50BB">
      <w:pPr>
        <w:spacing w:after="0"/>
        <w:rPr>
          <w:b/>
          <w:sz w:val="22"/>
          <w:szCs w:val="22"/>
        </w:rPr>
      </w:pPr>
      <w:r w:rsidRPr="00ED50BB">
        <w:rPr>
          <w:b/>
          <w:sz w:val="22"/>
          <w:szCs w:val="22"/>
        </w:rPr>
        <w:t xml:space="preserve">Содержание сделки: </w:t>
      </w:r>
      <w:r w:rsidRPr="00ED50BB">
        <w:rPr>
          <w:sz w:val="22"/>
          <w:szCs w:val="22"/>
        </w:rPr>
        <w:t>строительно-монтажные работы на участке Автомобильной Дороги ПК9+00 - ПК257+50 Центральной кольцевой автомобильной дороги Московской области. Пусковой комплекс (этап строительства) №3</w:t>
      </w:r>
    </w:p>
    <w:p w:rsidR="00ED50BB" w:rsidRPr="00ED50BB" w:rsidRDefault="00ED50BB" w:rsidP="00ED50BB">
      <w:pPr>
        <w:spacing w:after="0"/>
        <w:rPr>
          <w:sz w:val="22"/>
          <w:szCs w:val="22"/>
        </w:rPr>
      </w:pPr>
      <w:r w:rsidRPr="00ED50BB">
        <w:rPr>
          <w:b/>
          <w:sz w:val="22"/>
          <w:szCs w:val="22"/>
        </w:rPr>
        <w:t>срок исполнения обязательств по сделке</w:t>
      </w:r>
      <w:r w:rsidRPr="00ED50BB">
        <w:rPr>
          <w:sz w:val="22"/>
          <w:szCs w:val="22"/>
        </w:rPr>
        <w:t xml:space="preserve">: </w:t>
      </w:r>
      <w:r w:rsidRPr="00ED50BB">
        <w:rPr>
          <w:rFonts w:eastAsia="Times New Roman"/>
          <w:iCs/>
          <w:sz w:val="22"/>
          <w:szCs w:val="22"/>
        </w:rPr>
        <w:t xml:space="preserve">дата начала работ </w:t>
      </w:r>
      <w:r w:rsidRPr="00ED50BB">
        <w:rPr>
          <w:sz w:val="22"/>
          <w:szCs w:val="22"/>
        </w:rPr>
        <w:t>«17» февраля 2017 г.</w:t>
      </w:r>
      <w:r w:rsidRPr="00ED50BB">
        <w:rPr>
          <w:rFonts w:eastAsia="Times New Roman"/>
          <w:iCs/>
          <w:sz w:val="22"/>
          <w:szCs w:val="22"/>
        </w:rPr>
        <w:t>, д</w:t>
      </w:r>
      <w:r w:rsidRPr="00ED50BB">
        <w:rPr>
          <w:sz w:val="22"/>
          <w:szCs w:val="22"/>
        </w:rPr>
        <w:t>ата окончания работ – «20» августа 2019г</w:t>
      </w:r>
    </w:p>
    <w:p w:rsidR="00ED50BB" w:rsidRPr="00ED50BB" w:rsidRDefault="00ED50BB" w:rsidP="00ED50BB">
      <w:pPr>
        <w:spacing w:after="0"/>
        <w:rPr>
          <w:sz w:val="22"/>
          <w:szCs w:val="22"/>
        </w:rPr>
      </w:pPr>
      <w:r w:rsidRPr="00ED50BB">
        <w:rPr>
          <w:b/>
          <w:sz w:val="22"/>
          <w:szCs w:val="22"/>
        </w:rPr>
        <w:t>стороны и выгодоприобретатели по сделке</w:t>
      </w:r>
      <w:r w:rsidRPr="00ED50BB">
        <w:rPr>
          <w:sz w:val="22"/>
          <w:szCs w:val="22"/>
        </w:rPr>
        <w:t>:</w:t>
      </w:r>
      <w:r w:rsidRPr="00ED50BB">
        <w:rPr>
          <w:b/>
          <w:sz w:val="22"/>
          <w:szCs w:val="22"/>
        </w:rPr>
        <w:t xml:space="preserve"> </w:t>
      </w:r>
      <w:r w:rsidRPr="00ED50BB">
        <w:rPr>
          <w:sz w:val="22"/>
          <w:szCs w:val="22"/>
        </w:rPr>
        <w:t>Акционерное общество «ДСК «АВТОБАН» (Подрядчик), Отрытое Акционерное Общество «СУ-920» (Субподрядчик)</w:t>
      </w:r>
    </w:p>
    <w:p w:rsidR="00ED50BB" w:rsidRPr="00ED50BB" w:rsidRDefault="00ED50BB" w:rsidP="00ED50BB">
      <w:pPr>
        <w:spacing w:after="0"/>
        <w:rPr>
          <w:sz w:val="22"/>
          <w:szCs w:val="22"/>
        </w:rPr>
      </w:pPr>
      <w:r w:rsidRPr="00ED50BB">
        <w:rPr>
          <w:b/>
          <w:sz w:val="22"/>
          <w:szCs w:val="22"/>
        </w:rPr>
        <w:t>размер сделки в денежном выражении и в процентах от стоимости активов поручителя:</w:t>
      </w:r>
      <w:r w:rsidRPr="00ED50BB">
        <w:rPr>
          <w:b/>
          <w:i/>
          <w:sz w:val="22"/>
          <w:szCs w:val="22"/>
        </w:rPr>
        <w:t xml:space="preserve"> </w:t>
      </w:r>
      <w:r w:rsidRPr="00ED50BB">
        <w:rPr>
          <w:sz w:val="22"/>
          <w:szCs w:val="22"/>
        </w:rPr>
        <w:t>6 956 145 818,36 (Шесть миллиардов девятьсот пятьдесят шесть миллионов сто сорок пять тысяч восемьсот восемнадцать) рублей 36 копеек, что составляет 56,41% от стоимости активов Поручителя с учетом наличия взаимосвязанных сделок.</w:t>
      </w:r>
    </w:p>
    <w:p w:rsidR="00ED50BB" w:rsidRPr="00ED50BB" w:rsidRDefault="00ED50BB" w:rsidP="00ED50BB">
      <w:pPr>
        <w:spacing w:after="0"/>
        <w:rPr>
          <w:sz w:val="22"/>
          <w:szCs w:val="22"/>
        </w:rPr>
      </w:pPr>
      <w:r w:rsidRPr="00ED50BB">
        <w:rPr>
          <w:sz w:val="22"/>
          <w:szCs w:val="22"/>
        </w:rPr>
        <w:lastRenderedPageBreak/>
        <w:t>стоимость активов поручителя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12 332 057 тыс. рублей</w:t>
      </w:r>
    </w:p>
    <w:p w:rsidR="00ED50BB" w:rsidRPr="00ED50BB" w:rsidRDefault="00ED50BB" w:rsidP="00ED50BB">
      <w:pPr>
        <w:spacing w:after="0"/>
        <w:rPr>
          <w:rFonts w:eastAsia="Times New Roman"/>
          <w:iCs/>
          <w:sz w:val="22"/>
          <w:szCs w:val="22"/>
        </w:rPr>
      </w:pPr>
      <w:r w:rsidRPr="00ED50BB">
        <w:rPr>
          <w:b/>
          <w:sz w:val="22"/>
          <w:szCs w:val="22"/>
        </w:rPr>
        <w:t xml:space="preserve">дата совершения сделки: </w:t>
      </w:r>
      <w:r w:rsidRPr="00ED50BB">
        <w:rPr>
          <w:sz w:val="22"/>
          <w:szCs w:val="22"/>
        </w:rPr>
        <w:t>(заключения договора) «17»  февраля 2017 г.</w:t>
      </w:r>
    </w:p>
    <w:p w:rsidR="00ED50BB" w:rsidRPr="00ED50BB" w:rsidRDefault="00ED50BB" w:rsidP="00ED50BB">
      <w:pPr>
        <w:spacing w:after="0"/>
        <w:rPr>
          <w:sz w:val="22"/>
          <w:szCs w:val="22"/>
        </w:rPr>
      </w:pPr>
      <w:r w:rsidRPr="00ED50BB">
        <w:rPr>
          <w:b/>
          <w:sz w:val="22"/>
          <w:szCs w:val="22"/>
        </w:rPr>
        <w:t>Категория сделки</w:t>
      </w:r>
      <w:r w:rsidRPr="00ED50BB">
        <w:rPr>
          <w:sz w:val="22"/>
          <w:szCs w:val="22"/>
        </w:rPr>
        <w:t>: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крупная сделка</w:t>
      </w:r>
    </w:p>
    <w:p w:rsidR="00ED50BB" w:rsidRPr="00ED50BB" w:rsidRDefault="00ED50BB" w:rsidP="00ED50BB">
      <w:pPr>
        <w:spacing w:after="0"/>
        <w:rPr>
          <w:sz w:val="22"/>
          <w:szCs w:val="22"/>
        </w:rPr>
      </w:pPr>
      <w:r w:rsidRPr="00ED50BB">
        <w:rPr>
          <w:b/>
          <w:sz w:val="22"/>
          <w:szCs w:val="22"/>
        </w:rPr>
        <w:t xml:space="preserve">орган управления поручителя: </w:t>
      </w:r>
      <w:r w:rsidRPr="00ED50BB">
        <w:rPr>
          <w:sz w:val="22"/>
          <w:szCs w:val="22"/>
        </w:rPr>
        <w:t>Сделка не одобрялась</w:t>
      </w:r>
    </w:p>
    <w:p w:rsidR="00ED50BB" w:rsidRPr="00ED50BB" w:rsidRDefault="00ED50BB" w:rsidP="00ED50BB">
      <w:pPr>
        <w:spacing w:after="0"/>
        <w:rPr>
          <w:sz w:val="22"/>
          <w:szCs w:val="22"/>
        </w:rPr>
      </w:pPr>
      <w:r w:rsidRPr="00ED50BB">
        <w:rPr>
          <w:b/>
          <w:sz w:val="22"/>
          <w:szCs w:val="22"/>
        </w:rPr>
        <w:t>дата принятия решения об одобрении сделки</w:t>
      </w:r>
      <w:r w:rsidRPr="00ED50BB">
        <w:rPr>
          <w:sz w:val="22"/>
          <w:szCs w:val="22"/>
        </w:rPr>
        <w:t>: - Сделка не одобрялась</w:t>
      </w:r>
    </w:p>
    <w:p w:rsidR="00ED50BB" w:rsidRPr="00ED50BB" w:rsidRDefault="00ED50BB" w:rsidP="00ED50BB">
      <w:pPr>
        <w:spacing w:after="0"/>
        <w:rPr>
          <w:b/>
          <w:sz w:val="22"/>
          <w:szCs w:val="22"/>
        </w:rPr>
      </w:pPr>
      <w:r w:rsidRPr="00ED50BB">
        <w:rPr>
          <w:b/>
          <w:sz w:val="22"/>
          <w:szCs w:val="22"/>
        </w:rPr>
        <w:t>дата составления и номер протокола собрания (заседания) уполномоченного органа управления поручителя, на котором принято решение об одобрении -</w:t>
      </w:r>
      <w:r w:rsidRPr="00ED50BB">
        <w:rPr>
          <w:sz w:val="22"/>
          <w:szCs w:val="22"/>
        </w:rPr>
        <w:t xml:space="preserve"> Сделка не одобрялась</w:t>
      </w:r>
    </w:p>
    <w:p w:rsidR="00ED50BB" w:rsidRPr="00ED50BB" w:rsidRDefault="00ED50BB" w:rsidP="00ED50BB">
      <w:pPr>
        <w:rPr>
          <w:sz w:val="22"/>
          <w:szCs w:val="22"/>
        </w:rPr>
      </w:pPr>
      <w:r w:rsidRPr="00ED50BB">
        <w:rPr>
          <w:sz w:val="22"/>
          <w:szCs w:val="22"/>
        </w:rPr>
        <w:t>13</w:t>
      </w:r>
    </w:p>
    <w:p w:rsidR="00ED50BB" w:rsidRPr="00ED50BB" w:rsidRDefault="00ED50BB" w:rsidP="00ED50BB">
      <w:pPr>
        <w:spacing w:after="0"/>
        <w:rPr>
          <w:sz w:val="22"/>
          <w:szCs w:val="22"/>
        </w:rPr>
      </w:pPr>
      <w:r w:rsidRPr="00ED50BB">
        <w:rPr>
          <w:b/>
          <w:sz w:val="22"/>
          <w:szCs w:val="22"/>
        </w:rPr>
        <w:t xml:space="preserve">Вид и предмет сделки: </w:t>
      </w:r>
      <w:r w:rsidRPr="00ED50BB">
        <w:rPr>
          <w:sz w:val="22"/>
          <w:szCs w:val="22"/>
        </w:rPr>
        <w:t>договор субподряда, строительство Центральной кольцевой автомобильной дороги Московской области. Пусковой комплекс (этап строительства) №3</w:t>
      </w:r>
    </w:p>
    <w:p w:rsidR="00ED50BB" w:rsidRPr="00ED50BB" w:rsidRDefault="00ED50BB" w:rsidP="00ED50BB">
      <w:pPr>
        <w:spacing w:after="0"/>
        <w:rPr>
          <w:sz w:val="22"/>
          <w:szCs w:val="22"/>
        </w:rPr>
      </w:pPr>
      <w:r w:rsidRPr="00ED50BB">
        <w:rPr>
          <w:b/>
          <w:sz w:val="22"/>
          <w:szCs w:val="22"/>
        </w:rPr>
        <w:t xml:space="preserve">Стороны сделки:  </w:t>
      </w:r>
      <w:r w:rsidRPr="00ED50BB">
        <w:rPr>
          <w:sz w:val="22"/>
          <w:szCs w:val="22"/>
        </w:rPr>
        <w:t>Акционерное общество  «ДСК «АВТОБАН» (Подрядчик), Общество с ограниченной ответственностью «Строительное управление №905» (Субподрядчик)</w:t>
      </w:r>
    </w:p>
    <w:p w:rsidR="00ED50BB" w:rsidRPr="00ED50BB" w:rsidRDefault="00ED50BB" w:rsidP="00ED50BB">
      <w:pPr>
        <w:spacing w:after="0"/>
        <w:rPr>
          <w:b/>
          <w:sz w:val="22"/>
          <w:szCs w:val="22"/>
        </w:rPr>
      </w:pPr>
      <w:r w:rsidRPr="00ED50BB">
        <w:rPr>
          <w:b/>
          <w:sz w:val="22"/>
          <w:szCs w:val="22"/>
        </w:rPr>
        <w:t xml:space="preserve">Содержание сделки: </w:t>
      </w:r>
      <w:r w:rsidRPr="00ED50BB">
        <w:rPr>
          <w:sz w:val="22"/>
          <w:szCs w:val="22"/>
        </w:rPr>
        <w:t>строительно-монтажные работы на участке Автомобильной Дороги ПК257+50 -ПК574+79; ПК700+00 - ПК778+79 Центральной кольцевой автомобильной дороги Московской области. Пусковой комплекс (этап строительства) №3</w:t>
      </w:r>
    </w:p>
    <w:p w:rsidR="00ED50BB" w:rsidRPr="00ED50BB" w:rsidRDefault="00ED50BB" w:rsidP="00ED50BB">
      <w:pPr>
        <w:spacing w:after="0"/>
        <w:rPr>
          <w:sz w:val="22"/>
          <w:szCs w:val="22"/>
        </w:rPr>
      </w:pPr>
      <w:r w:rsidRPr="00ED50BB">
        <w:rPr>
          <w:b/>
          <w:sz w:val="22"/>
          <w:szCs w:val="22"/>
        </w:rPr>
        <w:t>срок исполнения обязательств по сделке</w:t>
      </w:r>
      <w:r w:rsidRPr="00ED50BB">
        <w:rPr>
          <w:sz w:val="22"/>
          <w:szCs w:val="22"/>
        </w:rPr>
        <w:t xml:space="preserve">: </w:t>
      </w:r>
      <w:r w:rsidRPr="00ED50BB">
        <w:rPr>
          <w:rFonts w:eastAsia="Times New Roman"/>
          <w:iCs/>
          <w:sz w:val="22"/>
          <w:szCs w:val="22"/>
        </w:rPr>
        <w:t xml:space="preserve">дата начала работ </w:t>
      </w:r>
      <w:r w:rsidRPr="00ED50BB">
        <w:rPr>
          <w:sz w:val="22"/>
          <w:szCs w:val="22"/>
        </w:rPr>
        <w:t>«17»  февраля 2017 г.</w:t>
      </w:r>
      <w:r w:rsidRPr="00ED50BB">
        <w:rPr>
          <w:rFonts w:eastAsia="Times New Roman"/>
          <w:iCs/>
          <w:sz w:val="22"/>
          <w:szCs w:val="22"/>
        </w:rPr>
        <w:t>, д</w:t>
      </w:r>
      <w:r w:rsidRPr="00ED50BB">
        <w:rPr>
          <w:sz w:val="22"/>
          <w:szCs w:val="22"/>
        </w:rPr>
        <w:t>ата окончания работ –  «20»  августа 2019г</w:t>
      </w:r>
    </w:p>
    <w:p w:rsidR="00ED50BB" w:rsidRPr="00ED50BB" w:rsidRDefault="00ED50BB" w:rsidP="00ED50BB">
      <w:pPr>
        <w:spacing w:after="0"/>
        <w:rPr>
          <w:sz w:val="22"/>
          <w:szCs w:val="22"/>
        </w:rPr>
      </w:pPr>
      <w:r w:rsidRPr="00ED50BB">
        <w:rPr>
          <w:b/>
          <w:sz w:val="22"/>
          <w:szCs w:val="22"/>
        </w:rPr>
        <w:t>стороны и выгодоприобретатели по сделке</w:t>
      </w:r>
      <w:r w:rsidRPr="00ED50BB">
        <w:rPr>
          <w:sz w:val="22"/>
          <w:szCs w:val="22"/>
        </w:rPr>
        <w:t>:</w:t>
      </w:r>
      <w:r w:rsidRPr="00ED50BB">
        <w:rPr>
          <w:b/>
          <w:sz w:val="22"/>
          <w:szCs w:val="22"/>
        </w:rPr>
        <w:t xml:space="preserve"> </w:t>
      </w:r>
      <w:r w:rsidRPr="00ED50BB">
        <w:rPr>
          <w:sz w:val="22"/>
          <w:szCs w:val="22"/>
        </w:rPr>
        <w:t>Акционерное общество  «ДСК «АВТОБАН» (Подрядчик), Общество с ограниченной ответственностью «Строительное управление №905» (Субподрядчик)</w:t>
      </w:r>
    </w:p>
    <w:p w:rsidR="00ED50BB" w:rsidRPr="00ED50BB" w:rsidRDefault="00ED50BB" w:rsidP="00ED50BB">
      <w:pPr>
        <w:spacing w:after="0"/>
        <w:rPr>
          <w:sz w:val="22"/>
          <w:szCs w:val="22"/>
        </w:rPr>
      </w:pPr>
      <w:r w:rsidRPr="00ED50BB">
        <w:rPr>
          <w:b/>
          <w:sz w:val="22"/>
          <w:szCs w:val="22"/>
        </w:rPr>
        <w:t>размер сделки в денежном выражении и в процентах от стоимости активов поручителя:</w:t>
      </w:r>
      <w:r w:rsidRPr="00ED50BB">
        <w:rPr>
          <w:b/>
          <w:i/>
          <w:sz w:val="22"/>
          <w:szCs w:val="22"/>
        </w:rPr>
        <w:t xml:space="preserve"> </w:t>
      </w:r>
      <w:r w:rsidRPr="00ED50BB">
        <w:rPr>
          <w:sz w:val="22"/>
          <w:szCs w:val="22"/>
        </w:rPr>
        <w:t>9 266 315 907,82 (Девять миллиардов двести шестьдесят шесть миллионов триста пятнадцать тысяч девятьсот семь) рублей 82 копеек, что составляет 75,14% от стоимости активов Поручителя с учетом наличия взаимосвязанных сделок.</w:t>
      </w:r>
    </w:p>
    <w:p w:rsidR="00ED50BB" w:rsidRPr="00ED50BB" w:rsidRDefault="00ED50BB" w:rsidP="00ED50BB">
      <w:pPr>
        <w:spacing w:after="0"/>
        <w:rPr>
          <w:sz w:val="22"/>
          <w:szCs w:val="22"/>
        </w:rPr>
      </w:pPr>
      <w:r w:rsidRPr="00ED50BB">
        <w:rPr>
          <w:sz w:val="22"/>
          <w:szCs w:val="22"/>
        </w:rPr>
        <w:t>стоимость активов поручителя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12 332 057 тыс. рублей</w:t>
      </w:r>
    </w:p>
    <w:p w:rsidR="00ED50BB" w:rsidRPr="00ED50BB" w:rsidRDefault="00ED50BB" w:rsidP="00ED50BB">
      <w:pPr>
        <w:spacing w:after="0"/>
        <w:rPr>
          <w:rFonts w:eastAsia="Times New Roman"/>
          <w:iCs/>
          <w:sz w:val="22"/>
          <w:szCs w:val="22"/>
        </w:rPr>
      </w:pPr>
      <w:r w:rsidRPr="00ED50BB">
        <w:rPr>
          <w:b/>
          <w:sz w:val="22"/>
          <w:szCs w:val="22"/>
        </w:rPr>
        <w:t xml:space="preserve">дата совершения сделки: </w:t>
      </w:r>
      <w:r w:rsidRPr="00ED50BB">
        <w:rPr>
          <w:sz w:val="22"/>
          <w:szCs w:val="22"/>
        </w:rPr>
        <w:t>(заключения договора) «17»  февраля 2017 г.</w:t>
      </w:r>
    </w:p>
    <w:p w:rsidR="00ED50BB" w:rsidRPr="00ED50BB" w:rsidRDefault="00ED50BB" w:rsidP="00ED50BB">
      <w:pPr>
        <w:spacing w:after="0"/>
        <w:rPr>
          <w:sz w:val="22"/>
          <w:szCs w:val="22"/>
        </w:rPr>
      </w:pPr>
      <w:r w:rsidRPr="00ED50BB">
        <w:rPr>
          <w:b/>
          <w:sz w:val="22"/>
          <w:szCs w:val="22"/>
        </w:rPr>
        <w:t>Категория сделки</w:t>
      </w:r>
      <w:r w:rsidRPr="00ED50BB">
        <w:rPr>
          <w:sz w:val="22"/>
          <w:szCs w:val="22"/>
        </w:rPr>
        <w:t>: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крупная сделка</w:t>
      </w:r>
    </w:p>
    <w:p w:rsidR="00ED50BB" w:rsidRPr="00ED50BB" w:rsidRDefault="00ED50BB" w:rsidP="00ED50BB">
      <w:pPr>
        <w:spacing w:after="0"/>
        <w:rPr>
          <w:sz w:val="22"/>
          <w:szCs w:val="22"/>
        </w:rPr>
      </w:pPr>
      <w:r w:rsidRPr="00ED50BB">
        <w:rPr>
          <w:b/>
          <w:sz w:val="22"/>
          <w:szCs w:val="22"/>
        </w:rPr>
        <w:t xml:space="preserve">орган управления поручителя: </w:t>
      </w:r>
      <w:r w:rsidRPr="00ED50BB">
        <w:rPr>
          <w:sz w:val="22"/>
          <w:szCs w:val="22"/>
        </w:rPr>
        <w:t>Сделка не одобрялась</w:t>
      </w:r>
    </w:p>
    <w:p w:rsidR="00ED50BB" w:rsidRPr="00ED50BB" w:rsidRDefault="00ED50BB" w:rsidP="00ED50BB">
      <w:pPr>
        <w:spacing w:after="0"/>
        <w:rPr>
          <w:sz w:val="22"/>
          <w:szCs w:val="22"/>
        </w:rPr>
      </w:pPr>
      <w:r w:rsidRPr="00ED50BB">
        <w:rPr>
          <w:b/>
          <w:sz w:val="22"/>
          <w:szCs w:val="22"/>
        </w:rPr>
        <w:t>дата принятия решения об одобрении сделки</w:t>
      </w:r>
      <w:r w:rsidRPr="00ED50BB">
        <w:rPr>
          <w:sz w:val="22"/>
          <w:szCs w:val="22"/>
        </w:rPr>
        <w:t>: - Сделка не одобрялась</w:t>
      </w:r>
    </w:p>
    <w:p w:rsidR="00ED50BB" w:rsidRPr="00ED50BB" w:rsidRDefault="00ED50BB" w:rsidP="00ED50BB">
      <w:pPr>
        <w:spacing w:after="0"/>
        <w:rPr>
          <w:b/>
          <w:sz w:val="22"/>
          <w:szCs w:val="22"/>
        </w:rPr>
      </w:pPr>
      <w:r w:rsidRPr="00ED50BB">
        <w:rPr>
          <w:b/>
          <w:sz w:val="22"/>
          <w:szCs w:val="22"/>
        </w:rPr>
        <w:t xml:space="preserve">дата составления и номер протокола собрания (заседания) уполномоченного органа управления поручителя, на котором принято решение об одобрении - </w:t>
      </w:r>
      <w:r w:rsidRPr="00ED50BB">
        <w:rPr>
          <w:sz w:val="22"/>
          <w:szCs w:val="22"/>
        </w:rPr>
        <w:t>Сделка не одобрялась</w:t>
      </w:r>
    </w:p>
    <w:p w:rsidR="00ED50BB" w:rsidRPr="00ED50BB" w:rsidRDefault="00ED50BB" w:rsidP="00ED50BB">
      <w:pPr>
        <w:rPr>
          <w:sz w:val="22"/>
          <w:szCs w:val="22"/>
        </w:rPr>
      </w:pPr>
    </w:p>
    <w:p w:rsidR="00ED50BB" w:rsidRPr="00ED50BB" w:rsidRDefault="00ED50BB" w:rsidP="00ED50BB">
      <w:pPr>
        <w:spacing w:after="0"/>
        <w:rPr>
          <w:sz w:val="22"/>
          <w:szCs w:val="22"/>
        </w:rPr>
      </w:pPr>
      <w:r w:rsidRPr="00ED50BB">
        <w:rPr>
          <w:b/>
          <w:sz w:val="22"/>
          <w:szCs w:val="22"/>
        </w:rPr>
        <w:t xml:space="preserve">Вид и предмет сделки: </w:t>
      </w:r>
      <w:r w:rsidRPr="00ED50BB">
        <w:rPr>
          <w:sz w:val="22"/>
          <w:szCs w:val="22"/>
        </w:rPr>
        <w:t>договор субподряда, строительство Центральной кольцевой автомобильной дороги Московской области. Пусковой комплекс (этап строительства) №3</w:t>
      </w:r>
    </w:p>
    <w:p w:rsidR="00ED50BB" w:rsidRPr="00ED50BB" w:rsidRDefault="00ED50BB" w:rsidP="00ED50BB">
      <w:pPr>
        <w:spacing w:after="0"/>
        <w:rPr>
          <w:sz w:val="22"/>
          <w:szCs w:val="22"/>
        </w:rPr>
      </w:pPr>
      <w:r w:rsidRPr="00ED50BB">
        <w:rPr>
          <w:b/>
          <w:sz w:val="22"/>
          <w:szCs w:val="22"/>
        </w:rPr>
        <w:t xml:space="preserve">Стороны сделки:  </w:t>
      </w:r>
      <w:r w:rsidRPr="00ED50BB">
        <w:rPr>
          <w:sz w:val="22"/>
          <w:szCs w:val="22"/>
        </w:rPr>
        <w:t>Акционерное общество  «ДСК «АВТОБАН» (Подрядчик), Общество с ограниченного ответственностью «СУ-910» (Субподрядчик)</w:t>
      </w:r>
    </w:p>
    <w:p w:rsidR="00ED50BB" w:rsidRPr="00ED50BB" w:rsidRDefault="00ED50BB" w:rsidP="00ED50BB">
      <w:pPr>
        <w:spacing w:after="0"/>
        <w:rPr>
          <w:b/>
          <w:sz w:val="22"/>
          <w:szCs w:val="22"/>
        </w:rPr>
      </w:pPr>
      <w:r w:rsidRPr="00ED50BB">
        <w:rPr>
          <w:b/>
          <w:sz w:val="22"/>
          <w:szCs w:val="22"/>
        </w:rPr>
        <w:t xml:space="preserve">Содержание сделки: </w:t>
      </w:r>
      <w:r w:rsidRPr="00ED50BB">
        <w:rPr>
          <w:sz w:val="22"/>
          <w:szCs w:val="22"/>
        </w:rPr>
        <w:t>строительно-монтажные работы на участке Автомобильной Дороги ПК 985+26,32 – ПК 1161+25, ПК 1386+08 – ПК 1448+23 Центральной кольцевой автомобильной дороги Московской области. Пусковой комплекс (этап строительства) №3</w:t>
      </w:r>
    </w:p>
    <w:p w:rsidR="00ED50BB" w:rsidRPr="00ED50BB" w:rsidRDefault="00ED50BB" w:rsidP="00ED50BB">
      <w:pPr>
        <w:spacing w:after="0"/>
        <w:rPr>
          <w:sz w:val="22"/>
          <w:szCs w:val="22"/>
        </w:rPr>
      </w:pPr>
      <w:r w:rsidRPr="00ED50BB">
        <w:rPr>
          <w:b/>
          <w:sz w:val="22"/>
          <w:szCs w:val="22"/>
        </w:rPr>
        <w:t>срок исполнения обязательств по сделке</w:t>
      </w:r>
      <w:r w:rsidRPr="00ED50BB">
        <w:rPr>
          <w:sz w:val="22"/>
          <w:szCs w:val="22"/>
        </w:rPr>
        <w:t xml:space="preserve">: </w:t>
      </w:r>
      <w:r w:rsidRPr="00ED50BB">
        <w:rPr>
          <w:rFonts w:eastAsia="Times New Roman"/>
          <w:iCs/>
          <w:sz w:val="22"/>
          <w:szCs w:val="22"/>
        </w:rPr>
        <w:t xml:space="preserve">дата начала работ </w:t>
      </w:r>
      <w:r w:rsidRPr="00ED50BB">
        <w:rPr>
          <w:sz w:val="22"/>
          <w:szCs w:val="22"/>
        </w:rPr>
        <w:t>«17»  февраля 2017 г.</w:t>
      </w:r>
      <w:r w:rsidRPr="00ED50BB">
        <w:rPr>
          <w:rFonts w:eastAsia="Times New Roman"/>
          <w:iCs/>
          <w:sz w:val="22"/>
          <w:szCs w:val="22"/>
        </w:rPr>
        <w:t>, д</w:t>
      </w:r>
      <w:r w:rsidRPr="00ED50BB">
        <w:rPr>
          <w:sz w:val="22"/>
          <w:szCs w:val="22"/>
        </w:rPr>
        <w:t>ата окончания работ –  «01»  октября 2019г</w:t>
      </w:r>
    </w:p>
    <w:p w:rsidR="00ED50BB" w:rsidRPr="00ED50BB" w:rsidRDefault="00ED50BB" w:rsidP="00ED50BB">
      <w:pPr>
        <w:spacing w:after="0"/>
        <w:rPr>
          <w:sz w:val="22"/>
          <w:szCs w:val="22"/>
        </w:rPr>
      </w:pPr>
      <w:r w:rsidRPr="00ED50BB">
        <w:rPr>
          <w:b/>
          <w:sz w:val="22"/>
          <w:szCs w:val="22"/>
        </w:rPr>
        <w:t>стороны и выгодоприобретатели по сделке</w:t>
      </w:r>
      <w:r w:rsidRPr="00ED50BB">
        <w:rPr>
          <w:sz w:val="22"/>
          <w:szCs w:val="22"/>
        </w:rPr>
        <w:t>:</w:t>
      </w:r>
      <w:r w:rsidRPr="00ED50BB">
        <w:rPr>
          <w:b/>
          <w:sz w:val="22"/>
          <w:szCs w:val="22"/>
        </w:rPr>
        <w:t xml:space="preserve"> </w:t>
      </w:r>
      <w:r w:rsidRPr="00ED50BB">
        <w:rPr>
          <w:sz w:val="22"/>
          <w:szCs w:val="22"/>
        </w:rPr>
        <w:t>Акционерное общество  «ДСК «АВТОБАН» (Подрядчик), Общество с ограниченного ответственностью «СУ-910»  (Субподрядчик)</w:t>
      </w:r>
    </w:p>
    <w:p w:rsidR="00ED50BB" w:rsidRPr="00ED50BB" w:rsidRDefault="00ED50BB" w:rsidP="00ED50BB">
      <w:pPr>
        <w:spacing w:after="0"/>
        <w:rPr>
          <w:sz w:val="22"/>
          <w:szCs w:val="22"/>
        </w:rPr>
      </w:pPr>
      <w:r w:rsidRPr="00ED50BB">
        <w:rPr>
          <w:b/>
          <w:sz w:val="22"/>
          <w:szCs w:val="22"/>
        </w:rPr>
        <w:t xml:space="preserve">размер сделки в денежном выражении и в процентах от стоимости активов поручителя: </w:t>
      </w:r>
      <w:r w:rsidRPr="00ED50BB">
        <w:rPr>
          <w:sz w:val="22"/>
          <w:szCs w:val="22"/>
        </w:rPr>
        <w:t xml:space="preserve">4 738 376 935,96 (Четыре миллиарда семьсот тридцать восемь миллионов триста семьдесят шесть </w:t>
      </w:r>
      <w:r w:rsidRPr="00ED50BB">
        <w:rPr>
          <w:sz w:val="22"/>
          <w:szCs w:val="22"/>
        </w:rPr>
        <w:lastRenderedPageBreak/>
        <w:t>тысяч девятьсот тридцать пять) рублей 96 копеек, что составляет 38,42% от стоимости активов Поручителя с учетом наличия взаимосвязанных сделок.</w:t>
      </w:r>
    </w:p>
    <w:p w:rsidR="00ED50BB" w:rsidRPr="00ED50BB" w:rsidRDefault="00ED50BB" w:rsidP="00ED50BB">
      <w:pPr>
        <w:spacing w:after="0"/>
        <w:rPr>
          <w:sz w:val="22"/>
          <w:szCs w:val="22"/>
        </w:rPr>
      </w:pPr>
      <w:r w:rsidRPr="00ED50BB">
        <w:rPr>
          <w:sz w:val="22"/>
          <w:szCs w:val="22"/>
        </w:rPr>
        <w:t>стоимость активов поручителя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12 332 057 тыс. рублей</w:t>
      </w:r>
    </w:p>
    <w:p w:rsidR="00ED50BB" w:rsidRPr="00ED50BB" w:rsidRDefault="00ED50BB" w:rsidP="00ED50BB">
      <w:pPr>
        <w:spacing w:after="0"/>
        <w:rPr>
          <w:rFonts w:eastAsia="Times New Roman"/>
          <w:iCs/>
          <w:sz w:val="22"/>
          <w:szCs w:val="22"/>
        </w:rPr>
      </w:pPr>
      <w:r w:rsidRPr="00ED50BB">
        <w:rPr>
          <w:b/>
          <w:sz w:val="22"/>
          <w:szCs w:val="22"/>
        </w:rPr>
        <w:t xml:space="preserve">дата совершения сделки: </w:t>
      </w:r>
      <w:r w:rsidRPr="00ED50BB">
        <w:rPr>
          <w:sz w:val="22"/>
          <w:szCs w:val="22"/>
        </w:rPr>
        <w:t>(заключения договора) «17»  февраля 2017 г.</w:t>
      </w:r>
    </w:p>
    <w:p w:rsidR="00ED50BB" w:rsidRPr="00ED50BB" w:rsidRDefault="00ED50BB" w:rsidP="00ED50BB">
      <w:pPr>
        <w:spacing w:after="0"/>
        <w:rPr>
          <w:sz w:val="22"/>
          <w:szCs w:val="22"/>
        </w:rPr>
      </w:pPr>
      <w:r w:rsidRPr="00ED50BB">
        <w:rPr>
          <w:b/>
          <w:sz w:val="22"/>
          <w:szCs w:val="22"/>
        </w:rPr>
        <w:t>Категория сделки</w:t>
      </w:r>
      <w:r w:rsidRPr="00ED50BB">
        <w:rPr>
          <w:sz w:val="22"/>
          <w:szCs w:val="22"/>
        </w:rPr>
        <w:t>: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крупная сделка</w:t>
      </w:r>
    </w:p>
    <w:p w:rsidR="00ED50BB" w:rsidRPr="00ED50BB" w:rsidRDefault="00ED50BB" w:rsidP="00ED50BB">
      <w:pPr>
        <w:spacing w:after="0"/>
        <w:rPr>
          <w:sz w:val="22"/>
          <w:szCs w:val="22"/>
        </w:rPr>
      </w:pPr>
      <w:r w:rsidRPr="00ED50BB">
        <w:rPr>
          <w:b/>
          <w:sz w:val="22"/>
          <w:szCs w:val="22"/>
        </w:rPr>
        <w:t xml:space="preserve">орган управления поручителя: </w:t>
      </w:r>
      <w:r w:rsidRPr="00ED50BB">
        <w:rPr>
          <w:sz w:val="22"/>
          <w:szCs w:val="22"/>
        </w:rPr>
        <w:t>Сделка не одобрялась</w:t>
      </w:r>
    </w:p>
    <w:p w:rsidR="00ED50BB" w:rsidRPr="00ED50BB" w:rsidRDefault="00ED50BB" w:rsidP="00ED50BB">
      <w:pPr>
        <w:spacing w:after="0"/>
        <w:rPr>
          <w:sz w:val="22"/>
          <w:szCs w:val="22"/>
        </w:rPr>
      </w:pPr>
      <w:r w:rsidRPr="00ED50BB">
        <w:rPr>
          <w:b/>
          <w:sz w:val="22"/>
          <w:szCs w:val="22"/>
        </w:rPr>
        <w:t>дата принятия решения об одобрении сделки</w:t>
      </w:r>
      <w:r w:rsidRPr="00ED50BB">
        <w:rPr>
          <w:sz w:val="22"/>
          <w:szCs w:val="22"/>
        </w:rPr>
        <w:t>: - Сделка не одобрялась</w:t>
      </w:r>
    </w:p>
    <w:p w:rsidR="00ED50BB" w:rsidRPr="00ED50BB" w:rsidRDefault="00ED50BB" w:rsidP="00ED50BB">
      <w:pPr>
        <w:spacing w:after="0"/>
        <w:rPr>
          <w:b/>
          <w:sz w:val="22"/>
          <w:szCs w:val="22"/>
        </w:rPr>
      </w:pPr>
      <w:r w:rsidRPr="00ED50BB">
        <w:rPr>
          <w:b/>
          <w:sz w:val="22"/>
          <w:szCs w:val="22"/>
        </w:rPr>
        <w:t xml:space="preserve">дата составления и номер протокола собрания (заседания) уполномоченного органа управления поручителя, на котором принято решение об одобрении - </w:t>
      </w:r>
      <w:r w:rsidRPr="00ED50BB">
        <w:rPr>
          <w:sz w:val="22"/>
          <w:szCs w:val="22"/>
        </w:rPr>
        <w:t>Сделка не одобрялась</w:t>
      </w:r>
    </w:p>
    <w:p w:rsidR="00ED50BB" w:rsidRPr="00ED50BB" w:rsidRDefault="00ED50BB" w:rsidP="00ED50BB">
      <w:pPr>
        <w:rPr>
          <w:sz w:val="22"/>
          <w:szCs w:val="22"/>
        </w:rPr>
      </w:pPr>
    </w:p>
    <w:p w:rsidR="00ED50BB" w:rsidRPr="00ED50BB" w:rsidRDefault="00ED50BB" w:rsidP="00ED50BB">
      <w:pPr>
        <w:spacing w:after="0"/>
        <w:rPr>
          <w:sz w:val="22"/>
          <w:szCs w:val="22"/>
        </w:rPr>
      </w:pPr>
      <w:r w:rsidRPr="00ED50BB">
        <w:rPr>
          <w:b/>
          <w:sz w:val="22"/>
          <w:szCs w:val="22"/>
        </w:rPr>
        <w:t xml:space="preserve">Вид и предмет сделки: </w:t>
      </w:r>
      <w:r w:rsidRPr="00ED50BB">
        <w:rPr>
          <w:sz w:val="22"/>
          <w:szCs w:val="22"/>
        </w:rPr>
        <w:t>договор субподряда, строительство Центральной кольцевой автомобильной дороги Московской области. Пусковой комплекс (этап строительства) №3</w:t>
      </w:r>
    </w:p>
    <w:p w:rsidR="00ED50BB" w:rsidRPr="00ED50BB" w:rsidRDefault="00ED50BB" w:rsidP="00ED50BB">
      <w:pPr>
        <w:spacing w:after="0"/>
        <w:rPr>
          <w:sz w:val="22"/>
          <w:szCs w:val="22"/>
        </w:rPr>
      </w:pPr>
      <w:r w:rsidRPr="00ED50BB">
        <w:rPr>
          <w:b/>
          <w:sz w:val="22"/>
          <w:szCs w:val="22"/>
        </w:rPr>
        <w:t xml:space="preserve">Стороны сделки: </w:t>
      </w:r>
      <w:r w:rsidRPr="00ED50BB">
        <w:rPr>
          <w:sz w:val="22"/>
          <w:szCs w:val="22"/>
        </w:rPr>
        <w:t>Акционерное общество «ДСК «АВТОБАН» (Подрядчик), Общество с ограниченной ответственностью «АльмакорГруп» (Субподрядчик)</w:t>
      </w:r>
    </w:p>
    <w:p w:rsidR="00ED50BB" w:rsidRPr="00ED50BB" w:rsidRDefault="00ED50BB" w:rsidP="00ED50BB">
      <w:pPr>
        <w:spacing w:after="0"/>
        <w:rPr>
          <w:b/>
          <w:sz w:val="22"/>
          <w:szCs w:val="22"/>
        </w:rPr>
      </w:pPr>
      <w:r w:rsidRPr="00ED50BB">
        <w:rPr>
          <w:b/>
          <w:sz w:val="22"/>
          <w:szCs w:val="22"/>
        </w:rPr>
        <w:t xml:space="preserve">Содержание сделки: </w:t>
      </w:r>
      <w:r w:rsidRPr="00ED50BB">
        <w:rPr>
          <w:sz w:val="22"/>
          <w:szCs w:val="22"/>
        </w:rPr>
        <w:t>Выполнить работы по строительству искусственных сооружений и иные строительно-монтажные работы в соответствии с Ведомостью. Центральной кольцевой автомобильной дороги Московской области. Пусковой комплекс (этап строительства) №3</w:t>
      </w:r>
    </w:p>
    <w:p w:rsidR="00ED50BB" w:rsidRPr="00ED50BB" w:rsidRDefault="00ED50BB" w:rsidP="00ED50BB">
      <w:pPr>
        <w:spacing w:after="0"/>
        <w:rPr>
          <w:sz w:val="22"/>
          <w:szCs w:val="22"/>
        </w:rPr>
      </w:pPr>
      <w:r w:rsidRPr="00ED50BB">
        <w:rPr>
          <w:b/>
          <w:sz w:val="22"/>
          <w:szCs w:val="22"/>
        </w:rPr>
        <w:t>срок исполнения обязательств по сделке</w:t>
      </w:r>
      <w:r w:rsidRPr="00ED50BB">
        <w:rPr>
          <w:sz w:val="22"/>
          <w:szCs w:val="22"/>
        </w:rPr>
        <w:t xml:space="preserve">: </w:t>
      </w:r>
      <w:r w:rsidRPr="00ED50BB">
        <w:rPr>
          <w:rFonts w:eastAsia="Times New Roman"/>
          <w:iCs/>
          <w:sz w:val="22"/>
          <w:szCs w:val="22"/>
        </w:rPr>
        <w:t xml:space="preserve">дата начала работ </w:t>
      </w:r>
      <w:r w:rsidRPr="00ED50BB">
        <w:rPr>
          <w:sz w:val="22"/>
          <w:szCs w:val="22"/>
        </w:rPr>
        <w:t>«20» февраля 2017 г.</w:t>
      </w:r>
      <w:r w:rsidRPr="00ED50BB">
        <w:rPr>
          <w:rFonts w:eastAsia="Times New Roman"/>
          <w:iCs/>
          <w:sz w:val="22"/>
          <w:szCs w:val="22"/>
        </w:rPr>
        <w:t>, д</w:t>
      </w:r>
      <w:r w:rsidRPr="00ED50BB">
        <w:rPr>
          <w:sz w:val="22"/>
          <w:szCs w:val="22"/>
        </w:rPr>
        <w:t>ата окончания работ – «20» августа 2018 г.</w:t>
      </w:r>
    </w:p>
    <w:p w:rsidR="00ED50BB" w:rsidRPr="00ED50BB" w:rsidRDefault="00ED50BB" w:rsidP="00ED50BB">
      <w:pPr>
        <w:spacing w:after="0"/>
        <w:rPr>
          <w:sz w:val="22"/>
          <w:szCs w:val="22"/>
        </w:rPr>
      </w:pPr>
      <w:r w:rsidRPr="00ED50BB">
        <w:rPr>
          <w:b/>
          <w:sz w:val="22"/>
          <w:szCs w:val="22"/>
        </w:rPr>
        <w:t>стороны и выгодоприобретатели по сделке</w:t>
      </w:r>
      <w:r w:rsidRPr="00ED50BB">
        <w:rPr>
          <w:sz w:val="22"/>
          <w:szCs w:val="22"/>
        </w:rPr>
        <w:t>:</w:t>
      </w:r>
      <w:r w:rsidRPr="00ED50BB">
        <w:rPr>
          <w:b/>
          <w:sz w:val="22"/>
          <w:szCs w:val="22"/>
        </w:rPr>
        <w:t xml:space="preserve"> </w:t>
      </w:r>
      <w:r w:rsidRPr="00ED50BB">
        <w:rPr>
          <w:sz w:val="22"/>
          <w:szCs w:val="22"/>
        </w:rPr>
        <w:t>Акционерное общество  «ДСК «АВТОБАН» (Подрядчик), Общество с ограниченного ответственностью «СУ-910»  (Субподрядчик)</w:t>
      </w:r>
    </w:p>
    <w:p w:rsidR="00ED50BB" w:rsidRPr="00ED50BB" w:rsidRDefault="00ED50BB" w:rsidP="00ED50BB">
      <w:pPr>
        <w:spacing w:after="0"/>
        <w:rPr>
          <w:sz w:val="22"/>
          <w:szCs w:val="22"/>
        </w:rPr>
      </w:pPr>
      <w:r w:rsidRPr="00ED50BB">
        <w:rPr>
          <w:b/>
          <w:sz w:val="22"/>
          <w:szCs w:val="22"/>
        </w:rPr>
        <w:t xml:space="preserve">размер сделки в денежном выражении и в процентах от стоимости активов поручителя: </w:t>
      </w:r>
      <w:r w:rsidRPr="00ED50BB">
        <w:rPr>
          <w:sz w:val="22"/>
          <w:szCs w:val="22"/>
        </w:rPr>
        <w:t>4 080 000 876,00 руб. (Четыре миллиарда восемьдесят миллионов восемьсот семьдесят шесть) рублей 00 копеек, что составляет 33,08% от стоимости активов Поручителя с учетом наличия взаимосвязанных сделок.</w:t>
      </w:r>
    </w:p>
    <w:p w:rsidR="00ED50BB" w:rsidRPr="00ED50BB" w:rsidRDefault="00ED50BB" w:rsidP="00ED50BB">
      <w:pPr>
        <w:spacing w:after="0"/>
        <w:rPr>
          <w:sz w:val="22"/>
          <w:szCs w:val="22"/>
        </w:rPr>
      </w:pPr>
      <w:r w:rsidRPr="00ED50BB">
        <w:rPr>
          <w:sz w:val="22"/>
          <w:szCs w:val="22"/>
        </w:rPr>
        <w:t>стоимость активов поручителя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12 332 057 тыс. рублей</w:t>
      </w:r>
    </w:p>
    <w:p w:rsidR="00ED50BB" w:rsidRPr="00ED50BB" w:rsidRDefault="00ED50BB" w:rsidP="00ED50BB">
      <w:pPr>
        <w:spacing w:after="0"/>
        <w:rPr>
          <w:rFonts w:eastAsia="Times New Roman"/>
          <w:iCs/>
          <w:sz w:val="22"/>
          <w:szCs w:val="22"/>
        </w:rPr>
      </w:pPr>
      <w:r w:rsidRPr="00ED50BB">
        <w:rPr>
          <w:b/>
          <w:sz w:val="22"/>
          <w:szCs w:val="22"/>
        </w:rPr>
        <w:t xml:space="preserve">дата совершения сделки: </w:t>
      </w:r>
      <w:r w:rsidRPr="00ED50BB">
        <w:rPr>
          <w:sz w:val="22"/>
          <w:szCs w:val="22"/>
        </w:rPr>
        <w:t>(заключения договора) «20»  февраля 2017 г.</w:t>
      </w:r>
    </w:p>
    <w:p w:rsidR="00ED50BB" w:rsidRPr="00ED50BB" w:rsidRDefault="00ED50BB" w:rsidP="00ED50BB">
      <w:pPr>
        <w:spacing w:after="0"/>
        <w:rPr>
          <w:sz w:val="22"/>
          <w:szCs w:val="22"/>
        </w:rPr>
      </w:pPr>
      <w:r w:rsidRPr="00ED50BB">
        <w:rPr>
          <w:b/>
          <w:sz w:val="22"/>
          <w:szCs w:val="22"/>
        </w:rPr>
        <w:t>Категория сделки</w:t>
      </w:r>
      <w:r w:rsidRPr="00ED50BB">
        <w:rPr>
          <w:sz w:val="22"/>
          <w:szCs w:val="22"/>
        </w:rPr>
        <w:t>: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крупная сделка</w:t>
      </w:r>
    </w:p>
    <w:p w:rsidR="00ED50BB" w:rsidRPr="00ED50BB" w:rsidRDefault="00ED50BB" w:rsidP="00ED50BB">
      <w:pPr>
        <w:spacing w:after="0"/>
        <w:rPr>
          <w:sz w:val="22"/>
          <w:szCs w:val="22"/>
        </w:rPr>
      </w:pPr>
      <w:r w:rsidRPr="00ED50BB">
        <w:rPr>
          <w:b/>
          <w:sz w:val="22"/>
          <w:szCs w:val="22"/>
        </w:rPr>
        <w:t xml:space="preserve">орган управления поручителя: </w:t>
      </w:r>
      <w:r w:rsidRPr="00ED50BB">
        <w:rPr>
          <w:sz w:val="22"/>
          <w:szCs w:val="22"/>
        </w:rPr>
        <w:t>Сделка не одобрялась</w:t>
      </w:r>
    </w:p>
    <w:p w:rsidR="00ED50BB" w:rsidRPr="00ED50BB" w:rsidRDefault="00ED50BB" w:rsidP="00ED50BB">
      <w:pPr>
        <w:spacing w:after="0"/>
        <w:rPr>
          <w:sz w:val="22"/>
          <w:szCs w:val="22"/>
        </w:rPr>
      </w:pPr>
      <w:r w:rsidRPr="00ED50BB">
        <w:rPr>
          <w:b/>
          <w:sz w:val="22"/>
          <w:szCs w:val="22"/>
        </w:rPr>
        <w:t>дата принятия решения об одобрении сделки</w:t>
      </w:r>
      <w:r w:rsidRPr="00ED50BB">
        <w:rPr>
          <w:sz w:val="22"/>
          <w:szCs w:val="22"/>
        </w:rPr>
        <w:t>: - Сделка не одобрялась</w:t>
      </w:r>
    </w:p>
    <w:p w:rsidR="00ED50BB" w:rsidRPr="00ED50BB" w:rsidRDefault="00ED50BB" w:rsidP="00ED50BB">
      <w:pPr>
        <w:spacing w:after="0"/>
        <w:rPr>
          <w:b/>
          <w:sz w:val="22"/>
          <w:szCs w:val="22"/>
        </w:rPr>
      </w:pPr>
      <w:r w:rsidRPr="00ED50BB">
        <w:rPr>
          <w:b/>
          <w:sz w:val="22"/>
          <w:szCs w:val="22"/>
        </w:rPr>
        <w:t xml:space="preserve">дата составления и номер протокола собрания (заседания) уполномоченного органа управления поручителя, на котором принято решение об одобрении - </w:t>
      </w:r>
      <w:r w:rsidRPr="00ED50BB">
        <w:rPr>
          <w:sz w:val="22"/>
          <w:szCs w:val="22"/>
        </w:rPr>
        <w:t>Сделка не одобрялась</w:t>
      </w:r>
    </w:p>
    <w:p w:rsidR="00ED50BB" w:rsidRPr="00ED50BB" w:rsidRDefault="00ED50BB" w:rsidP="00ED50BB">
      <w:pPr>
        <w:tabs>
          <w:tab w:val="left" w:pos="219"/>
          <w:tab w:val="left" w:pos="1037"/>
        </w:tabs>
        <w:spacing w:after="120"/>
        <w:rPr>
          <w:b/>
          <w:sz w:val="22"/>
          <w:szCs w:val="22"/>
        </w:rPr>
      </w:pPr>
    </w:p>
    <w:p w:rsidR="00ED50BB" w:rsidRPr="00ED50BB" w:rsidRDefault="00ED50BB" w:rsidP="00ED50BB">
      <w:pPr>
        <w:tabs>
          <w:tab w:val="left" w:pos="219"/>
          <w:tab w:val="left" w:pos="1037"/>
        </w:tabs>
        <w:spacing w:after="0"/>
        <w:rPr>
          <w:sz w:val="22"/>
          <w:szCs w:val="22"/>
        </w:rPr>
      </w:pPr>
      <w:r w:rsidRPr="00ED50BB">
        <w:rPr>
          <w:b/>
          <w:sz w:val="22"/>
          <w:szCs w:val="22"/>
        </w:rPr>
        <w:t>Вид и предмет сделки:</w:t>
      </w:r>
      <w:r w:rsidRPr="00ED50BB">
        <w:rPr>
          <w:sz w:val="22"/>
          <w:szCs w:val="22"/>
        </w:rPr>
        <w:t xml:space="preserve"> Договор № 176300/0008 об открытии кредитной линии с лимитом задолженности для финансирования затрат по Комплексному долгосрочному инвестиционному соглашению на реконструкцию, содержание, ремонт, капитальный ремонт и эксплуатацию на платной основе автомобильной дороги М-3 «Украина» - от Москвы через Калугу, Брянск до границы с Украиной (на Киев) на участках км 124 – км 173 и км 173 – км 194 за № ИД-2014-1253 от 24 декабря 2014 года, заключенному с Государственной компанией «Российские автомобильные дороги» (Заказчик)</w:t>
      </w:r>
    </w:p>
    <w:p w:rsidR="00ED50BB" w:rsidRPr="00ED50BB" w:rsidRDefault="00ED50BB" w:rsidP="00ED50BB">
      <w:pPr>
        <w:tabs>
          <w:tab w:val="left" w:pos="219"/>
          <w:tab w:val="left" w:pos="1037"/>
        </w:tabs>
        <w:spacing w:after="0"/>
        <w:rPr>
          <w:sz w:val="22"/>
          <w:szCs w:val="22"/>
        </w:rPr>
      </w:pPr>
      <w:r w:rsidRPr="00ED50BB">
        <w:rPr>
          <w:b/>
          <w:sz w:val="22"/>
          <w:szCs w:val="22"/>
        </w:rPr>
        <w:t>Стороны сделки:</w:t>
      </w:r>
      <w:r w:rsidRPr="00ED50BB">
        <w:rPr>
          <w:sz w:val="22"/>
          <w:szCs w:val="22"/>
        </w:rPr>
        <w:t xml:space="preserve"> Акционерное общество «Российский Сельскохозяйственный банк» (Кредитор), АО «ДСК «АВТОБАН» (Должник)</w:t>
      </w:r>
    </w:p>
    <w:p w:rsidR="00ED50BB" w:rsidRPr="00ED50BB" w:rsidRDefault="00ED50BB" w:rsidP="00ED50BB">
      <w:pPr>
        <w:tabs>
          <w:tab w:val="left" w:pos="219"/>
          <w:tab w:val="left" w:pos="1037"/>
        </w:tabs>
        <w:spacing w:after="0"/>
        <w:rPr>
          <w:sz w:val="22"/>
          <w:szCs w:val="22"/>
        </w:rPr>
      </w:pPr>
      <w:r w:rsidRPr="00ED50BB">
        <w:rPr>
          <w:b/>
          <w:sz w:val="22"/>
          <w:szCs w:val="22"/>
        </w:rPr>
        <w:t>Содержание сделки:</w:t>
      </w:r>
      <w:r w:rsidRPr="00ED50BB">
        <w:rPr>
          <w:sz w:val="22"/>
          <w:szCs w:val="22"/>
        </w:rPr>
        <w:t xml:space="preserve"> Кредитор открывает Заемщику (АО «ДСК «АВТОБАН») невозобновляемую кредитную линию на срок по «26» января 2018 г. с лимитом задолженности в размере 940 000 000,00 (Девятьсот сорок миллионов) рублей, период действия лимита с «17» </w:t>
      </w:r>
      <w:r w:rsidRPr="00ED50BB">
        <w:rPr>
          <w:sz w:val="22"/>
          <w:szCs w:val="22"/>
        </w:rPr>
        <w:lastRenderedPageBreak/>
        <w:t>февраля 2017 г. по «26» января 2018 года;</w:t>
      </w:r>
    </w:p>
    <w:p w:rsidR="00ED50BB" w:rsidRPr="00ED50BB" w:rsidRDefault="00ED50BB" w:rsidP="00ED50BB">
      <w:pPr>
        <w:tabs>
          <w:tab w:val="left" w:pos="219"/>
          <w:tab w:val="left" w:pos="1037"/>
        </w:tabs>
        <w:spacing w:after="0"/>
        <w:rPr>
          <w:sz w:val="22"/>
          <w:szCs w:val="22"/>
        </w:rPr>
      </w:pPr>
      <w:r w:rsidRPr="00ED50BB">
        <w:rPr>
          <w:sz w:val="22"/>
          <w:szCs w:val="22"/>
        </w:rPr>
        <w:t>Комиссия за предоставление Кредита способом открытия кредитной линии в размере 0,5 % (Ноль целых пять десятых процентов) от суммы лимита задолженности, настоящего Договора. Данная комиссия уплачивается Заемщиком единовременно до выдачи Кредита (первой части Кредита).</w:t>
      </w:r>
    </w:p>
    <w:p w:rsidR="00ED50BB" w:rsidRPr="00ED50BB" w:rsidRDefault="00ED50BB" w:rsidP="00ED50BB">
      <w:pPr>
        <w:tabs>
          <w:tab w:val="left" w:pos="219"/>
          <w:tab w:val="left" w:pos="1037"/>
        </w:tabs>
        <w:spacing w:after="0"/>
        <w:rPr>
          <w:sz w:val="22"/>
          <w:szCs w:val="22"/>
        </w:rPr>
      </w:pPr>
      <w:r w:rsidRPr="00ED50BB">
        <w:rPr>
          <w:b/>
          <w:sz w:val="22"/>
          <w:szCs w:val="22"/>
        </w:rPr>
        <w:t>срок исполнения обязательств по сделке</w:t>
      </w:r>
      <w:r w:rsidRPr="00ED50BB">
        <w:rPr>
          <w:sz w:val="22"/>
          <w:szCs w:val="22"/>
        </w:rPr>
        <w:t xml:space="preserve"> – 26.01.2018 г.</w:t>
      </w:r>
    </w:p>
    <w:p w:rsidR="00ED50BB" w:rsidRPr="00ED50BB" w:rsidRDefault="00ED50BB" w:rsidP="00ED50BB">
      <w:pPr>
        <w:tabs>
          <w:tab w:val="left" w:pos="219"/>
          <w:tab w:val="left" w:pos="1037"/>
        </w:tabs>
        <w:spacing w:after="0"/>
        <w:rPr>
          <w:sz w:val="22"/>
          <w:szCs w:val="22"/>
        </w:rPr>
      </w:pPr>
      <w:r w:rsidRPr="00ED50BB">
        <w:rPr>
          <w:b/>
          <w:sz w:val="22"/>
          <w:szCs w:val="22"/>
        </w:rPr>
        <w:t>размер сделки в денежном выражении:</w:t>
      </w:r>
      <w:r w:rsidRPr="00ED50BB">
        <w:rPr>
          <w:sz w:val="22"/>
          <w:szCs w:val="22"/>
        </w:rPr>
        <w:t xml:space="preserve"> 940 000 000,00 (Девятьсот сорок миллионов) рублей РФ.</w:t>
      </w:r>
    </w:p>
    <w:p w:rsidR="00ED50BB" w:rsidRPr="00ED50BB" w:rsidRDefault="00ED50BB" w:rsidP="00ED50BB">
      <w:pPr>
        <w:tabs>
          <w:tab w:val="left" w:pos="219"/>
          <w:tab w:val="left" w:pos="1037"/>
        </w:tabs>
        <w:spacing w:after="0"/>
        <w:rPr>
          <w:sz w:val="22"/>
          <w:szCs w:val="22"/>
        </w:rPr>
      </w:pPr>
      <w:r w:rsidRPr="00ED50BB">
        <w:rPr>
          <w:b/>
          <w:sz w:val="22"/>
          <w:szCs w:val="22"/>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 12 332 057 тыс. руб. на 31.12.2016 г.</w:t>
      </w:r>
    </w:p>
    <w:p w:rsidR="00ED50BB" w:rsidRPr="00ED50BB" w:rsidRDefault="00ED50BB" w:rsidP="00ED50BB">
      <w:pPr>
        <w:tabs>
          <w:tab w:val="left" w:pos="219"/>
          <w:tab w:val="left" w:pos="1037"/>
        </w:tabs>
        <w:spacing w:after="0"/>
        <w:rPr>
          <w:sz w:val="22"/>
          <w:szCs w:val="22"/>
        </w:rPr>
      </w:pPr>
      <w:r w:rsidRPr="00ED50BB">
        <w:rPr>
          <w:b/>
          <w:sz w:val="22"/>
          <w:szCs w:val="22"/>
        </w:rPr>
        <w:t>Дата совершения сделки (заключения договора)</w:t>
      </w:r>
      <w:r w:rsidRPr="00ED50BB">
        <w:rPr>
          <w:sz w:val="22"/>
          <w:szCs w:val="22"/>
        </w:rPr>
        <w:t xml:space="preserve"> – 17 февраля 2017 г.</w:t>
      </w:r>
    </w:p>
    <w:p w:rsidR="00ED50BB" w:rsidRPr="00ED50BB" w:rsidRDefault="00ED50BB" w:rsidP="00ED50BB">
      <w:pPr>
        <w:tabs>
          <w:tab w:val="left" w:pos="219"/>
          <w:tab w:val="left" w:pos="1037"/>
        </w:tabs>
        <w:spacing w:after="0"/>
        <w:rPr>
          <w:sz w:val="22"/>
          <w:szCs w:val="22"/>
        </w:rPr>
      </w:pPr>
      <w:r w:rsidRPr="00ED50BB">
        <w:rPr>
          <w:b/>
          <w:sz w:val="22"/>
          <w:szCs w:val="22"/>
        </w:rPr>
        <w:t>Сведения об одобрении сделки</w:t>
      </w:r>
      <w:r w:rsidRPr="00ED50BB">
        <w:rPr>
          <w:sz w:val="22"/>
          <w:szCs w:val="22"/>
        </w:rPr>
        <w:t xml:space="preserve"> – Сделка не подлежит одобрению.</w:t>
      </w:r>
    </w:p>
    <w:p w:rsidR="00ED50BB" w:rsidRPr="00ED50BB" w:rsidRDefault="00ED50BB" w:rsidP="00ED50BB">
      <w:pPr>
        <w:tabs>
          <w:tab w:val="left" w:pos="219"/>
          <w:tab w:val="left" w:pos="1037"/>
        </w:tabs>
        <w:spacing w:after="0"/>
        <w:rPr>
          <w:sz w:val="22"/>
          <w:szCs w:val="22"/>
        </w:rPr>
      </w:pPr>
      <w:r w:rsidRPr="00ED50BB">
        <w:rPr>
          <w:b/>
          <w:sz w:val="22"/>
          <w:szCs w:val="22"/>
        </w:rPr>
        <w:t>Категория сделки</w:t>
      </w:r>
      <w:r w:rsidRPr="00ED50BB">
        <w:rPr>
          <w:sz w:val="22"/>
          <w:szCs w:val="22"/>
        </w:rPr>
        <w:t xml:space="preserve"> – Сделка не является крупной и не является сделкой в совершении которой присутствует заинтересованность.</w:t>
      </w:r>
    </w:p>
    <w:p w:rsidR="00ED50BB" w:rsidRPr="00ED50BB" w:rsidRDefault="00ED50BB" w:rsidP="00ED50BB">
      <w:pPr>
        <w:tabs>
          <w:tab w:val="left" w:pos="219"/>
          <w:tab w:val="left" w:pos="1037"/>
        </w:tabs>
        <w:spacing w:after="0"/>
        <w:rPr>
          <w:sz w:val="22"/>
          <w:szCs w:val="22"/>
        </w:rPr>
      </w:pPr>
      <w:r w:rsidRPr="00ED50BB">
        <w:rPr>
          <w:b/>
          <w:sz w:val="22"/>
          <w:szCs w:val="22"/>
        </w:rPr>
        <w:t>Орган управления эмитента, принявший решение об одобрении сделки</w:t>
      </w:r>
      <w:r w:rsidRPr="00ED50BB">
        <w:rPr>
          <w:sz w:val="22"/>
          <w:szCs w:val="22"/>
        </w:rPr>
        <w:t xml:space="preserve"> – Сделка не одобрялась.</w:t>
      </w:r>
    </w:p>
    <w:p w:rsidR="00ED50BB" w:rsidRPr="00ED50BB" w:rsidRDefault="00ED50BB" w:rsidP="00ED50BB">
      <w:pPr>
        <w:tabs>
          <w:tab w:val="left" w:pos="219"/>
          <w:tab w:val="left" w:pos="1037"/>
        </w:tabs>
        <w:spacing w:after="0"/>
        <w:rPr>
          <w:sz w:val="22"/>
          <w:szCs w:val="22"/>
        </w:rPr>
      </w:pPr>
      <w:r w:rsidRPr="00ED50BB">
        <w:rPr>
          <w:b/>
          <w:sz w:val="22"/>
          <w:szCs w:val="22"/>
        </w:rPr>
        <w:t>Дата принятия решения об одобрении сделки</w:t>
      </w:r>
      <w:r w:rsidRPr="00ED50BB">
        <w:rPr>
          <w:sz w:val="22"/>
          <w:szCs w:val="22"/>
        </w:rPr>
        <w:t xml:space="preserve"> – Сделка не одобрялась.</w:t>
      </w:r>
    </w:p>
    <w:p w:rsidR="00ED50BB" w:rsidRPr="00ED50BB" w:rsidRDefault="00ED50BB" w:rsidP="00ED50BB">
      <w:pPr>
        <w:tabs>
          <w:tab w:val="left" w:pos="219"/>
          <w:tab w:val="left" w:pos="1037"/>
        </w:tabs>
        <w:spacing w:after="0"/>
        <w:rPr>
          <w:sz w:val="22"/>
          <w:szCs w:val="22"/>
        </w:rPr>
      </w:pPr>
      <w:r w:rsidRPr="00ED50BB">
        <w:rPr>
          <w:b/>
          <w:sz w:val="22"/>
          <w:szCs w:val="22"/>
        </w:rPr>
        <w:t>Дата составления и номер протокола собрания (заседания) уполномоченного органа управления эмитента, на котором принято решение об одобрении сделки</w:t>
      </w:r>
      <w:r w:rsidRPr="00ED50BB">
        <w:rPr>
          <w:sz w:val="22"/>
          <w:szCs w:val="22"/>
        </w:rPr>
        <w:t xml:space="preserve"> – Сделка не одобрялась.</w:t>
      </w:r>
    </w:p>
    <w:p w:rsidR="00ED50BB" w:rsidRPr="00ED50BB" w:rsidRDefault="00ED50BB" w:rsidP="00ED50BB">
      <w:pPr>
        <w:tabs>
          <w:tab w:val="left" w:pos="219"/>
          <w:tab w:val="left" w:pos="1037"/>
        </w:tabs>
        <w:spacing w:after="120"/>
        <w:rPr>
          <w:sz w:val="22"/>
          <w:szCs w:val="22"/>
        </w:rPr>
      </w:pPr>
    </w:p>
    <w:p w:rsidR="00ED50BB" w:rsidRPr="00ED50BB" w:rsidRDefault="00ED50BB" w:rsidP="00ED50BB">
      <w:pPr>
        <w:tabs>
          <w:tab w:val="left" w:pos="219"/>
          <w:tab w:val="left" w:pos="1037"/>
        </w:tabs>
        <w:spacing w:after="0"/>
        <w:rPr>
          <w:sz w:val="22"/>
          <w:szCs w:val="22"/>
        </w:rPr>
      </w:pPr>
      <w:r w:rsidRPr="00ED50BB">
        <w:rPr>
          <w:b/>
          <w:sz w:val="22"/>
          <w:szCs w:val="22"/>
        </w:rPr>
        <w:t>Вид и предмет сделки</w:t>
      </w:r>
      <w:r w:rsidRPr="00ED50BB">
        <w:rPr>
          <w:sz w:val="22"/>
          <w:szCs w:val="22"/>
        </w:rPr>
        <w:t>: Кредитный договор № 37-2017/КЛ на финансирование текущей и финансовой деятельности Поручителя.</w:t>
      </w:r>
    </w:p>
    <w:p w:rsidR="00ED50BB" w:rsidRPr="00ED50BB" w:rsidRDefault="00ED50BB" w:rsidP="00ED50BB">
      <w:pPr>
        <w:tabs>
          <w:tab w:val="left" w:pos="219"/>
          <w:tab w:val="left" w:pos="1037"/>
        </w:tabs>
        <w:spacing w:after="0"/>
        <w:rPr>
          <w:sz w:val="22"/>
          <w:szCs w:val="22"/>
        </w:rPr>
      </w:pPr>
      <w:r w:rsidRPr="00ED50BB">
        <w:rPr>
          <w:b/>
          <w:sz w:val="22"/>
          <w:szCs w:val="22"/>
        </w:rPr>
        <w:t>Стороны сделки:</w:t>
      </w:r>
      <w:r w:rsidRPr="00ED50BB">
        <w:rPr>
          <w:sz w:val="22"/>
          <w:szCs w:val="22"/>
        </w:rPr>
        <w:t xml:space="preserve"> Акционерное общество Банк «Северный морской путь» (Кредитор), АО «ДСК «АВТОБАН» (Должник)</w:t>
      </w:r>
    </w:p>
    <w:p w:rsidR="00ED50BB" w:rsidRPr="00ED50BB" w:rsidRDefault="00ED50BB" w:rsidP="00ED50BB">
      <w:pPr>
        <w:tabs>
          <w:tab w:val="left" w:pos="219"/>
          <w:tab w:val="left" w:pos="1037"/>
        </w:tabs>
        <w:spacing w:after="0"/>
        <w:rPr>
          <w:sz w:val="22"/>
          <w:szCs w:val="22"/>
        </w:rPr>
      </w:pPr>
      <w:r w:rsidRPr="00ED50BB">
        <w:rPr>
          <w:b/>
          <w:sz w:val="22"/>
          <w:szCs w:val="22"/>
        </w:rPr>
        <w:t>Содержание сделки:</w:t>
      </w:r>
      <w:r w:rsidRPr="00ED50BB">
        <w:rPr>
          <w:sz w:val="22"/>
          <w:szCs w:val="22"/>
        </w:rPr>
        <w:t xml:space="preserve"> Кредитор открывает Заемщику (АО «ДСК «АВТОБАН») возобновляемую кредитную линию на срок по «20» апреля 2018 г. с лимитом задолженности в размере 1 000 000 000,00 (Один миллиард) рублей, период действия лимита с «20» апреля 2017 г. по «20» апреля 2018 года;</w:t>
      </w:r>
    </w:p>
    <w:p w:rsidR="00ED50BB" w:rsidRPr="00ED50BB" w:rsidRDefault="00ED50BB" w:rsidP="00ED50BB">
      <w:pPr>
        <w:tabs>
          <w:tab w:val="left" w:pos="219"/>
          <w:tab w:val="left" w:pos="1037"/>
        </w:tabs>
        <w:spacing w:after="0"/>
        <w:rPr>
          <w:sz w:val="22"/>
          <w:szCs w:val="22"/>
        </w:rPr>
      </w:pPr>
      <w:r w:rsidRPr="00ED50BB">
        <w:rPr>
          <w:b/>
          <w:sz w:val="22"/>
          <w:szCs w:val="22"/>
        </w:rPr>
        <w:t xml:space="preserve">За пользование Кредитом Должник уплачивает проценты в размере - </w:t>
      </w:r>
      <w:r w:rsidRPr="00ED50BB">
        <w:rPr>
          <w:sz w:val="22"/>
          <w:szCs w:val="22"/>
        </w:rPr>
        <w:t>12 % (Двенадцать процентов) годовых.</w:t>
      </w:r>
    </w:p>
    <w:p w:rsidR="00ED50BB" w:rsidRPr="00ED50BB" w:rsidRDefault="00ED50BB" w:rsidP="00ED50BB">
      <w:pPr>
        <w:tabs>
          <w:tab w:val="left" w:pos="219"/>
          <w:tab w:val="left" w:pos="1037"/>
        </w:tabs>
        <w:spacing w:after="0"/>
        <w:rPr>
          <w:sz w:val="22"/>
          <w:szCs w:val="22"/>
        </w:rPr>
      </w:pPr>
      <w:r w:rsidRPr="00ED50BB">
        <w:rPr>
          <w:b/>
          <w:sz w:val="22"/>
          <w:szCs w:val="22"/>
        </w:rPr>
        <w:t>срок исполнения обязательств по сделке</w:t>
      </w:r>
      <w:r w:rsidRPr="00ED50BB">
        <w:rPr>
          <w:sz w:val="22"/>
          <w:szCs w:val="22"/>
        </w:rPr>
        <w:t xml:space="preserve"> – 20.04.2018 г.</w:t>
      </w:r>
    </w:p>
    <w:p w:rsidR="00ED50BB" w:rsidRPr="00ED50BB" w:rsidRDefault="00ED50BB" w:rsidP="00ED50BB">
      <w:pPr>
        <w:tabs>
          <w:tab w:val="left" w:pos="219"/>
          <w:tab w:val="left" w:pos="1037"/>
        </w:tabs>
        <w:spacing w:after="0"/>
        <w:rPr>
          <w:sz w:val="22"/>
          <w:szCs w:val="22"/>
        </w:rPr>
      </w:pPr>
      <w:r w:rsidRPr="00ED50BB">
        <w:rPr>
          <w:b/>
          <w:sz w:val="22"/>
          <w:szCs w:val="22"/>
        </w:rPr>
        <w:t>размер сделки в денежном выражении:</w:t>
      </w:r>
      <w:r w:rsidRPr="00ED50BB">
        <w:rPr>
          <w:sz w:val="22"/>
          <w:szCs w:val="22"/>
        </w:rPr>
        <w:t xml:space="preserve"> стоимость Заложенных прав составляет 1 000 000 000,00 (Один миллиард) рублей РФ.</w:t>
      </w:r>
    </w:p>
    <w:p w:rsidR="00ED50BB" w:rsidRPr="00ED50BB" w:rsidRDefault="00ED50BB" w:rsidP="00ED50BB">
      <w:pPr>
        <w:tabs>
          <w:tab w:val="left" w:pos="219"/>
          <w:tab w:val="left" w:pos="1037"/>
        </w:tabs>
        <w:spacing w:after="0"/>
        <w:rPr>
          <w:sz w:val="22"/>
          <w:szCs w:val="22"/>
        </w:rPr>
      </w:pPr>
      <w:r w:rsidRPr="00ED50BB">
        <w:rPr>
          <w:b/>
          <w:sz w:val="22"/>
          <w:szCs w:val="22"/>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 16 480 971 тыс. руб. на 31.03.2017 г.</w:t>
      </w:r>
    </w:p>
    <w:p w:rsidR="00ED50BB" w:rsidRPr="00ED50BB" w:rsidRDefault="00ED50BB" w:rsidP="00ED50BB">
      <w:pPr>
        <w:tabs>
          <w:tab w:val="left" w:pos="219"/>
          <w:tab w:val="left" w:pos="1037"/>
        </w:tabs>
        <w:spacing w:after="0"/>
        <w:rPr>
          <w:sz w:val="22"/>
          <w:szCs w:val="22"/>
        </w:rPr>
      </w:pPr>
      <w:r w:rsidRPr="00ED50BB">
        <w:rPr>
          <w:b/>
          <w:sz w:val="22"/>
          <w:szCs w:val="22"/>
        </w:rPr>
        <w:t>Дата совершения сделки (заключения договора)</w:t>
      </w:r>
      <w:r w:rsidRPr="00ED50BB">
        <w:rPr>
          <w:sz w:val="22"/>
          <w:szCs w:val="22"/>
        </w:rPr>
        <w:t xml:space="preserve"> – 20 апреля 2017 г.</w:t>
      </w:r>
    </w:p>
    <w:p w:rsidR="00ED50BB" w:rsidRPr="00ED50BB" w:rsidRDefault="00ED50BB" w:rsidP="00ED50BB">
      <w:pPr>
        <w:tabs>
          <w:tab w:val="left" w:pos="219"/>
          <w:tab w:val="left" w:pos="1037"/>
        </w:tabs>
        <w:spacing w:after="0"/>
        <w:rPr>
          <w:sz w:val="22"/>
          <w:szCs w:val="22"/>
        </w:rPr>
      </w:pPr>
      <w:r w:rsidRPr="00ED50BB">
        <w:rPr>
          <w:b/>
          <w:sz w:val="22"/>
          <w:szCs w:val="22"/>
        </w:rPr>
        <w:t>Категория сделки</w:t>
      </w:r>
      <w:r w:rsidRPr="00ED50BB">
        <w:rPr>
          <w:sz w:val="22"/>
          <w:szCs w:val="22"/>
        </w:rPr>
        <w:t xml:space="preserve"> – Сделка является крупной по признаку совокупно заключенных с банком сделок.</w:t>
      </w:r>
    </w:p>
    <w:p w:rsidR="00ED50BB" w:rsidRPr="00ED50BB" w:rsidRDefault="00ED50BB" w:rsidP="00ED50BB">
      <w:pPr>
        <w:tabs>
          <w:tab w:val="left" w:pos="219"/>
          <w:tab w:val="left" w:pos="1037"/>
        </w:tabs>
        <w:spacing w:after="0"/>
        <w:rPr>
          <w:sz w:val="22"/>
          <w:szCs w:val="22"/>
        </w:rPr>
      </w:pPr>
      <w:r w:rsidRPr="00ED50BB">
        <w:rPr>
          <w:b/>
          <w:sz w:val="22"/>
          <w:szCs w:val="22"/>
        </w:rPr>
        <w:t>Орган управления эмитента, принявший решение об одобрении сделки</w:t>
      </w:r>
      <w:r w:rsidRPr="00ED50BB">
        <w:rPr>
          <w:sz w:val="22"/>
          <w:szCs w:val="22"/>
        </w:rPr>
        <w:t xml:space="preserve"> – Общее собрание акционеров.</w:t>
      </w:r>
    </w:p>
    <w:p w:rsidR="00ED50BB" w:rsidRPr="00ED50BB" w:rsidRDefault="00ED50BB" w:rsidP="00ED50BB">
      <w:pPr>
        <w:tabs>
          <w:tab w:val="left" w:pos="219"/>
          <w:tab w:val="left" w:pos="1037"/>
        </w:tabs>
        <w:spacing w:after="0"/>
        <w:rPr>
          <w:sz w:val="22"/>
          <w:szCs w:val="22"/>
        </w:rPr>
      </w:pPr>
      <w:r w:rsidRPr="00ED50BB">
        <w:rPr>
          <w:b/>
          <w:sz w:val="22"/>
          <w:szCs w:val="22"/>
        </w:rPr>
        <w:t>Дата принятия решения об одобрении сделки</w:t>
      </w:r>
      <w:r w:rsidRPr="00ED50BB">
        <w:rPr>
          <w:sz w:val="22"/>
          <w:szCs w:val="22"/>
        </w:rPr>
        <w:t xml:space="preserve"> – «07» июня 2017 г.</w:t>
      </w:r>
    </w:p>
    <w:p w:rsidR="00ED50BB" w:rsidRPr="00ED50BB" w:rsidRDefault="00ED50BB" w:rsidP="00ED50BB">
      <w:pPr>
        <w:tabs>
          <w:tab w:val="left" w:pos="219"/>
          <w:tab w:val="left" w:pos="1037"/>
        </w:tabs>
        <w:spacing w:after="0"/>
        <w:rPr>
          <w:sz w:val="22"/>
          <w:szCs w:val="22"/>
        </w:rPr>
      </w:pPr>
      <w:r w:rsidRPr="00ED50BB">
        <w:rPr>
          <w:b/>
          <w:sz w:val="22"/>
          <w:szCs w:val="22"/>
        </w:rPr>
        <w:t>Дата составления и номер протокола собрания (заседания) уполномоченного органа управления эмитента, на котором принято решение об одобрении сделки</w:t>
      </w:r>
      <w:r w:rsidRPr="00ED50BB">
        <w:rPr>
          <w:sz w:val="22"/>
          <w:szCs w:val="22"/>
        </w:rPr>
        <w:t xml:space="preserve"> – «07» июня 2017 г. ПРОТОКОЛ № 06/ук-2017.</w:t>
      </w:r>
    </w:p>
    <w:p w:rsidR="00ED50BB" w:rsidRPr="00ED50BB" w:rsidRDefault="00ED50BB" w:rsidP="00ED50BB">
      <w:pPr>
        <w:tabs>
          <w:tab w:val="left" w:pos="219"/>
          <w:tab w:val="left" w:pos="1037"/>
        </w:tabs>
        <w:spacing w:after="120"/>
        <w:rPr>
          <w:sz w:val="22"/>
          <w:szCs w:val="22"/>
        </w:rPr>
      </w:pPr>
    </w:p>
    <w:p w:rsidR="00ED50BB" w:rsidRPr="00ED50BB" w:rsidRDefault="00ED50BB" w:rsidP="00ED50BB">
      <w:pPr>
        <w:tabs>
          <w:tab w:val="left" w:pos="219"/>
          <w:tab w:val="left" w:pos="1037"/>
        </w:tabs>
        <w:spacing w:after="0"/>
        <w:rPr>
          <w:sz w:val="22"/>
          <w:szCs w:val="22"/>
        </w:rPr>
      </w:pPr>
      <w:r w:rsidRPr="00ED50BB">
        <w:rPr>
          <w:b/>
          <w:sz w:val="22"/>
          <w:szCs w:val="22"/>
        </w:rPr>
        <w:t>Вид и предмет сделки:</w:t>
      </w:r>
      <w:r w:rsidRPr="00ED50BB">
        <w:rPr>
          <w:sz w:val="22"/>
          <w:szCs w:val="22"/>
        </w:rPr>
        <w:t xml:space="preserve"> Договор поручительства № 36-2017/ДП-01 перед Акционерное общество Банк «Северный морской путь» (Кредитор) за ОАО «Ханты-Мансийскдорстрой» (далее Должник) по Кредитному договору №36-2017/КЛ на финансирование текущей и финансовой деятельности Поручителя.</w:t>
      </w:r>
    </w:p>
    <w:p w:rsidR="00ED50BB" w:rsidRPr="00ED50BB" w:rsidRDefault="00ED50BB" w:rsidP="00ED50BB">
      <w:pPr>
        <w:tabs>
          <w:tab w:val="left" w:pos="219"/>
          <w:tab w:val="left" w:pos="1037"/>
        </w:tabs>
        <w:spacing w:after="0"/>
        <w:rPr>
          <w:sz w:val="22"/>
          <w:szCs w:val="22"/>
        </w:rPr>
      </w:pPr>
      <w:r w:rsidRPr="00ED50BB">
        <w:rPr>
          <w:b/>
          <w:sz w:val="22"/>
          <w:szCs w:val="22"/>
        </w:rPr>
        <w:lastRenderedPageBreak/>
        <w:t>Стороны сделки:</w:t>
      </w:r>
      <w:r w:rsidRPr="00ED50BB">
        <w:rPr>
          <w:sz w:val="22"/>
          <w:szCs w:val="22"/>
        </w:rPr>
        <w:t xml:space="preserve"> Акционерное общество Банк «Северный морской путь» (Кредитор), АО «ДСК «АВТОБАН» (Поручитель)</w:t>
      </w:r>
    </w:p>
    <w:p w:rsidR="00ED50BB" w:rsidRPr="00ED50BB" w:rsidRDefault="00ED50BB" w:rsidP="00ED50BB">
      <w:pPr>
        <w:tabs>
          <w:tab w:val="left" w:pos="219"/>
          <w:tab w:val="left" w:pos="1037"/>
        </w:tabs>
        <w:spacing w:after="0"/>
        <w:rPr>
          <w:sz w:val="22"/>
          <w:szCs w:val="22"/>
        </w:rPr>
      </w:pPr>
      <w:r w:rsidRPr="00ED50BB">
        <w:rPr>
          <w:b/>
          <w:sz w:val="22"/>
          <w:szCs w:val="22"/>
        </w:rPr>
        <w:t>Содержание сделки:</w:t>
      </w:r>
      <w:r w:rsidRPr="00ED50BB">
        <w:rPr>
          <w:sz w:val="22"/>
          <w:szCs w:val="22"/>
        </w:rPr>
        <w:t xml:space="preserve"> Кредитор открывает Должнику (ОАО «Ханты-Мансийскдорстрой») возобновляемую кредитную линию на срок по «20» апреля 2018 г. с лимитом задолженности в размере 1 000 000 000,00 (Один миллиард) рублей, период действия лимита с «20» апреля 2017 г. по «20» апреля 2018 года;</w:t>
      </w:r>
    </w:p>
    <w:p w:rsidR="00ED50BB" w:rsidRPr="00ED50BB" w:rsidRDefault="00ED50BB" w:rsidP="00ED50BB">
      <w:pPr>
        <w:tabs>
          <w:tab w:val="left" w:pos="219"/>
          <w:tab w:val="left" w:pos="1037"/>
        </w:tabs>
        <w:spacing w:after="0"/>
        <w:rPr>
          <w:sz w:val="22"/>
          <w:szCs w:val="22"/>
        </w:rPr>
      </w:pPr>
      <w:r w:rsidRPr="00ED50BB">
        <w:rPr>
          <w:b/>
          <w:sz w:val="22"/>
          <w:szCs w:val="22"/>
        </w:rPr>
        <w:t>За пользование Кредитом Должник уплачивает проценты в размере</w:t>
      </w:r>
      <w:r w:rsidRPr="00ED50BB">
        <w:rPr>
          <w:sz w:val="22"/>
          <w:szCs w:val="22"/>
        </w:rPr>
        <w:t xml:space="preserve"> - 12 % (Двенадцать процентов) годовых.</w:t>
      </w:r>
    </w:p>
    <w:p w:rsidR="00ED50BB" w:rsidRPr="00ED50BB" w:rsidRDefault="00ED50BB" w:rsidP="00ED50BB">
      <w:pPr>
        <w:tabs>
          <w:tab w:val="left" w:pos="219"/>
          <w:tab w:val="left" w:pos="1037"/>
        </w:tabs>
        <w:spacing w:after="0"/>
        <w:rPr>
          <w:sz w:val="22"/>
          <w:szCs w:val="22"/>
        </w:rPr>
      </w:pPr>
      <w:r w:rsidRPr="00ED50BB">
        <w:rPr>
          <w:b/>
          <w:sz w:val="22"/>
          <w:szCs w:val="22"/>
        </w:rPr>
        <w:t>срок исполнения обязательств по сделке</w:t>
      </w:r>
      <w:r w:rsidRPr="00ED50BB">
        <w:rPr>
          <w:sz w:val="22"/>
          <w:szCs w:val="22"/>
        </w:rPr>
        <w:t xml:space="preserve"> – 20.04.2018 г.</w:t>
      </w:r>
    </w:p>
    <w:p w:rsidR="00ED50BB" w:rsidRPr="00ED50BB" w:rsidRDefault="00ED50BB" w:rsidP="00ED50BB">
      <w:pPr>
        <w:tabs>
          <w:tab w:val="left" w:pos="219"/>
          <w:tab w:val="left" w:pos="1037"/>
        </w:tabs>
        <w:spacing w:after="0"/>
        <w:rPr>
          <w:sz w:val="22"/>
          <w:szCs w:val="22"/>
        </w:rPr>
      </w:pPr>
      <w:r w:rsidRPr="00ED50BB">
        <w:rPr>
          <w:b/>
          <w:sz w:val="22"/>
          <w:szCs w:val="22"/>
        </w:rPr>
        <w:t>размер сделки в денежном выражении:</w:t>
      </w:r>
      <w:r w:rsidRPr="00ED50BB">
        <w:rPr>
          <w:sz w:val="22"/>
          <w:szCs w:val="22"/>
        </w:rPr>
        <w:t xml:space="preserve"> стоимость Заложенных прав составляет 1 000 000 000,00 (Один миллиард) рублей РФ.</w:t>
      </w:r>
    </w:p>
    <w:p w:rsidR="00ED50BB" w:rsidRPr="00ED50BB" w:rsidRDefault="00ED50BB" w:rsidP="00ED50BB">
      <w:pPr>
        <w:tabs>
          <w:tab w:val="left" w:pos="219"/>
          <w:tab w:val="left" w:pos="1037"/>
        </w:tabs>
        <w:spacing w:after="0"/>
        <w:rPr>
          <w:sz w:val="22"/>
          <w:szCs w:val="22"/>
        </w:rPr>
      </w:pPr>
      <w:r w:rsidRPr="00ED50BB">
        <w:rPr>
          <w:b/>
          <w:sz w:val="22"/>
          <w:szCs w:val="22"/>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 16 480 971 тыс. руб. на 31.03.2017 г.</w:t>
      </w:r>
    </w:p>
    <w:p w:rsidR="00ED50BB" w:rsidRPr="00ED50BB" w:rsidRDefault="00ED50BB" w:rsidP="00ED50BB">
      <w:pPr>
        <w:tabs>
          <w:tab w:val="left" w:pos="219"/>
          <w:tab w:val="left" w:pos="1037"/>
        </w:tabs>
        <w:spacing w:after="0"/>
        <w:rPr>
          <w:sz w:val="22"/>
          <w:szCs w:val="22"/>
        </w:rPr>
      </w:pPr>
      <w:r w:rsidRPr="00ED50BB">
        <w:rPr>
          <w:b/>
          <w:sz w:val="22"/>
          <w:szCs w:val="22"/>
        </w:rPr>
        <w:t>Дата совершения сделки (заключения договора)</w:t>
      </w:r>
      <w:r w:rsidRPr="00ED50BB">
        <w:rPr>
          <w:sz w:val="22"/>
          <w:szCs w:val="22"/>
        </w:rPr>
        <w:t xml:space="preserve"> – 20 апреля 2017 г.</w:t>
      </w:r>
    </w:p>
    <w:p w:rsidR="00ED50BB" w:rsidRPr="00ED50BB" w:rsidRDefault="00ED50BB" w:rsidP="00ED50BB">
      <w:pPr>
        <w:tabs>
          <w:tab w:val="left" w:pos="219"/>
          <w:tab w:val="left" w:pos="1037"/>
        </w:tabs>
        <w:spacing w:after="0"/>
        <w:rPr>
          <w:sz w:val="22"/>
          <w:szCs w:val="22"/>
        </w:rPr>
      </w:pPr>
      <w:r w:rsidRPr="00ED50BB">
        <w:rPr>
          <w:b/>
          <w:sz w:val="22"/>
          <w:szCs w:val="22"/>
        </w:rPr>
        <w:t>Категория сделки</w:t>
      </w:r>
      <w:r w:rsidRPr="00ED50BB">
        <w:rPr>
          <w:sz w:val="22"/>
          <w:szCs w:val="22"/>
        </w:rPr>
        <w:t xml:space="preserve"> – Сделка является крупной по признаку совокупно заключенных с банком сделок.</w:t>
      </w:r>
    </w:p>
    <w:p w:rsidR="00ED50BB" w:rsidRPr="00ED50BB" w:rsidRDefault="00ED50BB" w:rsidP="00ED50BB">
      <w:pPr>
        <w:tabs>
          <w:tab w:val="left" w:pos="219"/>
          <w:tab w:val="left" w:pos="1037"/>
        </w:tabs>
        <w:spacing w:after="0"/>
        <w:rPr>
          <w:sz w:val="22"/>
          <w:szCs w:val="22"/>
        </w:rPr>
      </w:pPr>
      <w:r w:rsidRPr="00ED50BB">
        <w:rPr>
          <w:b/>
          <w:sz w:val="22"/>
          <w:szCs w:val="22"/>
        </w:rPr>
        <w:t>Орган управления эмитента, принявший решение об одобрении сделки</w:t>
      </w:r>
      <w:r w:rsidRPr="00ED50BB">
        <w:rPr>
          <w:sz w:val="22"/>
          <w:szCs w:val="22"/>
        </w:rPr>
        <w:t xml:space="preserve"> – Общее собрание акционеров.</w:t>
      </w:r>
    </w:p>
    <w:p w:rsidR="00ED50BB" w:rsidRPr="00ED50BB" w:rsidRDefault="00ED50BB" w:rsidP="00ED50BB">
      <w:pPr>
        <w:tabs>
          <w:tab w:val="left" w:pos="219"/>
          <w:tab w:val="left" w:pos="1037"/>
        </w:tabs>
        <w:spacing w:after="0"/>
        <w:rPr>
          <w:sz w:val="22"/>
          <w:szCs w:val="22"/>
        </w:rPr>
      </w:pPr>
      <w:r w:rsidRPr="00ED50BB">
        <w:rPr>
          <w:b/>
          <w:sz w:val="22"/>
          <w:szCs w:val="22"/>
        </w:rPr>
        <w:t>Дата принятия решения об одобрении сделки</w:t>
      </w:r>
      <w:r w:rsidRPr="00ED50BB">
        <w:rPr>
          <w:sz w:val="22"/>
          <w:szCs w:val="22"/>
        </w:rPr>
        <w:t xml:space="preserve"> – «07» июня 2017 г.</w:t>
      </w:r>
    </w:p>
    <w:p w:rsidR="00ED50BB" w:rsidRPr="00ED50BB" w:rsidRDefault="00ED50BB" w:rsidP="00ED50BB">
      <w:pPr>
        <w:tabs>
          <w:tab w:val="left" w:pos="219"/>
          <w:tab w:val="left" w:pos="1037"/>
        </w:tabs>
        <w:spacing w:after="0"/>
        <w:rPr>
          <w:sz w:val="22"/>
          <w:szCs w:val="22"/>
        </w:rPr>
      </w:pPr>
      <w:r w:rsidRPr="00ED50BB">
        <w:rPr>
          <w:b/>
          <w:sz w:val="22"/>
          <w:szCs w:val="22"/>
        </w:rPr>
        <w:t>Дата составления и номер протокола собрания (заседания) уполномоченного органа управления эмитента, на котором принято решение об одобрении сделки</w:t>
      </w:r>
      <w:r w:rsidRPr="00ED50BB">
        <w:rPr>
          <w:sz w:val="22"/>
          <w:szCs w:val="22"/>
        </w:rPr>
        <w:t xml:space="preserve"> – «07» июня 2017 г. ПРОТОКОЛ № 06/ук-2017.</w:t>
      </w:r>
    </w:p>
    <w:p w:rsidR="00ED50BB" w:rsidRPr="00ED50BB" w:rsidRDefault="00ED50BB" w:rsidP="00ED50BB">
      <w:pPr>
        <w:tabs>
          <w:tab w:val="left" w:pos="219"/>
          <w:tab w:val="left" w:pos="1037"/>
        </w:tabs>
        <w:spacing w:after="120"/>
        <w:rPr>
          <w:b/>
          <w:sz w:val="22"/>
          <w:szCs w:val="22"/>
        </w:rPr>
      </w:pPr>
    </w:p>
    <w:p w:rsidR="00ED50BB" w:rsidRPr="00ED50BB" w:rsidRDefault="00ED50BB" w:rsidP="00ED50BB">
      <w:pPr>
        <w:tabs>
          <w:tab w:val="left" w:pos="219"/>
          <w:tab w:val="left" w:pos="1037"/>
        </w:tabs>
        <w:spacing w:after="0"/>
        <w:rPr>
          <w:sz w:val="22"/>
          <w:szCs w:val="22"/>
        </w:rPr>
      </w:pPr>
      <w:r w:rsidRPr="00ED50BB">
        <w:rPr>
          <w:b/>
          <w:sz w:val="22"/>
          <w:szCs w:val="22"/>
        </w:rPr>
        <w:t>Вид и предмет сделки:</w:t>
      </w:r>
      <w:r w:rsidRPr="00ED50BB">
        <w:rPr>
          <w:sz w:val="22"/>
          <w:szCs w:val="22"/>
        </w:rPr>
        <w:t xml:space="preserve"> Договор поручительства № 23-2017/ДП-01 от «27» апреля 2017 г. перед Акционерное общество Банк «Северный морской путь» (Гарант) за ОАО «Ханты-Мансийскдорстрой» (далее Принципал) по Договору о выдаче банковских гарантий № 23-2017/БГ от «27» апреля 2017 г.</w:t>
      </w:r>
    </w:p>
    <w:p w:rsidR="00ED50BB" w:rsidRPr="00ED50BB" w:rsidRDefault="00ED50BB" w:rsidP="00ED50BB">
      <w:pPr>
        <w:tabs>
          <w:tab w:val="left" w:pos="219"/>
          <w:tab w:val="left" w:pos="1037"/>
        </w:tabs>
        <w:spacing w:after="0"/>
        <w:rPr>
          <w:sz w:val="22"/>
          <w:szCs w:val="22"/>
        </w:rPr>
      </w:pPr>
      <w:r w:rsidRPr="00ED50BB">
        <w:rPr>
          <w:b/>
          <w:sz w:val="22"/>
          <w:szCs w:val="22"/>
        </w:rPr>
        <w:t>Стороны сделки:</w:t>
      </w:r>
      <w:r w:rsidRPr="00ED50BB">
        <w:rPr>
          <w:sz w:val="22"/>
          <w:szCs w:val="22"/>
        </w:rPr>
        <w:t xml:space="preserve"> Акционерное общество Банк «Северный морской путь» (Гарант), АО «ДСК «АВТОБАН» (Поручитель)</w:t>
      </w:r>
    </w:p>
    <w:p w:rsidR="00ED50BB" w:rsidRPr="00ED50BB" w:rsidRDefault="00ED50BB" w:rsidP="00ED50BB">
      <w:pPr>
        <w:tabs>
          <w:tab w:val="left" w:pos="219"/>
          <w:tab w:val="left" w:pos="1037"/>
        </w:tabs>
        <w:spacing w:after="0"/>
        <w:rPr>
          <w:sz w:val="22"/>
          <w:szCs w:val="22"/>
        </w:rPr>
      </w:pPr>
      <w:r w:rsidRPr="00ED50BB">
        <w:rPr>
          <w:b/>
          <w:sz w:val="22"/>
          <w:szCs w:val="22"/>
        </w:rPr>
        <w:t>Содержание сделки:</w:t>
      </w:r>
      <w:r w:rsidRPr="00ED50BB">
        <w:rPr>
          <w:sz w:val="22"/>
          <w:szCs w:val="22"/>
        </w:rPr>
        <w:t xml:space="preserve"> В соответствии с настоящим Договором Поручитель обязывается перед Гарантом солидарно с Открытое акционерное общество «Ханты-Мансийскдорстрой», ОГРН 1028600579622 (далее – Принципал), отвечать за исполнение всех обязательств Принципала, возникших на основании: Договора о выдаче банковских гарантий № 23-2017/БГ от «27» апреля 2017 г. (далее - Основной договор), заключенного в городе Москве между Принципалом и Гарантом, о выдаче банковских гарантий (далее – «Гарантии» и «Гарантия» в отношении каждой из выданных Гарантий) в пользу Федерального казённого учреждения «Федеральное управление автомобильных дорог «Урал» Федерального дорожного агентства» (ФКУ «Уралуправтодор») ОГРН 1027201299124, ИНН 7223007316, КПП 668501001, местонахождение по адресу: 620026, Россия, Свердловская обл., г. Екатеринбург, ул. Луначарского, д.203.</w:t>
      </w:r>
    </w:p>
    <w:p w:rsidR="00ED50BB" w:rsidRPr="00ED50BB" w:rsidRDefault="00ED50BB" w:rsidP="00ED50BB">
      <w:pPr>
        <w:tabs>
          <w:tab w:val="left" w:pos="219"/>
          <w:tab w:val="left" w:pos="1037"/>
        </w:tabs>
        <w:spacing w:after="0"/>
        <w:rPr>
          <w:sz w:val="22"/>
          <w:szCs w:val="22"/>
        </w:rPr>
      </w:pPr>
      <w:r w:rsidRPr="00ED50BB">
        <w:rPr>
          <w:b/>
          <w:sz w:val="22"/>
          <w:szCs w:val="22"/>
        </w:rPr>
        <w:t>За выдачу банковской гарантии Принципал уплачивает Гаранту</w:t>
      </w:r>
      <w:r w:rsidRPr="00ED50BB">
        <w:rPr>
          <w:sz w:val="22"/>
          <w:szCs w:val="22"/>
        </w:rPr>
        <w:t xml:space="preserve"> – 2 % годовых от суммы гарантии.</w:t>
      </w:r>
    </w:p>
    <w:p w:rsidR="00ED50BB" w:rsidRPr="00ED50BB" w:rsidRDefault="00ED50BB" w:rsidP="00ED50BB">
      <w:pPr>
        <w:tabs>
          <w:tab w:val="left" w:pos="219"/>
          <w:tab w:val="left" w:pos="1037"/>
        </w:tabs>
        <w:spacing w:after="0"/>
        <w:rPr>
          <w:sz w:val="22"/>
          <w:szCs w:val="22"/>
        </w:rPr>
      </w:pPr>
      <w:r w:rsidRPr="00ED50BB">
        <w:rPr>
          <w:b/>
          <w:sz w:val="22"/>
          <w:szCs w:val="22"/>
        </w:rPr>
        <w:t>срок исполнения обязательств по сделке</w:t>
      </w:r>
      <w:r w:rsidRPr="00ED50BB">
        <w:rPr>
          <w:sz w:val="22"/>
          <w:szCs w:val="22"/>
        </w:rPr>
        <w:t xml:space="preserve"> – до «20» октября 2020 г.</w:t>
      </w:r>
    </w:p>
    <w:p w:rsidR="00ED50BB" w:rsidRPr="00ED50BB" w:rsidRDefault="00ED50BB" w:rsidP="00ED50BB">
      <w:pPr>
        <w:tabs>
          <w:tab w:val="left" w:pos="219"/>
          <w:tab w:val="left" w:pos="1037"/>
        </w:tabs>
        <w:spacing w:after="0"/>
        <w:rPr>
          <w:sz w:val="22"/>
          <w:szCs w:val="22"/>
        </w:rPr>
      </w:pPr>
      <w:r w:rsidRPr="00ED50BB">
        <w:rPr>
          <w:b/>
          <w:sz w:val="22"/>
          <w:szCs w:val="22"/>
        </w:rPr>
        <w:t xml:space="preserve">размер сделки в денежном выражении - </w:t>
      </w:r>
      <w:r w:rsidRPr="00ED50BB">
        <w:rPr>
          <w:sz w:val="22"/>
          <w:szCs w:val="22"/>
        </w:rPr>
        <w:t>326 024 101,00 (Триста двадцать шесть миллионов двадцать четыре тысячи сто один 00/100) рубль.</w:t>
      </w:r>
    </w:p>
    <w:p w:rsidR="00ED50BB" w:rsidRPr="00ED50BB" w:rsidRDefault="00ED50BB" w:rsidP="00ED50BB">
      <w:pPr>
        <w:tabs>
          <w:tab w:val="left" w:pos="219"/>
          <w:tab w:val="left" w:pos="1037"/>
        </w:tabs>
        <w:spacing w:after="0"/>
        <w:rPr>
          <w:sz w:val="22"/>
          <w:szCs w:val="22"/>
        </w:rPr>
      </w:pPr>
      <w:r w:rsidRPr="00ED50BB">
        <w:rPr>
          <w:b/>
          <w:sz w:val="22"/>
          <w:szCs w:val="22"/>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 16 480 971 тыс. руб. на 31.03.2017 г.</w:t>
      </w:r>
    </w:p>
    <w:p w:rsidR="00ED50BB" w:rsidRPr="00ED50BB" w:rsidRDefault="00ED50BB" w:rsidP="00ED50BB">
      <w:pPr>
        <w:tabs>
          <w:tab w:val="left" w:pos="219"/>
          <w:tab w:val="left" w:pos="1037"/>
        </w:tabs>
        <w:spacing w:after="0"/>
        <w:rPr>
          <w:sz w:val="22"/>
          <w:szCs w:val="22"/>
        </w:rPr>
      </w:pPr>
      <w:r w:rsidRPr="00ED50BB">
        <w:rPr>
          <w:b/>
          <w:sz w:val="22"/>
          <w:szCs w:val="22"/>
        </w:rPr>
        <w:t>Дата совершения сделки (заключения договора)</w:t>
      </w:r>
      <w:r w:rsidRPr="00ED50BB">
        <w:rPr>
          <w:sz w:val="22"/>
          <w:szCs w:val="22"/>
        </w:rPr>
        <w:t xml:space="preserve"> – 27 апреля 2017 г.</w:t>
      </w:r>
    </w:p>
    <w:p w:rsidR="00ED50BB" w:rsidRPr="00ED50BB" w:rsidRDefault="00ED50BB" w:rsidP="00ED50BB">
      <w:pPr>
        <w:tabs>
          <w:tab w:val="left" w:pos="219"/>
          <w:tab w:val="left" w:pos="1037"/>
        </w:tabs>
        <w:spacing w:after="0"/>
        <w:rPr>
          <w:sz w:val="22"/>
          <w:szCs w:val="22"/>
        </w:rPr>
      </w:pPr>
      <w:r w:rsidRPr="00ED50BB">
        <w:rPr>
          <w:b/>
          <w:sz w:val="22"/>
          <w:szCs w:val="22"/>
        </w:rPr>
        <w:t>Категория сделки</w:t>
      </w:r>
      <w:r w:rsidRPr="00ED50BB">
        <w:rPr>
          <w:sz w:val="22"/>
          <w:szCs w:val="22"/>
        </w:rPr>
        <w:t xml:space="preserve"> – Сделка является крупной по признаку совокупно заключенных с банком сделок.</w:t>
      </w:r>
    </w:p>
    <w:p w:rsidR="00ED50BB" w:rsidRPr="00ED50BB" w:rsidRDefault="00ED50BB" w:rsidP="00ED50BB">
      <w:pPr>
        <w:tabs>
          <w:tab w:val="left" w:pos="219"/>
          <w:tab w:val="left" w:pos="1037"/>
        </w:tabs>
        <w:spacing w:after="0"/>
        <w:rPr>
          <w:sz w:val="22"/>
          <w:szCs w:val="22"/>
        </w:rPr>
      </w:pPr>
      <w:r w:rsidRPr="00ED50BB">
        <w:rPr>
          <w:b/>
          <w:sz w:val="22"/>
          <w:szCs w:val="22"/>
        </w:rPr>
        <w:t>Орган управления эмитента, принявший решение об одобрении сделки</w:t>
      </w:r>
      <w:r w:rsidRPr="00ED50BB">
        <w:rPr>
          <w:sz w:val="22"/>
          <w:szCs w:val="22"/>
        </w:rPr>
        <w:t xml:space="preserve"> – Общее собрание </w:t>
      </w:r>
      <w:r w:rsidRPr="00ED50BB">
        <w:rPr>
          <w:sz w:val="22"/>
          <w:szCs w:val="22"/>
        </w:rPr>
        <w:lastRenderedPageBreak/>
        <w:t>акционеров.</w:t>
      </w:r>
    </w:p>
    <w:p w:rsidR="00ED50BB" w:rsidRPr="00ED50BB" w:rsidRDefault="00ED50BB" w:rsidP="00ED50BB">
      <w:pPr>
        <w:tabs>
          <w:tab w:val="left" w:pos="219"/>
          <w:tab w:val="left" w:pos="1037"/>
        </w:tabs>
        <w:spacing w:after="0"/>
        <w:rPr>
          <w:sz w:val="22"/>
          <w:szCs w:val="22"/>
        </w:rPr>
      </w:pPr>
      <w:r w:rsidRPr="00ED50BB">
        <w:rPr>
          <w:b/>
          <w:sz w:val="22"/>
          <w:szCs w:val="22"/>
        </w:rPr>
        <w:t>Дата принятия решения об одобрении сделки</w:t>
      </w:r>
      <w:r w:rsidRPr="00ED50BB">
        <w:rPr>
          <w:sz w:val="22"/>
          <w:szCs w:val="22"/>
        </w:rPr>
        <w:t xml:space="preserve"> – «07» июня 2017 г.</w:t>
      </w:r>
    </w:p>
    <w:p w:rsidR="00ED50BB" w:rsidRPr="00ED50BB" w:rsidRDefault="00ED50BB" w:rsidP="00ED50BB">
      <w:pPr>
        <w:tabs>
          <w:tab w:val="left" w:pos="219"/>
          <w:tab w:val="left" w:pos="1037"/>
        </w:tabs>
        <w:spacing w:after="120"/>
        <w:rPr>
          <w:sz w:val="22"/>
          <w:szCs w:val="22"/>
        </w:rPr>
      </w:pPr>
      <w:r w:rsidRPr="00ED50BB">
        <w:rPr>
          <w:b/>
          <w:sz w:val="22"/>
          <w:szCs w:val="22"/>
        </w:rPr>
        <w:t>Дата составления и номер протокола собрания (заседания) уполномоченного органа управления эмитента, на котором принято решение об одобрении сделки</w:t>
      </w:r>
      <w:r w:rsidRPr="00ED50BB">
        <w:rPr>
          <w:sz w:val="22"/>
          <w:szCs w:val="22"/>
        </w:rPr>
        <w:t xml:space="preserve"> – «07» июня 2017 г. ПРОТОКОЛ № 06/ук-2017.</w:t>
      </w:r>
    </w:p>
    <w:p w:rsidR="00ED50BB" w:rsidRPr="00ED50BB" w:rsidRDefault="00ED50BB" w:rsidP="00ED50BB">
      <w:pPr>
        <w:tabs>
          <w:tab w:val="left" w:pos="219"/>
          <w:tab w:val="left" w:pos="1037"/>
        </w:tabs>
        <w:spacing w:after="0"/>
        <w:rPr>
          <w:b/>
          <w:sz w:val="22"/>
          <w:szCs w:val="22"/>
        </w:rPr>
      </w:pPr>
    </w:p>
    <w:p w:rsidR="00ED50BB" w:rsidRPr="00ED50BB" w:rsidRDefault="00ED50BB" w:rsidP="00ED50BB">
      <w:pPr>
        <w:tabs>
          <w:tab w:val="left" w:pos="219"/>
          <w:tab w:val="left" w:pos="1037"/>
        </w:tabs>
        <w:spacing w:after="0"/>
        <w:rPr>
          <w:sz w:val="22"/>
          <w:szCs w:val="22"/>
        </w:rPr>
      </w:pPr>
      <w:r w:rsidRPr="00ED50BB">
        <w:rPr>
          <w:b/>
          <w:sz w:val="22"/>
          <w:szCs w:val="22"/>
        </w:rPr>
        <w:t>Вид и предмет сделки:</w:t>
      </w:r>
      <w:r w:rsidRPr="00ED50BB">
        <w:rPr>
          <w:sz w:val="22"/>
          <w:szCs w:val="22"/>
        </w:rPr>
        <w:t xml:space="preserve"> Договор кредитной линии № 0092-ЛВ/17-0004 от «01» июня 2017 г.</w:t>
      </w:r>
    </w:p>
    <w:p w:rsidR="00ED50BB" w:rsidRPr="00ED50BB" w:rsidRDefault="00ED50BB" w:rsidP="00ED50BB">
      <w:pPr>
        <w:tabs>
          <w:tab w:val="left" w:pos="219"/>
          <w:tab w:val="left" w:pos="1037"/>
        </w:tabs>
        <w:spacing w:after="0"/>
        <w:rPr>
          <w:sz w:val="22"/>
          <w:szCs w:val="22"/>
        </w:rPr>
      </w:pPr>
      <w:r w:rsidRPr="00ED50BB">
        <w:rPr>
          <w:b/>
          <w:sz w:val="22"/>
          <w:szCs w:val="22"/>
        </w:rPr>
        <w:t>Стороны сделки:</w:t>
      </w:r>
      <w:r w:rsidRPr="00ED50BB">
        <w:rPr>
          <w:sz w:val="22"/>
          <w:szCs w:val="22"/>
        </w:rPr>
        <w:t xml:space="preserve"> Публичное акционерное общество Банк «Финансовая Корпорация Открытие», Акционерное общество «Дорожно-строительная компания «АВТОБАН»</w:t>
      </w:r>
    </w:p>
    <w:p w:rsidR="00ED50BB" w:rsidRPr="00ED50BB" w:rsidRDefault="00ED50BB" w:rsidP="00ED50BB">
      <w:pPr>
        <w:tabs>
          <w:tab w:val="left" w:pos="219"/>
          <w:tab w:val="left" w:pos="1037"/>
        </w:tabs>
        <w:spacing w:after="0"/>
        <w:rPr>
          <w:sz w:val="22"/>
          <w:szCs w:val="22"/>
        </w:rPr>
      </w:pPr>
      <w:r w:rsidRPr="00ED50BB">
        <w:rPr>
          <w:b/>
          <w:sz w:val="22"/>
          <w:szCs w:val="22"/>
        </w:rPr>
        <w:t>Содержание сделки:</w:t>
      </w:r>
      <w:r w:rsidRPr="00ED50BB">
        <w:rPr>
          <w:sz w:val="22"/>
          <w:szCs w:val="22"/>
        </w:rPr>
        <w:t xml:space="preserve"> В соответствии с условиями настоящего Договора и на основе взаимных обязательств и экономической ответственности Сторон Кредитор обязуется под согласованное сторонами обеспечение предоставить Заемщику денежные средства (кредитную линию) в пределах лимита  выдачи на сумму 59 000 000 (Пятьдесят девять миллионов) рублей на срок с «01» июня 2017 года по «31» марта 2018 года включительно, с начислением процентов за пользование кредитом из расчета 13,5% (Тринадцать целых пять десятых) процентов годовых, а Заемщик обязуется возвратить полученную денежную сумму и уплатить проценты на нее.</w:t>
      </w:r>
    </w:p>
    <w:p w:rsidR="00ED50BB" w:rsidRPr="00ED50BB" w:rsidRDefault="00ED50BB" w:rsidP="00ED50BB">
      <w:pPr>
        <w:tabs>
          <w:tab w:val="left" w:pos="219"/>
          <w:tab w:val="left" w:pos="1037"/>
        </w:tabs>
        <w:spacing w:after="0"/>
        <w:rPr>
          <w:sz w:val="22"/>
          <w:szCs w:val="22"/>
        </w:rPr>
      </w:pPr>
      <w:r w:rsidRPr="00ED50BB">
        <w:rPr>
          <w:b/>
          <w:sz w:val="22"/>
          <w:szCs w:val="22"/>
        </w:rPr>
        <w:t>За пользование Кредитом Должник уплачивает проценты в размере</w:t>
      </w:r>
      <w:r w:rsidRPr="00ED50BB">
        <w:rPr>
          <w:sz w:val="22"/>
          <w:szCs w:val="22"/>
        </w:rPr>
        <w:t xml:space="preserve"> – 13,5% годовых</w:t>
      </w:r>
    </w:p>
    <w:p w:rsidR="00ED50BB" w:rsidRPr="00ED50BB" w:rsidRDefault="00ED50BB" w:rsidP="00ED50BB">
      <w:pPr>
        <w:tabs>
          <w:tab w:val="left" w:pos="219"/>
          <w:tab w:val="left" w:pos="1037"/>
        </w:tabs>
        <w:spacing w:after="0"/>
        <w:rPr>
          <w:sz w:val="22"/>
          <w:szCs w:val="22"/>
        </w:rPr>
      </w:pPr>
      <w:r w:rsidRPr="00ED50BB">
        <w:rPr>
          <w:b/>
          <w:sz w:val="22"/>
          <w:szCs w:val="22"/>
        </w:rPr>
        <w:t>срок исполнения обязательств по сделке</w:t>
      </w:r>
      <w:r w:rsidRPr="00ED50BB">
        <w:rPr>
          <w:sz w:val="22"/>
          <w:szCs w:val="22"/>
        </w:rPr>
        <w:t xml:space="preserve"> – «31» марта 2018 г.</w:t>
      </w:r>
    </w:p>
    <w:p w:rsidR="00ED50BB" w:rsidRPr="00ED50BB" w:rsidRDefault="00ED50BB" w:rsidP="00ED50BB">
      <w:pPr>
        <w:tabs>
          <w:tab w:val="left" w:pos="219"/>
          <w:tab w:val="left" w:pos="1037"/>
        </w:tabs>
        <w:spacing w:after="0"/>
        <w:rPr>
          <w:sz w:val="22"/>
          <w:szCs w:val="22"/>
        </w:rPr>
      </w:pPr>
      <w:r w:rsidRPr="00ED50BB">
        <w:rPr>
          <w:b/>
          <w:sz w:val="22"/>
          <w:szCs w:val="22"/>
        </w:rPr>
        <w:t xml:space="preserve">размер сделки в денежном выражении – </w:t>
      </w:r>
      <w:r w:rsidRPr="00ED50BB">
        <w:rPr>
          <w:sz w:val="22"/>
          <w:szCs w:val="22"/>
        </w:rPr>
        <w:t>59 000 000 (Пятьдесят девять миллионов) рублей.</w:t>
      </w:r>
    </w:p>
    <w:p w:rsidR="00ED50BB" w:rsidRPr="00ED50BB" w:rsidRDefault="00ED50BB" w:rsidP="00ED50BB">
      <w:pPr>
        <w:tabs>
          <w:tab w:val="left" w:pos="219"/>
          <w:tab w:val="left" w:pos="1037"/>
        </w:tabs>
        <w:spacing w:after="0"/>
        <w:rPr>
          <w:sz w:val="22"/>
          <w:szCs w:val="22"/>
        </w:rPr>
      </w:pPr>
      <w:r w:rsidRPr="00ED50BB">
        <w:rPr>
          <w:b/>
          <w:sz w:val="22"/>
          <w:szCs w:val="22"/>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 16 480 971 тыс. руб. на 31.03.2017 г.</w:t>
      </w:r>
    </w:p>
    <w:p w:rsidR="00ED50BB" w:rsidRPr="00ED50BB" w:rsidRDefault="00ED50BB" w:rsidP="00ED50BB">
      <w:pPr>
        <w:tabs>
          <w:tab w:val="left" w:pos="219"/>
          <w:tab w:val="left" w:pos="1037"/>
        </w:tabs>
        <w:spacing w:after="0"/>
        <w:rPr>
          <w:sz w:val="22"/>
          <w:szCs w:val="22"/>
        </w:rPr>
      </w:pPr>
      <w:r w:rsidRPr="00ED50BB">
        <w:rPr>
          <w:b/>
          <w:sz w:val="22"/>
          <w:szCs w:val="22"/>
        </w:rPr>
        <w:t>Дата совершения сделки (заключения договора)</w:t>
      </w:r>
      <w:r w:rsidRPr="00ED50BB">
        <w:rPr>
          <w:sz w:val="22"/>
          <w:szCs w:val="22"/>
        </w:rPr>
        <w:t xml:space="preserve"> – «01» июня 2017 г.</w:t>
      </w:r>
    </w:p>
    <w:p w:rsidR="00ED50BB" w:rsidRPr="00ED50BB" w:rsidRDefault="00ED50BB" w:rsidP="00ED50BB">
      <w:pPr>
        <w:tabs>
          <w:tab w:val="left" w:pos="219"/>
          <w:tab w:val="left" w:pos="1037"/>
        </w:tabs>
        <w:spacing w:after="0"/>
        <w:rPr>
          <w:sz w:val="22"/>
          <w:szCs w:val="22"/>
        </w:rPr>
      </w:pPr>
      <w:r w:rsidRPr="00ED50BB">
        <w:rPr>
          <w:b/>
          <w:sz w:val="22"/>
          <w:szCs w:val="22"/>
        </w:rPr>
        <w:t>Категория сделки</w:t>
      </w:r>
      <w:r w:rsidRPr="00ED50BB">
        <w:rPr>
          <w:sz w:val="22"/>
          <w:szCs w:val="22"/>
        </w:rPr>
        <w:t xml:space="preserve"> – Сделка является крупной по признаку совокупно заключенных с банком сделок.</w:t>
      </w:r>
    </w:p>
    <w:p w:rsidR="00ED50BB" w:rsidRPr="00ED50BB" w:rsidRDefault="00ED50BB" w:rsidP="00ED50BB">
      <w:pPr>
        <w:tabs>
          <w:tab w:val="left" w:pos="219"/>
          <w:tab w:val="left" w:pos="1037"/>
        </w:tabs>
        <w:spacing w:after="0"/>
        <w:rPr>
          <w:sz w:val="22"/>
          <w:szCs w:val="22"/>
        </w:rPr>
      </w:pPr>
      <w:r w:rsidRPr="00ED50BB">
        <w:rPr>
          <w:b/>
          <w:sz w:val="22"/>
          <w:szCs w:val="22"/>
        </w:rPr>
        <w:t>Орган управления эмитента, принявший решение об одобрении сделки</w:t>
      </w:r>
      <w:r w:rsidRPr="00ED50BB">
        <w:rPr>
          <w:sz w:val="22"/>
          <w:szCs w:val="22"/>
        </w:rPr>
        <w:t xml:space="preserve"> – Общее собрание акционеров</w:t>
      </w:r>
    </w:p>
    <w:p w:rsidR="00ED50BB" w:rsidRPr="00ED50BB" w:rsidRDefault="00ED50BB" w:rsidP="00ED50BB">
      <w:pPr>
        <w:tabs>
          <w:tab w:val="left" w:pos="219"/>
          <w:tab w:val="left" w:pos="1037"/>
        </w:tabs>
        <w:spacing w:after="0"/>
        <w:rPr>
          <w:sz w:val="22"/>
          <w:szCs w:val="22"/>
        </w:rPr>
      </w:pPr>
      <w:r w:rsidRPr="00ED50BB">
        <w:rPr>
          <w:b/>
          <w:sz w:val="22"/>
          <w:szCs w:val="22"/>
        </w:rPr>
        <w:t>Дата принятия решения об одобрении сделки</w:t>
      </w:r>
      <w:r w:rsidRPr="00ED50BB">
        <w:rPr>
          <w:sz w:val="22"/>
          <w:szCs w:val="22"/>
        </w:rPr>
        <w:t xml:space="preserve"> – «07» июня 2016 г.</w:t>
      </w:r>
    </w:p>
    <w:p w:rsidR="00ED50BB" w:rsidRPr="00ED50BB" w:rsidRDefault="00ED50BB" w:rsidP="00ED50BB">
      <w:pPr>
        <w:tabs>
          <w:tab w:val="left" w:pos="219"/>
          <w:tab w:val="left" w:pos="1037"/>
        </w:tabs>
        <w:spacing w:after="0"/>
        <w:rPr>
          <w:sz w:val="22"/>
          <w:szCs w:val="22"/>
        </w:rPr>
      </w:pPr>
      <w:r w:rsidRPr="00ED50BB">
        <w:rPr>
          <w:b/>
          <w:sz w:val="22"/>
          <w:szCs w:val="22"/>
        </w:rPr>
        <w:t>Дата составления и номер протокола собрания (заседания) уполномоченного органа управления эмитента, на котором принято решение об одобрении сделки</w:t>
      </w:r>
      <w:r w:rsidRPr="00ED50BB">
        <w:rPr>
          <w:sz w:val="22"/>
          <w:szCs w:val="22"/>
        </w:rPr>
        <w:t xml:space="preserve"> – Протокол №06/ук-2017 от 07.06.2017</w:t>
      </w:r>
    </w:p>
    <w:p w:rsidR="00ED50BB" w:rsidRPr="00ED50BB" w:rsidRDefault="00ED50BB" w:rsidP="00ED50BB">
      <w:pPr>
        <w:tabs>
          <w:tab w:val="left" w:pos="219"/>
          <w:tab w:val="left" w:pos="1037"/>
        </w:tabs>
        <w:spacing w:after="120"/>
        <w:rPr>
          <w:sz w:val="22"/>
          <w:szCs w:val="22"/>
        </w:rPr>
      </w:pPr>
    </w:p>
    <w:p w:rsidR="00ED50BB" w:rsidRPr="00ED50BB" w:rsidRDefault="00ED50BB" w:rsidP="00ED50BB">
      <w:pPr>
        <w:tabs>
          <w:tab w:val="left" w:pos="219"/>
          <w:tab w:val="left" w:pos="1037"/>
        </w:tabs>
        <w:spacing w:after="0"/>
        <w:rPr>
          <w:sz w:val="22"/>
          <w:szCs w:val="22"/>
        </w:rPr>
      </w:pPr>
      <w:r w:rsidRPr="00ED50BB">
        <w:rPr>
          <w:b/>
          <w:sz w:val="22"/>
          <w:szCs w:val="22"/>
        </w:rPr>
        <w:t>Вид и предмет сделки:</w:t>
      </w:r>
      <w:r w:rsidRPr="00ED50BB">
        <w:rPr>
          <w:sz w:val="22"/>
          <w:szCs w:val="22"/>
        </w:rPr>
        <w:t xml:space="preserve"> Договор кредитной линии № 0092-ЛВ/17-0003 от «01» июня 2017 г.</w:t>
      </w:r>
    </w:p>
    <w:p w:rsidR="00ED50BB" w:rsidRPr="00ED50BB" w:rsidRDefault="00ED50BB" w:rsidP="00ED50BB">
      <w:pPr>
        <w:tabs>
          <w:tab w:val="left" w:pos="219"/>
          <w:tab w:val="left" w:pos="1037"/>
        </w:tabs>
        <w:spacing w:after="0"/>
        <w:rPr>
          <w:sz w:val="22"/>
          <w:szCs w:val="22"/>
        </w:rPr>
      </w:pPr>
      <w:r w:rsidRPr="00ED50BB">
        <w:rPr>
          <w:b/>
          <w:sz w:val="22"/>
          <w:szCs w:val="22"/>
        </w:rPr>
        <w:t>Стороны сделки:</w:t>
      </w:r>
      <w:r w:rsidRPr="00ED50BB">
        <w:rPr>
          <w:sz w:val="22"/>
          <w:szCs w:val="22"/>
        </w:rPr>
        <w:t xml:space="preserve"> Публичное акционерное общество Банк «Финансовая Корпорация Открытие», Акционерное общество «Дорожно-строительная компания «АВТОБАН»</w:t>
      </w:r>
    </w:p>
    <w:p w:rsidR="00ED50BB" w:rsidRPr="00ED50BB" w:rsidRDefault="00ED50BB" w:rsidP="00ED50BB">
      <w:pPr>
        <w:tabs>
          <w:tab w:val="left" w:pos="219"/>
          <w:tab w:val="left" w:pos="1037"/>
        </w:tabs>
        <w:spacing w:after="0"/>
        <w:rPr>
          <w:sz w:val="22"/>
          <w:szCs w:val="22"/>
        </w:rPr>
      </w:pPr>
      <w:r w:rsidRPr="00ED50BB">
        <w:rPr>
          <w:b/>
          <w:sz w:val="22"/>
          <w:szCs w:val="22"/>
        </w:rPr>
        <w:t>Содержание сделки:</w:t>
      </w:r>
      <w:r w:rsidRPr="00ED50BB">
        <w:rPr>
          <w:sz w:val="22"/>
          <w:szCs w:val="22"/>
        </w:rPr>
        <w:t xml:space="preserve"> В соответствии с условиями настоящего Договора и на основе взаимных обязательств и экономической ответственности Сторон Кредитор обязуется под согласованное сторонами обеспечение предоставить Заемщику денежные средства (кредитную линию) в пределах лимита  выдачи на сумму 220 000 000 (Двести двадцать миллионов) рублей на срок с «01» июня 2017 года по «31» декабря 2018 года включительно, с начислением процентов за пользование кредитом из расчета 13,5% (Тринадцать целых пять десятых) процентов годовых, а Заемщик обязуется возвратить полученную денежную сумму и уплатить проценты на нее.</w:t>
      </w:r>
    </w:p>
    <w:p w:rsidR="00ED50BB" w:rsidRPr="00ED50BB" w:rsidRDefault="00ED50BB" w:rsidP="00ED50BB">
      <w:pPr>
        <w:tabs>
          <w:tab w:val="left" w:pos="219"/>
          <w:tab w:val="left" w:pos="1037"/>
        </w:tabs>
        <w:spacing w:after="0"/>
        <w:rPr>
          <w:sz w:val="22"/>
          <w:szCs w:val="22"/>
        </w:rPr>
      </w:pPr>
      <w:r w:rsidRPr="00ED50BB">
        <w:rPr>
          <w:b/>
          <w:sz w:val="22"/>
          <w:szCs w:val="22"/>
        </w:rPr>
        <w:t>За пользование Кредитом Должник уплачивает проценты в размере</w:t>
      </w:r>
      <w:r w:rsidRPr="00ED50BB">
        <w:rPr>
          <w:sz w:val="22"/>
          <w:szCs w:val="22"/>
        </w:rPr>
        <w:t xml:space="preserve"> – 13,5% годовых</w:t>
      </w:r>
    </w:p>
    <w:p w:rsidR="00ED50BB" w:rsidRPr="00ED50BB" w:rsidRDefault="00ED50BB" w:rsidP="00ED50BB">
      <w:pPr>
        <w:tabs>
          <w:tab w:val="left" w:pos="219"/>
          <w:tab w:val="left" w:pos="1037"/>
        </w:tabs>
        <w:spacing w:after="0"/>
        <w:rPr>
          <w:sz w:val="22"/>
          <w:szCs w:val="22"/>
        </w:rPr>
      </w:pPr>
      <w:r w:rsidRPr="00ED50BB">
        <w:rPr>
          <w:b/>
          <w:sz w:val="22"/>
          <w:szCs w:val="22"/>
        </w:rPr>
        <w:t>срок исполнения обязательств по сделке</w:t>
      </w:r>
      <w:r w:rsidRPr="00ED50BB">
        <w:rPr>
          <w:sz w:val="22"/>
          <w:szCs w:val="22"/>
        </w:rPr>
        <w:t xml:space="preserve"> – «31» декабря 2018 г.</w:t>
      </w:r>
    </w:p>
    <w:p w:rsidR="00ED50BB" w:rsidRPr="00ED50BB" w:rsidRDefault="00ED50BB" w:rsidP="00ED50BB">
      <w:pPr>
        <w:tabs>
          <w:tab w:val="left" w:pos="219"/>
          <w:tab w:val="left" w:pos="1037"/>
        </w:tabs>
        <w:spacing w:after="0"/>
        <w:rPr>
          <w:sz w:val="22"/>
          <w:szCs w:val="22"/>
        </w:rPr>
      </w:pPr>
      <w:r w:rsidRPr="00ED50BB">
        <w:rPr>
          <w:b/>
          <w:sz w:val="22"/>
          <w:szCs w:val="22"/>
        </w:rPr>
        <w:t xml:space="preserve">размер сделки в денежном выражении – </w:t>
      </w:r>
      <w:r w:rsidRPr="00ED50BB">
        <w:rPr>
          <w:sz w:val="22"/>
          <w:szCs w:val="22"/>
        </w:rPr>
        <w:t>220 000 000 (Двести двадцать миллионов) рублей.</w:t>
      </w:r>
    </w:p>
    <w:p w:rsidR="00ED50BB" w:rsidRPr="00ED50BB" w:rsidRDefault="00ED50BB" w:rsidP="00ED50BB">
      <w:pPr>
        <w:tabs>
          <w:tab w:val="left" w:pos="219"/>
          <w:tab w:val="left" w:pos="1037"/>
        </w:tabs>
        <w:spacing w:after="0"/>
        <w:rPr>
          <w:sz w:val="22"/>
          <w:szCs w:val="22"/>
        </w:rPr>
      </w:pPr>
      <w:r w:rsidRPr="00ED50BB">
        <w:rPr>
          <w:b/>
          <w:sz w:val="22"/>
          <w:szCs w:val="22"/>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 16 480 971 тыс. руб. на 31.03.2017 г.</w:t>
      </w:r>
    </w:p>
    <w:p w:rsidR="00ED50BB" w:rsidRPr="00ED50BB" w:rsidRDefault="00ED50BB" w:rsidP="00ED50BB">
      <w:pPr>
        <w:tabs>
          <w:tab w:val="left" w:pos="219"/>
          <w:tab w:val="left" w:pos="1037"/>
        </w:tabs>
        <w:spacing w:after="0"/>
        <w:rPr>
          <w:sz w:val="22"/>
          <w:szCs w:val="22"/>
        </w:rPr>
      </w:pPr>
      <w:r w:rsidRPr="00ED50BB">
        <w:rPr>
          <w:b/>
          <w:sz w:val="22"/>
          <w:szCs w:val="22"/>
        </w:rPr>
        <w:t>Дата совершения сделки (заключения договора)</w:t>
      </w:r>
      <w:r w:rsidRPr="00ED50BB">
        <w:rPr>
          <w:sz w:val="22"/>
          <w:szCs w:val="22"/>
        </w:rPr>
        <w:t xml:space="preserve"> – «01» июня 2017 г.</w:t>
      </w:r>
    </w:p>
    <w:p w:rsidR="00ED50BB" w:rsidRPr="00ED50BB" w:rsidRDefault="00ED50BB" w:rsidP="00ED50BB">
      <w:pPr>
        <w:tabs>
          <w:tab w:val="left" w:pos="219"/>
          <w:tab w:val="left" w:pos="1037"/>
        </w:tabs>
        <w:spacing w:after="0"/>
        <w:rPr>
          <w:sz w:val="22"/>
          <w:szCs w:val="22"/>
        </w:rPr>
      </w:pPr>
      <w:r w:rsidRPr="00ED50BB">
        <w:rPr>
          <w:b/>
          <w:sz w:val="22"/>
          <w:szCs w:val="22"/>
        </w:rPr>
        <w:t>Категория сделки</w:t>
      </w:r>
      <w:r w:rsidRPr="00ED50BB">
        <w:rPr>
          <w:sz w:val="22"/>
          <w:szCs w:val="22"/>
        </w:rPr>
        <w:t xml:space="preserve"> – Сделка является крупной по признаку совокупно заключенных с банком сделок.</w:t>
      </w:r>
    </w:p>
    <w:p w:rsidR="00ED50BB" w:rsidRPr="00ED50BB" w:rsidRDefault="00ED50BB" w:rsidP="00ED50BB">
      <w:pPr>
        <w:tabs>
          <w:tab w:val="left" w:pos="219"/>
          <w:tab w:val="left" w:pos="1037"/>
        </w:tabs>
        <w:spacing w:after="0"/>
        <w:rPr>
          <w:sz w:val="22"/>
          <w:szCs w:val="22"/>
        </w:rPr>
      </w:pPr>
      <w:r w:rsidRPr="00ED50BB">
        <w:rPr>
          <w:b/>
          <w:sz w:val="22"/>
          <w:szCs w:val="22"/>
        </w:rPr>
        <w:t>Орган управления эмитента, принявший решение об одобрении сделки</w:t>
      </w:r>
      <w:r w:rsidRPr="00ED50BB">
        <w:rPr>
          <w:sz w:val="22"/>
          <w:szCs w:val="22"/>
        </w:rPr>
        <w:t xml:space="preserve"> – Общее собрание </w:t>
      </w:r>
      <w:r w:rsidRPr="00ED50BB">
        <w:rPr>
          <w:sz w:val="22"/>
          <w:szCs w:val="22"/>
        </w:rPr>
        <w:lastRenderedPageBreak/>
        <w:t>акционеров</w:t>
      </w:r>
    </w:p>
    <w:p w:rsidR="00ED50BB" w:rsidRPr="00ED50BB" w:rsidRDefault="00ED50BB" w:rsidP="00ED50BB">
      <w:pPr>
        <w:tabs>
          <w:tab w:val="left" w:pos="219"/>
          <w:tab w:val="left" w:pos="1037"/>
        </w:tabs>
        <w:spacing w:after="0"/>
        <w:rPr>
          <w:sz w:val="22"/>
          <w:szCs w:val="22"/>
        </w:rPr>
      </w:pPr>
      <w:r w:rsidRPr="00ED50BB">
        <w:rPr>
          <w:b/>
          <w:sz w:val="22"/>
          <w:szCs w:val="22"/>
        </w:rPr>
        <w:t>Дата принятия решения об одобрении сделки</w:t>
      </w:r>
      <w:r w:rsidRPr="00ED50BB">
        <w:rPr>
          <w:sz w:val="22"/>
          <w:szCs w:val="22"/>
        </w:rPr>
        <w:t xml:space="preserve"> – «07» июня 2016 г.</w:t>
      </w:r>
    </w:p>
    <w:p w:rsidR="00ED50BB" w:rsidRPr="00ED50BB" w:rsidRDefault="00ED50BB" w:rsidP="00ED50BB">
      <w:pPr>
        <w:tabs>
          <w:tab w:val="left" w:pos="219"/>
          <w:tab w:val="left" w:pos="1037"/>
        </w:tabs>
        <w:spacing w:after="120"/>
        <w:rPr>
          <w:sz w:val="22"/>
          <w:szCs w:val="22"/>
        </w:rPr>
      </w:pPr>
      <w:r w:rsidRPr="00ED50BB">
        <w:rPr>
          <w:b/>
          <w:sz w:val="22"/>
          <w:szCs w:val="22"/>
        </w:rPr>
        <w:t>Дата составления и номер протокола собрания (заседания) уполномоченного органа управления эмитента, на котором принято решение об одобрении сделки</w:t>
      </w:r>
      <w:r w:rsidRPr="00ED50BB">
        <w:rPr>
          <w:sz w:val="22"/>
          <w:szCs w:val="22"/>
        </w:rPr>
        <w:t xml:space="preserve"> – Протокол №06/ук-2017 от 07.06.2017</w:t>
      </w:r>
    </w:p>
    <w:p w:rsidR="00ED50BB" w:rsidRPr="00ED50BB" w:rsidRDefault="00ED50BB" w:rsidP="00ED50BB">
      <w:pPr>
        <w:tabs>
          <w:tab w:val="left" w:pos="219"/>
          <w:tab w:val="left" w:pos="1037"/>
        </w:tabs>
        <w:spacing w:after="0"/>
        <w:rPr>
          <w:b/>
          <w:sz w:val="22"/>
          <w:szCs w:val="22"/>
        </w:rPr>
      </w:pPr>
    </w:p>
    <w:p w:rsidR="00ED50BB" w:rsidRPr="00ED50BB" w:rsidRDefault="00ED50BB" w:rsidP="00ED50BB">
      <w:pPr>
        <w:tabs>
          <w:tab w:val="left" w:pos="219"/>
          <w:tab w:val="left" w:pos="1037"/>
        </w:tabs>
        <w:spacing w:after="0"/>
        <w:rPr>
          <w:sz w:val="22"/>
          <w:szCs w:val="22"/>
        </w:rPr>
      </w:pPr>
      <w:r w:rsidRPr="00ED50BB">
        <w:rPr>
          <w:b/>
          <w:sz w:val="22"/>
          <w:szCs w:val="22"/>
        </w:rPr>
        <w:t>Вид и предмет сделки:</w:t>
      </w:r>
      <w:r w:rsidRPr="00ED50BB">
        <w:rPr>
          <w:sz w:val="22"/>
          <w:szCs w:val="22"/>
        </w:rPr>
        <w:t xml:space="preserve"> Кредитный договор № 2017-Ф3Р/017 от «28» марта 2017г.</w:t>
      </w:r>
    </w:p>
    <w:p w:rsidR="00ED50BB" w:rsidRPr="00ED50BB" w:rsidRDefault="00ED50BB" w:rsidP="00ED50BB">
      <w:pPr>
        <w:tabs>
          <w:tab w:val="left" w:pos="219"/>
          <w:tab w:val="left" w:pos="1037"/>
        </w:tabs>
        <w:spacing w:after="0"/>
        <w:rPr>
          <w:sz w:val="22"/>
          <w:szCs w:val="22"/>
        </w:rPr>
      </w:pPr>
      <w:r w:rsidRPr="00ED50BB">
        <w:rPr>
          <w:b/>
          <w:sz w:val="22"/>
          <w:szCs w:val="22"/>
        </w:rPr>
        <w:t>Стороны сделки:</w:t>
      </w:r>
      <w:r w:rsidRPr="00ED50BB">
        <w:rPr>
          <w:sz w:val="22"/>
          <w:szCs w:val="22"/>
        </w:rPr>
        <w:t xml:space="preserve"> КБ «ЛОКО-Банк» (АО) (Банк), АО «ДСК «АВТОБАН» (Заемщик)</w:t>
      </w:r>
    </w:p>
    <w:p w:rsidR="00ED50BB" w:rsidRPr="00ED50BB" w:rsidRDefault="00ED50BB" w:rsidP="00ED50BB">
      <w:pPr>
        <w:tabs>
          <w:tab w:val="left" w:pos="219"/>
          <w:tab w:val="left" w:pos="1037"/>
        </w:tabs>
        <w:spacing w:after="0"/>
        <w:rPr>
          <w:sz w:val="22"/>
          <w:szCs w:val="22"/>
        </w:rPr>
      </w:pPr>
      <w:r w:rsidRPr="00ED50BB">
        <w:rPr>
          <w:b/>
          <w:sz w:val="22"/>
          <w:szCs w:val="22"/>
        </w:rPr>
        <w:t>Содержание сделки:</w:t>
      </w:r>
      <w:r w:rsidRPr="00ED50BB">
        <w:rPr>
          <w:sz w:val="22"/>
          <w:szCs w:val="22"/>
        </w:rPr>
        <w:t xml:space="preserve"> Банк открывает Заемщику Кредитную Линию на срок с даты предоставления первого кредитного транша по «30» января 2018 года включительно, в рамках которой осуществляет кредитование ЗАЕМЩИКА «под лимит задолженности» (далее именуется как Лимит Кредитной Линии), в размере 200 000 000,00 (Двести миллионов 00/100) рублей.</w:t>
      </w:r>
    </w:p>
    <w:p w:rsidR="00ED50BB" w:rsidRPr="00ED50BB" w:rsidRDefault="00ED50BB" w:rsidP="00ED50BB">
      <w:pPr>
        <w:tabs>
          <w:tab w:val="left" w:pos="219"/>
          <w:tab w:val="left" w:pos="1037"/>
        </w:tabs>
        <w:spacing w:after="0"/>
        <w:rPr>
          <w:sz w:val="22"/>
          <w:szCs w:val="22"/>
        </w:rPr>
      </w:pPr>
      <w:r w:rsidRPr="00ED50BB">
        <w:rPr>
          <w:sz w:val="22"/>
          <w:szCs w:val="22"/>
        </w:rPr>
        <w:t>При этом совокупная сумма Лимитов Кредитной Линии по настоящему Договору и Кредитному договору № 2017-Ф3Р/018 от «28» марта 2017 года, заключённому между БАНКОМ и ОАО «ХМДС» (ИНН 8601013827) в г. Москве в течение срока действия настоящего Договора должна составлять 200 000 000,00 (Двести миллионов 00/100) рублей</w:t>
      </w:r>
    </w:p>
    <w:p w:rsidR="00ED50BB" w:rsidRPr="00ED50BB" w:rsidRDefault="00ED50BB" w:rsidP="00ED50BB">
      <w:pPr>
        <w:tabs>
          <w:tab w:val="left" w:pos="219"/>
          <w:tab w:val="left" w:pos="1037"/>
        </w:tabs>
        <w:spacing w:after="0"/>
        <w:rPr>
          <w:sz w:val="22"/>
          <w:szCs w:val="22"/>
        </w:rPr>
      </w:pPr>
      <w:r w:rsidRPr="00ED50BB">
        <w:rPr>
          <w:b/>
          <w:sz w:val="22"/>
          <w:szCs w:val="22"/>
        </w:rPr>
        <w:t>За пользование Кредитом Должник уплачивает проценты в размере</w:t>
      </w:r>
      <w:r w:rsidRPr="00ED50BB">
        <w:rPr>
          <w:sz w:val="22"/>
          <w:szCs w:val="22"/>
        </w:rPr>
        <w:t xml:space="preserve"> – 13,7% годовых</w:t>
      </w:r>
    </w:p>
    <w:p w:rsidR="00ED50BB" w:rsidRPr="00ED50BB" w:rsidRDefault="00ED50BB" w:rsidP="00ED50BB">
      <w:pPr>
        <w:tabs>
          <w:tab w:val="left" w:pos="219"/>
          <w:tab w:val="left" w:pos="1037"/>
        </w:tabs>
        <w:spacing w:after="0"/>
        <w:rPr>
          <w:sz w:val="22"/>
          <w:szCs w:val="22"/>
        </w:rPr>
      </w:pPr>
      <w:r w:rsidRPr="00ED50BB">
        <w:rPr>
          <w:b/>
          <w:sz w:val="22"/>
          <w:szCs w:val="22"/>
        </w:rPr>
        <w:t>срок исполнения обязательств по сделке</w:t>
      </w:r>
      <w:r w:rsidRPr="00ED50BB">
        <w:rPr>
          <w:sz w:val="22"/>
          <w:szCs w:val="22"/>
        </w:rPr>
        <w:t xml:space="preserve"> – «30» января 2018 г.</w:t>
      </w:r>
    </w:p>
    <w:p w:rsidR="00ED50BB" w:rsidRPr="00ED50BB" w:rsidRDefault="00ED50BB" w:rsidP="00ED50BB">
      <w:pPr>
        <w:tabs>
          <w:tab w:val="left" w:pos="219"/>
          <w:tab w:val="left" w:pos="1037"/>
        </w:tabs>
        <w:spacing w:after="0"/>
        <w:rPr>
          <w:sz w:val="22"/>
          <w:szCs w:val="22"/>
        </w:rPr>
      </w:pPr>
      <w:r w:rsidRPr="00ED50BB">
        <w:rPr>
          <w:b/>
          <w:sz w:val="22"/>
          <w:szCs w:val="22"/>
        </w:rPr>
        <w:t xml:space="preserve">размер сделки в денежном выражении - </w:t>
      </w:r>
      <w:r w:rsidRPr="00ED50BB">
        <w:rPr>
          <w:sz w:val="22"/>
          <w:szCs w:val="22"/>
        </w:rPr>
        <w:t>200 000 000,00 (Двести миллионов 00/100) рублей</w:t>
      </w:r>
    </w:p>
    <w:p w:rsidR="00ED50BB" w:rsidRPr="00ED50BB" w:rsidRDefault="00ED50BB" w:rsidP="00ED50BB">
      <w:pPr>
        <w:tabs>
          <w:tab w:val="left" w:pos="219"/>
          <w:tab w:val="left" w:pos="1037"/>
        </w:tabs>
        <w:spacing w:after="0"/>
        <w:rPr>
          <w:sz w:val="22"/>
          <w:szCs w:val="22"/>
        </w:rPr>
      </w:pPr>
      <w:r w:rsidRPr="00ED50BB">
        <w:rPr>
          <w:b/>
          <w:sz w:val="22"/>
          <w:szCs w:val="22"/>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 12 332 057 тыс. рублей на 31.12.2016 г.</w:t>
      </w:r>
    </w:p>
    <w:p w:rsidR="00ED50BB" w:rsidRPr="00ED50BB" w:rsidRDefault="00ED50BB" w:rsidP="00ED50BB">
      <w:pPr>
        <w:tabs>
          <w:tab w:val="left" w:pos="219"/>
          <w:tab w:val="left" w:pos="1037"/>
        </w:tabs>
        <w:spacing w:after="0"/>
        <w:rPr>
          <w:sz w:val="22"/>
          <w:szCs w:val="22"/>
        </w:rPr>
      </w:pPr>
      <w:r w:rsidRPr="00ED50BB">
        <w:rPr>
          <w:b/>
          <w:sz w:val="22"/>
          <w:szCs w:val="22"/>
        </w:rPr>
        <w:t>Дата совершения сделки (заключения договора)</w:t>
      </w:r>
      <w:r w:rsidRPr="00ED50BB">
        <w:rPr>
          <w:sz w:val="22"/>
          <w:szCs w:val="22"/>
        </w:rPr>
        <w:t xml:space="preserve"> – «28» марта 2017г.</w:t>
      </w:r>
    </w:p>
    <w:p w:rsidR="00ED50BB" w:rsidRPr="00ED50BB" w:rsidRDefault="00ED50BB" w:rsidP="00ED50BB">
      <w:pPr>
        <w:tabs>
          <w:tab w:val="left" w:pos="219"/>
          <w:tab w:val="left" w:pos="1037"/>
        </w:tabs>
        <w:spacing w:after="0"/>
        <w:rPr>
          <w:sz w:val="22"/>
          <w:szCs w:val="22"/>
        </w:rPr>
      </w:pPr>
      <w:r w:rsidRPr="00ED50BB">
        <w:rPr>
          <w:b/>
          <w:sz w:val="22"/>
          <w:szCs w:val="22"/>
        </w:rPr>
        <w:t>Категория сделки</w:t>
      </w:r>
      <w:r w:rsidRPr="00ED50BB">
        <w:rPr>
          <w:sz w:val="22"/>
          <w:szCs w:val="22"/>
        </w:rPr>
        <w:t xml:space="preserve"> – Крупная</w:t>
      </w:r>
    </w:p>
    <w:p w:rsidR="00ED50BB" w:rsidRPr="00ED50BB" w:rsidRDefault="00ED50BB" w:rsidP="00ED50BB">
      <w:pPr>
        <w:tabs>
          <w:tab w:val="left" w:pos="219"/>
          <w:tab w:val="left" w:pos="1037"/>
        </w:tabs>
        <w:spacing w:after="0"/>
        <w:rPr>
          <w:sz w:val="22"/>
          <w:szCs w:val="22"/>
        </w:rPr>
      </w:pPr>
      <w:r w:rsidRPr="00ED50BB">
        <w:rPr>
          <w:b/>
          <w:sz w:val="22"/>
          <w:szCs w:val="22"/>
        </w:rPr>
        <w:t>Орган управления эмитента, принявший решение об одобрении сделки</w:t>
      </w:r>
      <w:r w:rsidRPr="00ED50BB">
        <w:rPr>
          <w:sz w:val="22"/>
          <w:szCs w:val="22"/>
        </w:rPr>
        <w:t xml:space="preserve"> – Совет директоров.</w:t>
      </w:r>
    </w:p>
    <w:p w:rsidR="00ED50BB" w:rsidRPr="00ED50BB" w:rsidRDefault="00ED50BB" w:rsidP="00ED50BB">
      <w:pPr>
        <w:tabs>
          <w:tab w:val="left" w:pos="219"/>
          <w:tab w:val="left" w:pos="1037"/>
        </w:tabs>
        <w:spacing w:after="0"/>
        <w:rPr>
          <w:sz w:val="22"/>
          <w:szCs w:val="22"/>
        </w:rPr>
      </w:pPr>
      <w:r w:rsidRPr="00ED50BB">
        <w:rPr>
          <w:b/>
          <w:sz w:val="22"/>
          <w:szCs w:val="22"/>
        </w:rPr>
        <w:t>Дата принятия решения об одобрении сделки</w:t>
      </w:r>
      <w:r w:rsidRPr="00ED50BB">
        <w:rPr>
          <w:sz w:val="22"/>
          <w:szCs w:val="22"/>
        </w:rPr>
        <w:t xml:space="preserve"> – «13» апреля 2017 г.</w:t>
      </w:r>
    </w:p>
    <w:p w:rsidR="00ED50BB" w:rsidRPr="00ED50BB" w:rsidRDefault="00ED50BB" w:rsidP="00ED50BB">
      <w:pPr>
        <w:tabs>
          <w:tab w:val="left" w:pos="219"/>
          <w:tab w:val="left" w:pos="1037"/>
        </w:tabs>
        <w:spacing w:after="0"/>
        <w:rPr>
          <w:sz w:val="22"/>
          <w:szCs w:val="22"/>
        </w:rPr>
      </w:pPr>
      <w:r w:rsidRPr="00ED50BB">
        <w:rPr>
          <w:b/>
          <w:sz w:val="22"/>
          <w:szCs w:val="22"/>
        </w:rPr>
        <w:t>Дата составления и номер протокола собрания (заседания) уполномоченного органа управления эмитента, на котором принято решение об одобрении сделки</w:t>
      </w:r>
      <w:r w:rsidRPr="00ED50BB">
        <w:rPr>
          <w:sz w:val="22"/>
          <w:szCs w:val="22"/>
        </w:rPr>
        <w:t xml:space="preserve"> – Протокол №3/СД-2017 от 13.04.2017 г.</w:t>
      </w:r>
    </w:p>
    <w:p w:rsidR="00ED50BB" w:rsidRPr="00ED50BB" w:rsidRDefault="00ED50BB" w:rsidP="00ED50BB">
      <w:pPr>
        <w:tabs>
          <w:tab w:val="left" w:pos="219"/>
          <w:tab w:val="left" w:pos="1037"/>
        </w:tabs>
        <w:spacing w:after="120"/>
        <w:rPr>
          <w:sz w:val="22"/>
          <w:szCs w:val="22"/>
        </w:rPr>
      </w:pPr>
    </w:p>
    <w:p w:rsidR="00ED50BB" w:rsidRPr="00ED50BB" w:rsidRDefault="00ED50BB" w:rsidP="00ED50BB">
      <w:pPr>
        <w:tabs>
          <w:tab w:val="left" w:pos="219"/>
          <w:tab w:val="left" w:pos="1037"/>
        </w:tabs>
        <w:spacing w:after="0"/>
        <w:rPr>
          <w:sz w:val="22"/>
          <w:szCs w:val="22"/>
        </w:rPr>
      </w:pPr>
      <w:r w:rsidRPr="00ED50BB">
        <w:rPr>
          <w:b/>
          <w:sz w:val="22"/>
          <w:szCs w:val="22"/>
        </w:rPr>
        <w:t>Вид и предмет сделки:</w:t>
      </w:r>
      <w:r w:rsidRPr="00ED50BB">
        <w:rPr>
          <w:sz w:val="22"/>
          <w:szCs w:val="22"/>
        </w:rPr>
        <w:t xml:space="preserve"> Договор поручительств № ДП 2017-018/0098 от «28» марта 2017 года</w:t>
      </w:r>
    </w:p>
    <w:p w:rsidR="00ED50BB" w:rsidRPr="00ED50BB" w:rsidRDefault="00ED50BB" w:rsidP="00ED50BB">
      <w:pPr>
        <w:tabs>
          <w:tab w:val="left" w:pos="219"/>
          <w:tab w:val="left" w:pos="1037"/>
        </w:tabs>
        <w:spacing w:after="0"/>
        <w:rPr>
          <w:sz w:val="22"/>
          <w:szCs w:val="22"/>
        </w:rPr>
      </w:pPr>
      <w:r w:rsidRPr="00ED50BB">
        <w:rPr>
          <w:b/>
          <w:sz w:val="22"/>
          <w:szCs w:val="22"/>
        </w:rPr>
        <w:t>Стороны сделки:</w:t>
      </w:r>
      <w:r w:rsidRPr="00ED50BB">
        <w:rPr>
          <w:sz w:val="22"/>
          <w:szCs w:val="22"/>
        </w:rPr>
        <w:t xml:space="preserve"> КБ «ЛОКО-Банк» (АО) (Банк), АО «ДСК «АВТОБАН» (Поручитель)</w:t>
      </w:r>
    </w:p>
    <w:p w:rsidR="00ED50BB" w:rsidRPr="00ED50BB" w:rsidRDefault="00ED50BB" w:rsidP="00ED50BB">
      <w:pPr>
        <w:tabs>
          <w:tab w:val="left" w:pos="219"/>
          <w:tab w:val="left" w:pos="1037"/>
        </w:tabs>
        <w:spacing w:after="0"/>
        <w:rPr>
          <w:sz w:val="22"/>
          <w:szCs w:val="22"/>
        </w:rPr>
      </w:pPr>
      <w:r w:rsidRPr="00ED50BB">
        <w:rPr>
          <w:b/>
          <w:sz w:val="22"/>
          <w:szCs w:val="22"/>
        </w:rPr>
        <w:t>Содержание сделки:</w:t>
      </w:r>
      <w:r w:rsidRPr="00ED50BB">
        <w:rPr>
          <w:sz w:val="22"/>
          <w:szCs w:val="22"/>
        </w:rPr>
        <w:t xml:space="preserve"> Поручитель обязуется отвечать перед Кредитором по всем обязательствам ОАО «ХМДС» (ИНН 8601013827), именуемого в дальнейшем «Должник», возникшим и тем, которые возникнут у Должника перед Кредитором в соответствии с Кредитным Договором № 2017-Ф3Р/018 от «28» марта 2017 года (далее по тексту «Кредитный Договор»), в случае неисполнения или ненадлежащего исполнения этих обязательств Должником</w:t>
      </w:r>
    </w:p>
    <w:p w:rsidR="00ED50BB" w:rsidRPr="00ED50BB" w:rsidRDefault="00ED50BB" w:rsidP="00ED50BB">
      <w:pPr>
        <w:tabs>
          <w:tab w:val="left" w:pos="219"/>
          <w:tab w:val="left" w:pos="1037"/>
        </w:tabs>
        <w:spacing w:after="0"/>
        <w:rPr>
          <w:sz w:val="22"/>
          <w:szCs w:val="22"/>
        </w:rPr>
      </w:pPr>
      <w:r w:rsidRPr="00ED50BB">
        <w:rPr>
          <w:b/>
          <w:sz w:val="22"/>
          <w:szCs w:val="22"/>
        </w:rPr>
        <w:t>За пользование Кредитом Должник уплачивает проценты в размере</w:t>
      </w:r>
      <w:r w:rsidRPr="00ED50BB">
        <w:rPr>
          <w:sz w:val="22"/>
          <w:szCs w:val="22"/>
        </w:rPr>
        <w:t xml:space="preserve"> – 13,7% годовых</w:t>
      </w:r>
    </w:p>
    <w:p w:rsidR="00ED50BB" w:rsidRPr="00ED50BB" w:rsidRDefault="00ED50BB" w:rsidP="00ED50BB">
      <w:pPr>
        <w:tabs>
          <w:tab w:val="left" w:pos="219"/>
          <w:tab w:val="left" w:pos="1037"/>
        </w:tabs>
        <w:spacing w:after="0"/>
        <w:rPr>
          <w:sz w:val="22"/>
          <w:szCs w:val="22"/>
        </w:rPr>
      </w:pPr>
      <w:r w:rsidRPr="00ED50BB">
        <w:rPr>
          <w:b/>
          <w:sz w:val="22"/>
          <w:szCs w:val="22"/>
        </w:rPr>
        <w:t>срок исполнения обязательств по сделке</w:t>
      </w:r>
      <w:r w:rsidRPr="00ED50BB">
        <w:rPr>
          <w:sz w:val="22"/>
          <w:szCs w:val="22"/>
        </w:rPr>
        <w:t xml:space="preserve"> – 28 марта 2020 года.</w:t>
      </w:r>
    </w:p>
    <w:p w:rsidR="00ED50BB" w:rsidRPr="00ED50BB" w:rsidRDefault="00ED50BB" w:rsidP="00ED50BB">
      <w:pPr>
        <w:tabs>
          <w:tab w:val="left" w:pos="219"/>
          <w:tab w:val="left" w:pos="1037"/>
        </w:tabs>
        <w:spacing w:after="0"/>
        <w:rPr>
          <w:sz w:val="22"/>
          <w:szCs w:val="22"/>
        </w:rPr>
      </w:pPr>
      <w:r w:rsidRPr="00ED50BB">
        <w:rPr>
          <w:b/>
          <w:sz w:val="22"/>
          <w:szCs w:val="22"/>
        </w:rPr>
        <w:t xml:space="preserve">размер сделки в денежном выражении - </w:t>
      </w:r>
      <w:r w:rsidRPr="00ED50BB">
        <w:rPr>
          <w:sz w:val="22"/>
          <w:szCs w:val="22"/>
        </w:rPr>
        <w:t>200 000 000,00 (Двести миллионов 00/100) рублей</w:t>
      </w:r>
    </w:p>
    <w:p w:rsidR="00ED50BB" w:rsidRPr="00ED50BB" w:rsidRDefault="00ED50BB" w:rsidP="00ED50BB">
      <w:pPr>
        <w:tabs>
          <w:tab w:val="left" w:pos="219"/>
          <w:tab w:val="left" w:pos="1037"/>
        </w:tabs>
        <w:spacing w:after="0"/>
        <w:rPr>
          <w:sz w:val="22"/>
          <w:szCs w:val="22"/>
        </w:rPr>
      </w:pPr>
      <w:r w:rsidRPr="00ED50BB">
        <w:rPr>
          <w:b/>
          <w:sz w:val="22"/>
          <w:szCs w:val="22"/>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 12 332 057 тыс. рублей на 31.12.2016 г.</w:t>
      </w:r>
    </w:p>
    <w:p w:rsidR="00ED50BB" w:rsidRPr="00ED50BB" w:rsidRDefault="00ED50BB" w:rsidP="00ED50BB">
      <w:pPr>
        <w:tabs>
          <w:tab w:val="left" w:pos="219"/>
          <w:tab w:val="left" w:pos="1037"/>
        </w:tabs>
        <w:spacing w:after="0"/>
        <w:rPr>
          <w:sz w:val="22"/>
          <w:szCs w:val="22"/>
        </w:rPr>
      </w:pPr>
      <w:r w:rsidRPr="00ED50BB">
        <w:rPr>
          <w:b/>
          <w:sz w:val="22"/>
          <w:szCs w:val="22"/>
        </w:rPr>
        <w:t>Дата совершения сделки (заключения договора)</w:t>
      </w:r>
      <w:r w:rsidRPr="00ED50BB">
        <w:rPr>
          <w:sz w:val="22"/>
          <w:szCs w:val="22"/>
        </w:rPr>
        <w:t xml:space="preserve"> – «28» марта 2017 г.</w:t>
      </w:r>
    </w:p>
    <w:p w:rsidR="00ED50BB" w:rsidRPr="00ED50BB" w:rsidRDefault="00ED50BB" w:rsidP="00ED50BB">
      <w:pPr>
        <w:tabs>
          <w:tab w:val="left" w:pos="219"/>
          <w:tab w:val="left" w:pos="1037"/>
        </w:tabs>
        <w:spacing w:after="0"/>
        <w:rPr>
          <w:sz w:val="22"/>
          <w:szCs w:val="22"/>
        </w:rPr>
      </w:pPr>
      <w:r w:rsidRPr="00ED50BB">
        <w:rPr>
          <w:b/>
          <w:sz w:val="22"/>
          <w:szCs w:val="22"/>
        </w:rPr>
        <w:t>Категория сделки</w:t>
      </w:r>
      <w:r w:rsidRPr="00ED50BB">
        <w:rPr>
          <w:sz w:val="22"/>
          <w:szCs w:val="22"/>
        </w:rPr>
        <w:t xml:space="preserve"> – Крупная сделка</w:t>
      </w:r>
    </w:p>
    <w:p w:rsidR="00ED50BB" w:rsidRPr="00ED50BB" w:rsidRDefault="00ED50BB" w:rsidP="00ED50BB">
      <w:pPr>
        <w:tabs>
          <w:tab w:val="left" w:pos="219"/>
          <w:tab w:val="left" w:pos="1037"/>
        </w:tabs>
        <w:spacing w:after="0"/>
        <w:rPr>
          <w:sz w:val="22"/>
          <w:szCs w:val="22"/>
        </w:rPr>
      </w:pPr>
      <w:r w:rsidRPr="00ED50BB">
        <w:rPr>
          <w:b/>
          <w:sz w:val="22"/>
          <w:szCs w:val="22"/>
        </w:rPr>
        <w:t>Орган управления эмитента, принявший решение об одобрении сделки</w:t>
      </w:r>
      <w:r w:rsidRPr="00ED50BB">
        <w:rPr>
          <w:sz w:val="22"/>
          <w:szCs w:val="22"/>
        </w:rPr>
        <w:t xml:space="preserve"> – Совет директоров.</w:t>
      </w:r>
    </w:p>
    <w:p w:rsidR="00ED50BB" w:rsidRPr="00ED50BB" w:rsidRDefault="00ED50BB" w:rsidP="00ED50BB">
      <w:pPr>
        <w:tabs>
          <w:tab w:val="left" w:pos="219"/>
          <w:tab w:val="left" w:pos="1037"/>
        </w:tabs>
        <w:spacing w:after="0"/>
        <w:rPr>
          <w:sz w:val="22"/>
          <w:szCs w:val="22"/>
        </w:rPr>
      </w:pPr>
      <w:r w:rsidRPr="00ED50BB">
        <w:rPr>
          <w:b/>
          <w:sz w:val="22"/>
          <w:szCs w:val="22"/>
        </w:rPr>
        <w:t>Дата принятия решения об одобрении сделки</w:t>
      </w:r>
      <w:r w:rsidRPr="00ED50BB">
        <w:rPr>
          <w:sz w:val="22"/>
          <w:szCs w:val="22"/>
        </w:rPr>
        <w:t xml:space="preserve"> – «13» апреля 2017 г.</w:t>
      </w:r>
    </w:p>
    <w:p w:rsidR="00ED50BB" w:rsidRPr="00ED50BB" w:rsidRDefault="00ED50BB" w:rsidP="00ED50BB">
      <w:pPr>
        <w:tabs>
          <w:tab w:val="left" w:pos="219"/>
          <w:tab w:val="left" w:pos="1037"/>
        </w:tabs>
        <w:spacing w:after="0"/>
        <w:rPr>
          <w:sz w:val="22"/>
          <w:szCs w:val="22"/>
        </w:rPr>
      </w:pPr>
      <w:r w:rsidRPr="00ED50BB">
        <w:rPr>
          <w:b/>
          <w:sz w:val="22"/>
          <w:szCs w:val="22"/>
        </w:rPr>
        <w:t xml:space="preserve">Дата составления и номер протокола собрания (заседания) уполномоченного органа </w:t>
      </w:r>
      <w:r w:rsidRPr="00ED50BB">
        <w:rPr>
          <w:b/>
          <w:sz w:val="22"/>
          <w:szCs w:val="22"/>
        </w:rPr>
        <w:lastRenderedPageBreak/>
        <w:t>управления эмитента, на котором принято решение об одобрении сделки</w:t>
      </w:r>
      <w:r w:rsidRPr="00ED50BB">
        <w:rPr>
          <w:sz w:val="22"/>
          <w:szCs w:val="22"/>
        </w:rPr>
        <w:t xml:space="preserve"> – Протокол №3/СД-2017 от 13.04.2017 г.</w:t>
      </w:r>
    </w:p>
    <w:p w:rsidR="00ED50BB" w:rsidRPr="00ED50BB" w:rsidRDefault="00ED50BB" w:rsidP="00ED50BB">
      <w:pPr>
        <w:tabs>
          <w:tab w:val="left" w:pos="219"/>
          <w:tab w:val="left" w:pos="1037"/>
        </w:tabs>
        <w:spacing w:after="120"/>
        <w:rPr>
          <w:sz w:val="22"/>
          <w:szCs w:val="22"/>
        </w:rPr>
      </w:pPr>
    </w:p>
    <w:p w:rsidR="00ED50BB" w:rsidRPr="00ED50BB" w:rsidRDefault="00ED50BB" w:rsidP="00ED50BB">
      <w:pPr>
        <w:tabs>
          <w:tab w:val="left" w:pos="219"/>
          <w:tab w:val="left" w:pos="1037"/>
        </w:tabs>
        <w:spacing w:after="0"/>
        <w:rPr>
          <w:sz w:val="22"/>
          <w:szCs w:val="22"/>
        </w:rPr>
      </w:pPr>
      <w:r w:rsidRPr="00ED50BB">
        <w:rPr>
          <w:b/>
          <w:sz w:val="22"/>
          <w:szCs w:val="22"/>
        </w:rPr>
        <w:t>Вид и предмет сделки:</w:t>
      </w:r>
      <w:r w:rsidRPr="00ED50BB">
        <w:rPr>
          <w:sz w:val="22"/>
          <w:szCs w:val="22"/>
        </w:rPr>
        <w:t xml:space="preserve"> Залог прав из Договора банковского счета №D-RUR-00-00082-2017 от «28» марта 2017 года (далее – «Договор банковского счета») и ранее заключенный «28» марта 2017 года соответствующий Договора залога прав из Договора банковского счета № З 2017-017/0032 (далее – «Договор Залога»)</w:t>
      </w:r>
    </w:p>
    <w:p w:rsidR="00ED50BB" w:rsidRPr="00ED50BB" w:rsidRDefault="00ED50BB" w:rsidP="00ED50BB">
      <w:pPr>
        <w:tabs>
          <w:tab w:val="left" w:pos="219"/>
          <w:tab w:val="left" w:pos="1037"/>
        </w:tabs>
        <w:spacing w:after="0"/>
        <w:rPr>
          <w:sz w:val="22"/>
          <w:szCs w:val="22"/>
        </w:rPr>
      </w:pPr>
      <w:r w:rsidRPr="00ED50BB">
        <w:rPr>
          <w:b/>
          <w:sz w:val="22"/>
          <w:szCs w:val="22"/>
        </w:rPr>
        <w:t>Стороны сделки:</w:t>
      </w:r>
      <w:r w:rsidRPr="00ED50BB">
        <w:rPr>
          <w:sz w:val="22"/>
          <w:szCs w:val="22"/>
        </w:rPr>
        <w:t xml:space="preserve"> КБ «ЛОКО-Банк» (АО) (Банк), АО «ДСК «АВТОБАН».</w:t>
      </w:r>
    </w:p>
    <w:p w:rsidR="00ED50BB" w:rsidRPr="00ED50BB" w:rsidRDefault="00ED50BB" w:rsidP="00ED50BB">
      <w:pPr>
        <w:tabs>
          <w:tab w:val="left" w:pos="219"/>
          <w:tab w:val="left" w:pos="1037"/>
        </w:tabs>
        <w:spacing w:after="0"/>
        <w:rPr>
          <w:sz w:val="22"/>
          <w:szCs w:val="22"/>
        </w:rPr>
      </w:pPr>
      <w:r w:rsidRPr="00ED50BB">
        <w:rPr>
          <w:b/>
          <w:sz w:val="22"/>
          <w:szCs w:val="22"/>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 12 332 057 тыс. рублей на 31.12.2016 г.</w:t>
      </w:r>
    </w:p>
    <w:p w:rsidR="00ED50BB" w:rsidRPr="00ED50BB" w:rsidRDefault="00ED50BB" w:rsidP="00ED50BB">
      <w:pPr>
        <w:tabs>
          <w:tab w:val="left" w:pos="219"/>
          <w:tab w:val="left" w:pos="1037"/>
        </w:tabs>
        <w:spacing w:after="0"/>
        <w:rPr>
          <w:sz w:val="22"/>
          <w:szCs w:val="22"/>
        </w:rPr>
      </w:pPr>
      <w:r w:rsidRPr="00ED50BB">
        <w:rPr>
          <w:b/>
          <w:sz w:val="22"/>
          <w:szCs w:val="22"/>
        </w:rPr>
        <w:t>Дата совершения сделки (заключения договора)</w:t>
      </w:r>
      <w:r w:rsidRPr="00ED50BB">
        <w:rPr>
          <w:sz w:val="22"/>
          <w:szCs w:val="22"/>
        </w:rPr>
        <w:t xml:space="preserve"> – «28» марта 2017г.</w:t>
      </w:r>
    </w:p>
    <w:p w:rsidR="00ED50BB" w:rsidRPr="00ED50BB" w:rsidRDefault="00ED50BB" w:rsidP="00ED50BB">
      <w:pPr>
        <w:tabs>
          <w:tab w:val="left" w:pos="219"/>
          <w:tab w:val="left" w:pos="1037"/>
        </w:tabs>
        <w:spacing w:after="0"/>
        <w:rPr>
          <w:sz w:val="22"/>
          <w:szCs w:val="22"/>
        </w:rPr>
      </w:pPr>
      <w:r w:rsidRPr="00ED50BB">
        <w:rPr>
          <w:b/>
          <w:sz w:val="22"/>
          <w:szCs w:val="22"/>
        </w:rPr>
        <w:t>Категория сделки</w:t>
      </w:r>
      <w:r w:rsidRPr="00ED50BB">
        <w:rPr>
          <w:sz w:val="22"/>
          <w:szCs w:val="22"/>
        </w:rPr>
        <w:t xml:space="preserve"> – Крупная</w:t>
      </w:r>
    </w:p>
    <w:p w:rsidR="00ED50BB" w:rsidRPr="00ED50BB" w:rsidRDefault="00ED50BB" w:rsidP="00ED50BB">
      <w:pPr>
        <w:tabs>
          <w:tab w:val="left" w:pos="219"/>
          <w:tab w:val="left" w:pos="1037"/>
        </w:tabs>
        <w:spacing w:after="0"/>
        <w:rPr>
          <w:sz w:val="22"/>
          <w:szCs w:val="22"/>
        </w:rPr>
      </w:pPr>
      <w:r w:rsidRPr="00ED50BB">
        <w:rPr>
          <w:b/>
          <w:sz w:val="22"/>
          <w:szCs w:val="22"/>
        </w:rPr>
        <w:t>Орган управления эмитента, принявший решение об одобрении сделки</w:t>
      </w:r>
      <w:r w:rsidRPr="00ED50BB">
        <w:rPr>
          <w:sz w:val="22"/>
          <w:szCs w:val="22"/>
        </w:rPr>
        <w:t xml:space="preserve"> – Совет директоров.</w:t>
      </w:r>
    </w:p>
    <w:p w:rsidR="00ED50BB" w:rsidRPr="00ED50BB" w:rsidRDefault="00ED50BB" w:rsidP="00ED50BB">
      <w:pPr>
        <w:tabs>
          <w:tab w:val="left" w:pos="219"/>
          <w:tab w:val="left" w:pos="1037"/>
        </w:tabs>
        <w:spacing w:after="0"/>
        <w:rPr>
          <w:sz w:val="22"/>
          <w:szCs w:val="22"/>
        </w:rPr>
      </w:pPr>
      <w:r w:rsidRPr="00ED50BB">
        <w:rPr>
          <w:b/>
          <w:sz w:val="22"/>
          <w:szCs w:val="22"/>
        </w:rPr>
        <w:t>Дата принятия решения об одобрении сделки</w:t>
      </w:r>
      <w:r w:rsidRPr="00ED50BB">
        <w:rPr>
          <w:sz w:val="22"/>
          <w:szCs w:val="22"/>
        </w:rPr>
        <w:t xml:space="preserve"> – «13» апреля 2017 г.</w:t>
      </w:r>
    </w:p>
    <w:p w:rsidR="00ED50BB" w:rsidRPr="00ED50BB" w:rsidRDefault="00ED50BB" w:rsidP="00ED50BB">
      <w:pPr>
        <w:tabs>
          <w:tab w:val="left" w:pos="219"/>
          <w:tab w:val="left" w:pos="1037"/>
        </w:tabs>
        <w:spacing w:after="120"/>
        <w:rPr>
          <w:sz w:val="22"/>
          <w:szCs w:val="22"/>
        </w:rPr>
      </w:pPr>
      <w:r w:rsidRPr="00ED50BB">
        <w:rPr>
          <w:b/>
          <w:sz w:val="22"/>
          <w:szCs w:val="22"/>
        </w:rPr>
        <w:t>Дата составления и номер протокола собрания (заседания) уполномоченного органа управления эмитента, на котором принято решение об одобрении сделки</w:t>
      </w:r>
      <w:r w:rsidRPr="00ED50BB">
        <w:rPr>
          <w:sz w:val="22"/>
          <w:szCs w:val="22"/>
        </w:rPr>
        <w:t xml:space="preserve"> – Протокол №3/СД-2017 от 13.04.2017 г.</w:t>
      </w:r>
    </w:p>
    <w:p w:rsidR="00ED50BB" w:rsidRPr="00ED50BB" w:rsidRDefault="00ED50BB" w:rsidP="00ED50BB">
      <w:pPr>
        <w:tabs>
          <w:tab w:val="left" w:pos="219"/>
          <w:tab w:val="left" w:pos="1037"/>
        </w:tabs>
        <w:spacing w:after="0"/>
        <w:rPr>
          <w:b/>
          <w:sz w:val="22"/>
          <w:szCs w:val="22"/>
        </w:rPr>
      </w:pPr>
    </w:p>
    <w:p w:rsidR="00ED50BB" w:rsidRPr="00ED50BB" w:rsidRDefault="00ED50BB" w:rsidP="00ED50BB">
      <w:pPr>
        <w:tabs>
          <w:tab w:val="left" w:pos="219"/>
          <w:tab w:val="left" w:pos="1037"/>
        </w:tabs>
        <w:spacing w:after="0"/>
        <w:rPr>
          <w:sz w:val="22"/>
          <w:szCs w:val="22"/>
        </w:rPr>
      </w:pPr>
      <w:r w:rsidRPr="00ED50BB">
        <w:rPr>
          <w:b/>
          <w:sz w:val="22"/>
          <w:szCs w:val="22"/>
        </w:rPr>
        <w:t>Вид и предмет сделки:</w:t>
      </w:r>
      <w:r w:rsidRPr="00ED50BB">
        <w:rPr>
          <w:sz w:val="22"/>
          <w:szCs w:val="22"/>
        </w:rPr>
        <w:t xml:space="preserve"> Договор поручительства № ДП 2017-31764/0105 от «28» марта 2017 года</w:t>
      </w:r>
    </w:p>
    <w:p w:rsidR="00ED50BB" w:rsidRPr="00ED50BB" w:rsidRDefault="00ED50BB" w:rsidP="00ED50BB">
      <w:pPr>
        <w:tabs>
          <w:tab w:val="left" w:pos="219"/>
          <w:tab w:val="left" w:pos="1037"/>
        </w:tabs>
        <w:spacing w:after="0"/>
        <w:rPr>
          <w:sz w:val="22"/>
          <w:szCs w:val="22"/>
        </w:rPr>
      </w:pPr>
      <w:r w:rsidRPr="00ED50BB">
        <w:rPr>
          <w:b/>
          <w:sz w:val="22"/>
          <w:szCs w:val="22"/>
        </w:rPr>
        <w:t>Стороны сделки:</w:t>
      </w:r>
      <w:r w:rsidRPr="00ED50BB">
        <w:rPr>
          <w:sz w:val="22"/>
          <w:szCs w:val="22"/>
        </w:rPr>
        <w:t xml:space="preserve"> КБ «ЛОКО-Банк» (АО) (Банк), АО «ДСК «АВТОБАН» (Поручитель)</w:t>
      </w:r>
    </w:p>
    <w:p w:rsidR="00ED50BB" w:rsidRPr="00ED50BB" w:rsidRDefault="00ED50BB" w:rsidP="00ED50BB">
      <w:pPr>
        <w:tabs>
          <w:tab w:val="left" w:pos="219"/>
          <w:tab w:val="left" w:pos="1037"/>
        </w:tabs>
        <w:spacing w:after="0"/>
        <w:rPr>
          <w:sz w:val="22"/>
          <w:szCs w:val="22"/>
        </w:rPr>
      </w:pPr>
      <w:r w:rsidRPr="00ED50BB">
        <w:rPr>
          <w:b/>
          <w:sz w:val="22"/>
          <w:szCs w:val="22"/>
        </w:rPr>
        <w:t>Содержание сделки:</w:t>
      </w:r>
      <w:r w:rsidRPr="00ED50BB">
        <w:rPr>
          <w:sz w:val="22"/>
          <w:szCs w:val="22"/>
        </w:rPr>
        <w:t xml:space="preserve"> Поручитель обязуется отвечать перед Гарантом по всем обязательствам ОАО "ХМДС" (ИНН 8601013827), именуемого в дальнейшем «Принципал», возникшим и тем, которые возникнут у Принципала перед Гарантом в соответствии с Договором о предоставлении банковских гарантий №  __________/______ от «28» марта 2017 года, заключенным между Принципалом и Гарантом в г. Москве (далее по тексту «Договор о предоставлении банковских гарантий»), в случае неисполнения или ненадлежащего исполнения этих обязательств Принципалом.</w:t>
      </w:r>
    </w:p>
    <w:p w:rsidR="00ED50BB" w:rsidRPr="00ED50BB" w:rsidRDefault="00ED50BB" w:rsidP="00ED50BB">
      <w:pPr>
        <w:tabs>
          <w:tab w:val="left" w:pos="219"/>
          <w:tab w:val="left" w:pos="1037"/>
        </w:tabs>
        <w:spacing w:after="0"/>
        <w:rPr>
          <w:sz w:val="22"/>
          <w:szCs w:val="22"/>
        </w:rPr>
      </w:pPr>
      <w:r w:rsidRPr="00ED50BB">
        <w:rPr>
          <w:b/>
          <w:sz w:val="22"/>
          <w:szCs w:val="22"/>
        </w:rPr>
        <w:t>срок исполнения обязательств по сделке</w:t>
      </w:r>
      <w:r w:rsidRPr="00ED50BB">
        <w:rPr>
          <w:sz w:val="22"/>
          <w:szCs w:val="22"/>
        </w:rPr>
        <w:t xml:space="preserve"> – «28» марта 2020 г.</w:t>
      </w:r>
    </w:p>
    <w:p w:rsidR="00ED50BB" w:rsidRPr="00ED50BB" w:rsidRDefault="00ED50BB" w:rsidP="00ED50BB">
      <w:pPr>
        <w:tabs>
          <w:tab w:val="left" w:pos="219"/>
          <w:tab w:val="left" w:pos="1037"/>
        </w:tabs>
        <w:spacing w:after="0"/>
        <w:rPr>
          <w:sz w:val="22"/>
          <w:szCs w:val="22"/>
        </w:rPr>
      </w:pPr>
      <w:r w:rsidRPr="00ED50BB">
        <w:rPr>
          <w:b/>
          <w:sz w:val="22"/>
          <w:szCs w:val="22"/>
        </w:rPr>
        <w:t xml:space="preserve">размер сделки в денежном выражении - </w:t>
      </w:r>
      <w:r w:rsidRPr="00ED50BB">
        <w:rPr>
          <w:sz w:val="22"/>
          <w:szCs w:val="22"/>
        </w:rPr>
        <w:t>59 566 552,00 (Пятьдесят девять миллионов пятьсот шестьдесят шесть тысяч пятьсот пятьдесят два 00/100).</w:t>
      </w:r>
    </w:p>
    <w:p w:rsidR="00ED50BB" w:rsidRPr="00ED50BB" w:rsidRDefault="00ED50BB" w:rsidP="00ED50BB">
      <w:pPr>
        <w:tabs>
          <w:tab w:val="left" w:pos="219"/>
          <w:tab w:val="left" w:pos="1037"/>
        </w:tabs>
        <w:spacing w:after="0"/>
        <w:rPr>
          <w:sz w:val="22"/>
          <w:szCs w:val="22"/>
        </w:rPr>
      </w:pPr>
      <w:r w:rsidRPr="00ED50BB">
        <w:rPr>
          <w:b/>
          <w:sz w:val="22"/>
          <w:szCs w:val="22"/>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 12 332 057 тыс. рублей на 31.12.2016 г.</w:t>
      </w:r>
    </w:p>
    <w:p w:rsidR="00ED50BB" w:rsidRPr="00ED50BB" w:rsidRDefault="00ED50BB" w:rsidP="00ED50BB">
      <w:pPr>
        <w:tabs>
          <w:tab w:val="left" w:pos="219"/>
          <w:tab w:val="left" w:pos="1037"/>
        </w:tabs>
        <w:spacing w:after="0"/>
        <w:rPr>
          <w:sz w:val="22"/>
          <w:szCs w:val="22"/>
        </w:rPr>
      </w:pPr>
      <w:r w:rsidRPr="00ED50BB">
        <w:rPr>
          <w:b/>
          <w:sz w:val="22"/>
          <w:szCs w:val="22"/>
        </w:rPr>
        <w:t>Дата совершения сделки (заключения договора)</w:t>
      </w:r>
      <w:r w:rsidRPr="00ED50BB">
        <w:rPr>
          <w:sz w:val="22"/>
          <w:szCs w:val="22"/>
        </w:rPr>
        <w:t xml:space="preserve"> – «28» марта 2017г.</w:t>
      </w:r>
    </w:p>
    <w:p w:rsidR="00ED50BB" w:rsidRPr="00ED50BB" w:rsidRDefault="00ED50BB" w:rsidP="00ED50BB">
      <w:pPr>
        <w:tabs>
          <w:tab w:val="left" w:pos="219"/>
          <w:tab w:val="left" w:pos="1037"/>
        </w:tabs>
        <w:spacing w:after="0"/>
        <w:rPr>
          <w:sz w:val="22"/>
          <w:szCs w:val="22"/>
        </w:rPr>
      </w:pPr>
      <w:r w:rsidRPr="00ED50BB">
        <w:rPr>
          <w:b/>
          <w:sz w:val="22"/>
          <w:szCs w:val="22"/>
        </w:rPr>
        <w:t>Категория сделки</w:t>
      </w:r>
      <w:r w:rsidRPr="00ED50BB">
        <w:rPr>
          <w:sz w:val="22"/>
          <w:szCs w:val="22"/>
        </w:rPr>
        <w:t xml:space="preserve"> – Крупная</w:t>
      </w:r>
    </w:p>
    <w:p w:rsidR="00ED50BB" w:rsidRPr="00ED50BB" w:rsidRDefault="00ED50BB" w:rsidP="00ED50BB">
      <w:pPr>
        <w:tabs>
          <w:tab w:val="left" w:pos="219"/>
          <w:tab w:val="left" w:pos="1037"/>
        </w:tabs>
        <w:spacing w:after="0"/>
        <w:rPr>
          <w:sz w:val="22"/>
          <w:szCs w:val="22"/>
        </w:rPr>
      </w:pPr>
      <w:r w:rsidRPr="00ED50BB">
        <w:rPr>
          <w:b/>
          <w:sz w:val="22"/>
          <w:szCs w:val="22"/>
        </w:rPr>
        <w:t>Орган управления эмитента, принявший решение об одобрении сделки</w:t>
      </w:r>
      <w:r w:rsidRPr="00ED50BB">
        <w:rPr>
          <w:sz w:val="22"/>
          <w:szCs w:val="22"/>
        </w:rPr>
        <w:t xml:space="preserve"> – Совет директоров.</w:t>
      </w:r>
    </w:p>
    <w:p w:rsidR="00ED50BB" w:rsidRPr="00ED50BB" w:rsidRDefault="00ED50BB" w:rsidP="00ED50BB">
      <w:pPr>
        <w:tabs>
          <w:tab w:val="left" w:pos="219"/>
          <w:tab w:val="left" w:pos="1037"/>
        </w:tabs>
        <w:spacing w:after="0"/>
        <w:rPr>
          <w:sz w:val="22"/>
          <w:szCs w:val="22"/>
        </w:rPr>
      </w:pPr>
      <w:r w:rsidRPr="00ED50BB">
        <w:rPr>
          <w:b/>
          <w:sz w:val="22"/>
          <w:szCs w:val="22"/>
        </w:rPr>
        <w:t>Дата принятия решения об одобрении сделки</w:t>
      </w:r>
      <w:r w:rsidRPr="00ED50BB">
        <w:rPr>
          <w:sz w:val="22"/>
          <w:szCs w:val="22"/>
        </w:rPr>
        <w:t xml:space="preserve"> – «13» апреля 2017 г.</w:t>
      </w:r>
    </w:p>
    <w:p w:rsidR="00ED50BB" w:rsidRPr="00ED50BB" w:rsidRDefault="00ED50BB" w:rsidP="00ED50BB">
      <w:pPr>
        <w:tabs>
          <w:tab w:val="left" w:pos="219"/>
          <w:tab w:val="left" w:pos="1037"/>
        </w:tabs>
        <w:spacing w:after="120"/>
        <w:rPr>
          <w:sz w:val="22"/>
          <w:szCs w:val="22"/>
        </w:rPr>
      </w:pPr>
      <w:r w:rsidRPr="00ED50BB">
        <w:rPr>
          <w:b/>
          <w:sz w:val="22"/>
          <w:szCs w:val="22"/>
        </w:rPr>
        <w:t>Дата составления и номер протокола собрания (заседания) уполномоченного органа управления эмитента, на котором принято решение об одобрении сделки</w:t>
      </w:r>
      <w:r w:rsidRPr="00ED50BB">
        <w:rPr>
          <w:sz w:val="22"/>
          <w:szCs w:val="22"/>
        </w:rPr>
        <w:t xml:space="preserve"> – Протокол №3/СД-2017 от 13.04.2017 г.</w:t>
      </w:r>
    </w:p>
    <w:p w:rsidR="00ED50BB" w:rsidRPr="00ED50BB" w:rsidRDefault="00ED50BB" w:rsidP="00ED50BB">
      <w:pPr>
        <w:tabs>
          <w:tab w:val="left" w:pos="219"/>
          <w:tab w:val="left" w:pos="1037"/>
        </w:tabs>
        <w:spacing w:after="120"/>
        <w:rPr>
          <w:sz w:val="22"/>
          <w:szCs w:val="22"/>
        </w:rPr>
      </w:pPr>
    </w:p>
    <w:p w:rsidR="00ED50BB" w:rsidRPr="00ED50BB" w:rsidRDefault="00ED50BB" w:rsidP="00ED50BB">
      <w:pPr>
        <w:tabs>
          <w:tab w:val="left" w:pos="219"/>
          <w:tab w:val="left" w:pos="1037"/>
        </w:tabs>
        <w:spacing w:after="0"/>
        <w:rPr>
          <w:sz w:val="22"/>
          <w:szCs w:val="22"/>
        </w:rPr>
      </w:pPr>
      <w:r w:rsidRPr="00ED50BB">
        <w:rPr>
          <w:b/>
          <w:sz w:val="22"/>
          <w:szCs w:val="22"/>
        </w:rPr>
        <w:t>Вид и предмет сделки:</w:t>
      </w:r>
      <w:r w:rsidRPr="00ED50BB">
        <w:rPr>
          <w:sz w:val="22"/>
          <w:szCs w:val="22"/>
        </w:rPr>
        <w:t xml:space="preserve"> Договор поручительства № ДП 2017-021/0114</w:t>
      </w:r>
    </w:p>
    <w:p w:rsidR="00ED50BB" w:rsidRPr="00ED50BB" w:rsidRDefault="00ED50BB" w:rsidP="00ED50BB">
      <w:pPr>
        <w:tabs>
          <w:tab w:val="left" w:pos="219"/>
          <w:tab w:val="left" w:pos="1037"/>
        </w:tabs>
        <w:spacing w:after="0"/>
        <w:rPr>
          <w:sz w:val="22"/>
          <w:szCs w:val="22"/>
        </w:rPr>
      </w:pPr>
      <w:r w:rsidRPr="00ED50BB">
        <w:rPr>
          <w:b/>
          <w:sz w:val="22"/>
          <w:szCs w:val="22"/>
        </w:rPr>
        <w:t>Стороны сделки:</w:t>
      </w:r>
      <w:r w:rsidRPr="00ED50BB">
        <w:rPr>
          <w:sz w:val="22"/>
          <w:szCs w:val="22"/>
        </w:rPr>
        <w:t xml:space="preserve"> КБ «ЛОКО-Банк» (АО) (Банк), АО «ДСК «АВТОБАН» (Поручитель)</w:t>
      </w:r>
    </w:p>
    <w:p w:rsidR="00ED50BB" w:rsidRPr="00ED50BB" w:rsidRDefault="00ED50BB" w:rsidP="00ED50BB">
      <w:pPr>
        <w:tabs>
          <w:tab w:val="left" w:pos="219"/>
          <w:tab w:val="left" w:pos="1037"/>
        </w:tabs>
        <w:spacing w:after="0"/>
        <w:rPr>
          <w:sz w:val="22"/>
          <w:szCs w:val="22"/>
        </w:rPr>
      </w:pPr>
      <w:r w:rsidRPr="00ED50BB">
        <w:rPr>
          <w:b/>
          <w:sz w:val="22"/>
          <w:szCs w:val="22"/>
        </w:rPr>
        <w:t>Содержание сделки:</w:t>
      </w:r>
      <w:r w:rsidRPr="00ED50BB">
        <w:rPr>
          <w:sz w:val="22"/>
          <w:szCs w:val="22"/>
        </w:rPr>
        <w:t xml:space="preserve"> Поручитель обязуется отвечать перед Кредитором по всем обязательствам ОАО «ХМДС» (ИНН 8601013827),  именуемого в дальнейшем «Должник», возникшим и тем, которые возникнут у Должника перед Кредитором в соответствии с Договором №2017-Ф3Р/021 о порядке предоставления овердрафтов от «28» марта 2017 года </w:t>
      </w:r>
      <w:r w:rsidRPr="00ED50BB">
        <w:rPr>
          <w:sz w:val="22"/>
          <w:szCs w:val="22"/>
        </w:rPr>
        <w:lastRenderedPageBreak/>
        <w:t>(далее по тексту «Кредитный договор»), в случае неисполнения или ненадлежащего исполнения этих обязательств Должником.</w:t>
      </w:r>
    </w:p>
    <w:p w:rsidR="00ED50BB" w:rsidRPr="00ED50BB" w:rsidRDefault="00ED50BB" w:rsidP="00ED50BB">
      <w:pPr>
        <w:tabs>
          <w:tab w:val="left" w:pos="219"/>
          <w:tab w:val="left" w:pos="1037"/>
        </w:tabs>
        <w:spacing w:after="0"/>
        <w:rPr>
          <w:sz w:val="22"/>
          <w:szCs w:val="22"/>
        </w:rPr>
      </w:pPr>
      <w:r w:rsidRPr="00ED50BB">
        <w:rPr>
          <w:b/>
          <w:sz w:val="22"/>
          <w:szCs w:val="22"/>
        </w:rPr>
        <w:t>срок исполнения обязательств по сделке</w:t>
      </w:r>
      <w:r w:rsidRPr="00ED50BB">
        <w:rPr>
          <w:sz w:val="22"/>
          <w:szCs w:val="22"/>
        </w:rPr>
        <w:t xml:space="preserve"> – «28» марта 2020 г.</w:t>
      </w:r>
    </w:p>
    <w:p w:rsidR="00ED50BB" w:rsidRPr="00ED50BB" w:rsidRDefault="00ED50BB" w:rsidP="00ED50BB">
      <w:pPr>
        <w:tabs>
          <w:tab w:val="left" w:pos="219"/>
          <w:tab w:val="left" w:pos="1037"/>
        </w:tabs>
        <w:spacing w:after="0"/>
        <w:rPr>
          <w:sz w:val="22"/>
          <w:szCs w:val="22"/>
        </w:rPr>
      </w:pPr>
      <w:r w:rsidRPr="00ED50BB">
        <w:rPr>
          <w:b/>
          <w:sz w:val="22"/>
          <w:szCs w:val="22"/>
        </w:rPr>
        <w:t xml:space="preserve">размер сделки в денежном выражении - </w:t>
      </w:r>
      <w:r w:rsidRPr="00ED50BB">
        <w:rPr>
          <w:sz w:val="22"/>
          <w:szCs w:val="22"/>
        </w:rPr>
        <w:t>59 566 552,00 (Пятьдесят девять миллионов пятьсот шестьдесят шесть тысяч пятьсот пятьдесят два 00/100).</w:t>
      </w:r>
    </w:p>
    <w:p w:rsidR="00ED50BB" w:rsidRPr="00ED50BB" w:rsidRDefault="00ED50BB" w:rsidP="00ED50BB">
      <w:pPr>
        <w:tabs>
          <w:tab w:val="left" w:pos="219"/>
          <w:tab w:val="left" w:pos="1037"/>
        </w:tabs>
        <w:spacing w:after="0"/>
        <w:rPr>
          <w:sz w:val="22"/>
          <w:szCs w:val="22"/>
        </w:rPr>
      </w:pPr>
      <w:r w:rsidRPr="00ED50BB">
        <w:rPr>
          <w:b/>
          <w:sz w:val="22"/>
          <w:szCs w:val="22"/>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 12 332 057 тыс. рублей на 31.12.2016 г.</w:t>
      </w:r>
    </w:p>
    <w:p w:rsidR="00ED50BB" w:rsidRPr="00ED50BB" w:rsidRDefault="00ED50BB" w:rsidP="00ED50BB">
      <w:pPr>
        <w:tabs>
          <w:tab w:val="left" w:pos="219"/>
          <w:tab w:val="left" w:pos="1037"/>
        </w:tabs>
        <w:spacing w:after="0"/>
        <w:rPr>
          <w:sz w:val="22"/>
          <w:szCs w:val="22"/>
        </w:rPr>
      </w:pPr>
      <w:r w:rsidRPr="00ED50BB">
        <w:rPr>
          <w:b/>
          <w:sz w:val="22"/>
          <w:szCs w:val="22"/>
        </w:rPr>
        <w:t>Дата совершения сделки (заключения договора)</w:t>
      </w:r>
      <w:r w:rsidRPr="00ED50BB">
        <w:rPr>
          <w:sz w:val="22"/>
          <w:szCs w:val="22"/>
        </w:rPr>
        <w:t xml:space="preserve"> – «28» марта 2017г.</w:t>
      </w:r>
    </w:p>
    <w:p w:rsidR="00ED50BB" w:rsidRPr="00ED50BB" w:rsidRDefault="00ED50BB" w:rsidP="00ED50BB">
      <w:pPr>
        <w:tabs>
          <w:tab w:val="left" w:pos="219"/>
          <w:tab w:val="left" w:pos="1037"/>
        </w:tabs>
        <w:spacing w:after="0"/>
        <w:rPr>
          <w:sz w:val="22"/>
          <w:szCs w:val="22"/>
        </w:rPr>
      </w:pPr>
      <w:r w:rsidRPr="00ED50BB">
        <w:rPr>
          <w:b/>
          <w:sz w:val="22"/>
          <w:szCs w:val="22"/>
        </w:rPr>
        <w:t>Категория сделки</w:t>
      </w:r>
      <w:r w:rsidRPr="00ED50BB">
        <w:rPr>
          <w:sz w:val="22"/>
          <w:szCs w:val="22"/>
        </w:rPr>
        <w:t xml:space="preserve"> – Крупная</w:t>
      </w:r>
    </w:p>
    <w:p w:rsidR="00ED50BB" w:rsidRPr="00ED50BB" w:rsidRDefault="00ED50BB" w:rsidP="00ED50BB">
      <w:pPr>
        <w:tabs>
          <w:tab w:val="left" w:pos="219"/>
          <w:tab w:val="left" w:pos="1037"/>
        </w:tabs>
        <w:spacing w:after="0"/>
        <w:rPr>
          <w:sz w:val="22"/>
          <w:szCs w:val="22"/>
        </w:rPr>
      </w:pPr>
      <w:r w:rsidRPr="00ED50BB">
        <w:rPr>
          <w:b/>
          <w:sz w:val="22"/>
          <w:szCs w:val="22"/>
        </w:rPr>
        <w:t>Орган управления эмитента, принявший решение об одобрении сделки</w:t>
      </w:r>
      <w:r w:rsidRPr="00ED50BB">
        <w:rPr>
          <w:sz w:val="22"/>
          <w:szCs w:val="22"/>
        </w:rPr>
        <w:t xml:space="preserve"> – Совет директоров.</w:t>
      </w:r>
    </w:p>
    <w:p w:rsidR="00ED50BB" w:rsidRPr="00ED50BB" w:rsidRDefault="00ED50BB" w:rsidP="00ED50BB">
      <w:pPr>
        <w:tabs>
          <w:tab w:val="left" w:pos="219"/>
          <w:tab w:val="left" w:pos="1037"/>
        </w:tabs>
        <w:spacing w:after="0"/>
        <w:rPr>
          <w:sz w:val="22"/>
          <w:szCs w:val="22"/>
        </w:rPr>
      </w:pPr>
      <w:r w:rsidRPr="00ED50BB">
        <w:rPr>
          <w:b/>
          <w:sz w:val="22"/>
          <w:szCs w:val="22"/>
        </w:rPr>
        <w:t>Дата принятия решения об одобрении сделки</w:t>
      </w:r>
      <w:r w:rsidRPr="00ED50BB">
        <w:rPr>
          <w:sz w:val="22"/>
          <w:szCs w:val="22"/>
        </w:rPr>
        <w:t xml:space="preserve"> – «13» апреля 2017 г.</w:t>
      </w:r>
    </w:p>
    <w:p w:rsidR="00ED50BB" w:rsidRPr="00ED50BB" w:rsidRDefault="00ED50BB" w:rsidP="00ED50BB">
      <w:pPr>
        <w:tabs>
          <w:tab w:val="left" w:pos="219"/>
          <w:tab w:val="left" w:pos="1037"/>
        </w:tabs>
        <w:spacing w:after="0"/>
        <w:rPr>
          <w:sz w:val="22"/>
          <w:szCs w:val="22"/>
        </w:rPr>
      </w:pPr>
      <w:r w:rsidRPr="00ED50BB">
        <w:rPr>
          <w:b/>
          <w:sz w:val="22"/>
          <w:szCs w:val="22"/>
        </w:rPr>
        <w:t>Дата составления и номер протокола собрания (заседания) уполномоченного органа управления эмитента, на котором принято решение об одобрении сделки</w:t>
      </w:r>
      <w:r w:rsidRPr="00ED50BB">
        <w:rPr>
          <w:sz w:val="22"/>
          <w:szCs w:val="22"/>
        </w:rPr>
        <w:t xml:space="preserve"> – Протокол №3/СД-2017 от 13.04.2017 г.</w:t>
      </w:r>
    </w:p>
    <w:p w:rsidR="00ED50BB" w:rsidRPr="00ED50BB" w:rsidRDefault="00ED50BB" w:rsidP="00ED50BB">
      <w:pPr>
        <w:tabs>
          <w:tab w:val="left" w:pos="219"/>
          <w:tab w:val="left" w:pos="1037"/>
        </w:tabs>
        <w:spacing w:after="0"/>
        <w:rPr>
          <w:b/>
          <w:sz w:val="22"/>
          <w:szCs w:val="22"/>
        </w:rPr>
      </w:pPr>
    </w:p>
    <w:p w:rsidR="00ED50BB" w:rsidRPr="00ED50BB" w:rsidRDefault="00ED50BB" w:rsidP="00ED50BB">
      <w:pPr>
        <w:tabs>
          <w:tab w:val="left" w:pos="219"/>
          <w:tab w:val="left" w:pos="1037"/>
        </w:tabs>
        <w:spacing w:after="0"/>
        <w:rPr>
          <w:sz w:val="22"/>
          <w:szCs w:val="22"/>
        </w:rPr>
      </w:pPr>
      <w:r w:rsidRPr="00ED50BB">
        <w:rPr>
          <w:b/>
          <w:sz w:val="22"/>
          <w:szCs w:val="22"/>
        </w:rPr>
        <w:t>Вид и предмет сделки:</w:t>
      </w:r>
      <w:r w:rsidRPr="00ED50BB">
        <w:rPr>
          <w:sz w:val="22"/>
          <w:szCs w:val="22"/>
        </w:rPr>
        <w:t xml:space="preserve"> Договор о предоставлении банковских гарантий № 200417/031764</w:t>
      </w:r>
    </w:p>
    <w:p w:rsidR="00ED50BB" w:rsidRPr="00ED50BB" w:rsidRDefault="00ED50BB" w:rsidP="00ED50BB">
      <w:pPr>
        <w:tabs>
          <w:tab w:val="left" w:pos="219"/>
          <w:tab w:val="left" w:pos="1037"/>
          <w:tab w:val="left" w:pos="3882"/>
        </w:tabs>
        <w:spacing w:after="0"/>
        <w:rPr>
          <w:sz w:val="22"/>
          <w:szCs w:val="22"/>
        </w:rPr>
      </w:pPr>
      <w:r w:rsidRPr="00ED50BB">
        <w:rPr>
          <w:b/>
          <w:sz w:val="22"/>
          <w:szCs w:val="22"/>
        </w:rPr>
        <w:t>Стороны сделки:</w:t>
      </w:r>
      <w:r w:rsidRPr="00ED50BB">
        <w:rPr>
          <w:sz w:val="22"/>
          <w:szCs w:val="22"/>
        </w:rPr>
        <w:t xml:space="preserve"> КБ «ЛОКО-Банк» (АО) (Банк), АО «ДСК «АВТОБАН»</w:t>
      </w:r>
      <w:r w:rsidRPr="00ED50BB">
        <w:rPr>
          <w:sz w:val="22"/>
          <w:szCs w:val="22"/>
        </w:rPr>
        <w:tab/>
      </w:r>
    </w:p>
    <w:p w:rsidR="00ED50BB" w:rsidRPr="00ED50BB" w:rsidRDefault="00ED50BB" w:rsidP="00ED50BB">
      <w:pPr>
        <w:tabs>
          <w:tab w:val="left" w:pos="219"/>
          <w:tab w:val="left" w:pos="1037"/>
        </w:tabs>
        <w:spacing w:after="0"/>
        <w:rPr>
          <w:b/>
          <w:sz w:val="22"/>
          <w:szCs w:val="22"/>
        </w:rPr>
      </w:pPr>
      <w:r w:rsidRPr="00ED50BB">
        <w:rPr>
          <w:b/>
          <w:sz w:val="22"/>
          <w:szCs w:val="22"/>
        </w:rPr>
        <w:t xml:space="preserve">Содержание сделки: </w:t>
      </w:r>
      <w:r w:rsidRPr="00ED50BB">
        <w:rPr>
          <w:sz w:val="22"/>
          <w:szCs w:val="22"/>
        </w:rPr>
        <w:t>Лимит на получение банковских гарантий</w:t>
      </w:r>
      <w:r w:rsidRPr="00ED50BB">
        <w:rPr>
          <w:b/>
          <w:sz w:val="22"/>
          <w:szCs w:val="22"/>
        </w:rPr>
        <w:t>.</w:t>
      </w:r>
    </w:p>
    <w:p w:rsidR="00ED50BB" w:rsidRPr="00ED50BB" w:rsidRDefault="00ED50BB" w:rsidP="00ED50BB">
      <w:pPr>
        <w:tabs>
          <w:tab w:val="left" w:pos="219"/>
          <w:tab w:val="left" w:pos="1037"/>
        </w:tabs>
        <w:spacing w:after="0"/>
        <w:rPr>
          <w:sz w:val="22"/>
          <w:szCs w:val="22"/>
        </w:rPr>
      </w:pPr>
      <w:r w:rsidRPr="00ED50BB">
        <w:rPr>
          <w:b/>
          <w:sz w:val="22"/>
          <w:szCs w:val="22"/>
        </w:rPr>
        <w:t>За предоставление банковской гарантии Принципал уплачивает проценты в размере</w:t>
      </w:r>
      <w:r w:rsidRPr="00ED50BB">
        <w:rPr>
          <w:sz w:val="22"/>
          <w:szCs w:val="22"/>
        </w:rPr>
        <w:t xml:space="preserve"> – 2% годовых</w:t>
      </w:r>
    </w:p>
    <w:p w:rsidR="00ED50BB" w:rsidRPr="00ED50BB" w:rsidRDefault="00ED50BB" w:rsidP="00ED50BB">
      <w:pPr>
        <w:tabs>
          <w:tab w:val="left" w:pos="219"/>
          <w:tab w:val="left" w:pos="1037"/>
        </w:tabs>
        <w:spacing w:after="0"/>
        <w:rPr>
          <w:sz w:val="22"/>
          <w:szCs w:val="22"/>
        </w:rPr>
      </w:pPr>
      <w:r w:rsidRPr="00ED50BB">
        <w:rPr>
          <w:b/>
          <w:sz w:val="22"/>
          <w:szCs w:val="22"/>
        </w:rPr>
        <w:t>срок исполнения обязательств по сделке</w:t>
      </w:r>
      <w:r w:rsidRPr="00ED50BB">
        <w:rPr>
          <w:sz w:val="22"/>
          <w:szCs w:val="22"/>
        </w:rPr>
        <w:t xml:space="preserve"> – «31» января 2018 г.</w:t>
      </w:r>
    </w:p>
    <w:p w:rsidR="00ED50BB" w:rsidRPr="00ED50BB" w:rsidRDefault="00ED50BB" w:rsidP="00ED50BB">
      <w:pPr>
        <w:tabs>
          <w:tab w:val="left" w:pos="219"/>
          <w:tab w:val="left" w:pos="1037"/>
        </w:tabs>
        <w:spacing w:after="0"/>
        <w:rPr>
          <w:sz w:val="22"/>
          <w:szCs w:val="22"/>
        </w:rPr>
      </w:pPr>
      <w:r w:rsidRPr="00ED50BB">
        <w:rPr>
          <w:b/>
          <w:sz w:val="22"/>
          <w:szCs w:val="22"/>
        </w:rPr>
        <w:t xml:space="preserve">размер сделки в денежном выражении - </w:t>
      </w:r>
      <w:r w:rsidRPr="00ED50BB">
        <w:rPr>
          <w:sz w:val="22"/>
          <w:szCs w:val="22"/>
        </w:rPr>
        <w:t>200 000 000,00 (Двести миллионов 00/100) рублей</w:t>
      </w:r>
    </w:p>
    <w:p w:rsidR="00ED50BB" w:rsidRPr="00ED50BB" w:rsidRDefault="00ED50BB" w:rsidP="00ED50BB">
      <w:pPr>
        <w:tabs>
          <w:tab w:val="left" w:pos="219"/>
          <w:tab w:val="left" w:pos="1037"/>
        </w:tabs>
        <w:spacing w:after="0"/>
        <w:rPr>
          <w:sz w:val="22"/>
          <w:szCs w:val="22"/>
        </w:rPr>
      </w:pPr>
      <w:r w:rsidRPr="00ED50BB">
        <w:rPr>
          <w:b/>
          <w:sz w:val="22"/>
          <w:szCs w:val="22"/>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 12 332 057 тыс. рублей на 31.12.2016 г.</w:t>
      </w:r>
    </w:p>
    <w:p w:rsidR="00ED50BB" w:rsidRPr="00ED50BB" w:rsidRDefault="00ED50BB" w:rsidP="00ED50BB">
      <w:pPr>
        <w:tabs>
          <w:tab w:val="left" w:pos="219"/>
          <w:tab w:val="left" w:pos="1037"/>
        </w:tabs>
        <w:spacing w:after="0"/>
        <w:rPr>
          <w:sz w:val="22"/>
          <w:szCs w:val="22"/>
        </w:rPr>
      </w:pPr>
      <w:r w:rsidRPr="00ED50BB">
        <w:rPr>
          <w:b/>
          <w:sz w:val="22"/>
          <w:szCs w:val="22"/>
        </w:rPr>
        <w:t>Категория сделки</w:t>
      </w:r>
      <w:r w:rsidRPr="00ED50BB">
        <w:rPr>
          <w:sz w:val="22"/>
          <w:szCs w:val="22"/>
        </w:rPr>
        <w:t xml:space="preserve"> – Крупная</w:t>
      </w:r>
    </w:p>
    <w:p w:rsidR="00ED50BB" w:rsidRPr="00ED50BB" w:rsidRDefault="00ED50BB" w:rsidP="00ED50BB">
      <w:pPr>
        <w:tabs>
          <w:tab w:val="left" w:pos="219"/>
          <w:tab w:val="left" w:pos="1037"/>
        </w:tabs>
        <w:spacing w:after="0"/>
        <w:rPr>
          <w:sz w:val="22"/>
          <w:szCs w:val="22"/>
        </w:rPr>
      </w:pPr>
      <w:r w:rsidRPr="00ED50BB">
        <w:rPr>
          <w:b/>
          <w:sz w:val="22"/>
          <w:szCs w:val="22"/>
        </w:rPr>
        <w:t>Орган управления эмитента, принявший решение об одобрении сделки</w:t>
      </w:r>
      <w:r w:rsidRPr="00ED50BB">
        <w:rPr>
          <w:sz w:val="22"/>
          <w:szCs w:val="22"/>
        </w:rPr>
        <w:t xml:space="preserve"> – Совет директоров.</w:t>
      </w:r>
    </w:p>
    <w:p w:rsidR="00ED50BB" w:rsidRPr="00ED50BB" w:rsidRDefault="00ED50BB" w:rsidP="00ED50BB">
      <w:pPr>
        <w:tabs>
          <w:tab w:val="left" w:pos="219"/>
          <w:tab w:val="left" w:pos="1037"/>
        </w:tabs>
        <w:spacing w:after="0"/>
        <w:rPr>
          <w:sz w:val="22"/>
          <w:szCs w:val="22"/>
        </w:rPr>
      </w:pPr>
      <w:r w:rsidRPr="00ED50BB">
        <w:rPr>
          <w:b/>
          <w:sz w:val="22"/>
          <w:szCs w:val="22"/>
        </w:rPr>
        <w:t>Дата принятия решения об одобрении сделки</w:t>
      </w:r>
      <w:r w:rsidRPr="00ED50BB">
        <w:rPr>
          <w:sz w:val="22"/>
          <w:szCs w:val="22"/>
        </w:rPr>
        <w:t xml:space="preserve"> – «25» апреля 2017 г.</w:t>
      </w:r>
    </w:p>
    <w:p w:rsidR="00ED50BB" w:rsidRPr="00ED50BB" w:rsidRDefault="00ED50BB" w:rsidP="00ED50BB">
      <w:pPr>
        <w:tabs>
          <w:tab w:val="left" w:pos="219"/>
          <w:tab w:val="left" w:pos="1037"/>
        </w:tabs>
        <w:spacing w:after="0"/>
        <w:rPr>
          <w:sz w:val="22"/>
          <w:szCs w:val="22"/>
        </w:rPr>
      </w:pPr>
      <w:r w:rsidRPr="00ED50BB">
        <w:rPr>
          <w:b/>
          <w:sz w:val="22"/>
          <w:szCs w:val="22"/>
        </w:rPr>
        <w:t>Дата составления и номер протокола собрания (заседания) уполномоченного органа управления эмитента, на котором принято решение об одобрении сделки</w:t>
      </w:r>
      <w:r w:rsidRPr="00ED50BB">
        <w:rPr>
          <w:sz w:val="22"/>
          <w:szCs w:val="22"/>
        </w:rPr>
        <w:t xml:space="preserve"> – Протокол №5/СД-2017 от 25.04.2017 г.</w:t>
      </w:r>
    </w:p>
    <w:p w:rsidR="00ED50BB" w:rsidRPr="00ED50BB" w:rsidRDefault="00ED50BB" w:rsidP="00ED50BB">
      <w:pPr>
        <w:tabs>
          <w:tab w:val="left" w:pos="219"/>
          <w:tab w:val="left" w:pos="1037"/>
        </w:tabs>
        <w:spacing w:after="0"/>
        <w:rPr>
          <w:b/>
          <w:sz w:val="22"/>
          <w:szCs w:val="22"/>
        </w:rPr>
      </w:pPr>
    </w:p>
    <w:p w:rsidR="00ED50BB" w:rsidRPr="00ED50BB" w:rsidRDefault="00ED50BB" w:rsidP="00ED50BB">
      <w:pPr>
        <w:tabs>
          <w:tab w:val="left" w:pos="219"/>
          <w:tab w:val="left" w:pos="1037"/>
        </w:tabs>
        <w:spacing w:after="0"/>
        <w:rPr>
          <w:sz w:val="22"/>
          <w:szCs w:val="22"/>
        </w:rPr>
      </w:pPr>
      <w:r w:rsidRPr="00ED50BB">
        <w:rPr>
          <w:b/>
          <w:sz w:val="22"/>
          <w:szCs w:val="22"/>
        </w:rPr>
        <w:t>Вид и предмет сделки:</w:t>
      </w:r>
      <w:r w:rsidRPr="00ED50BB">
        <w:rPr>
          <w:sz w:val="22"/>
          <w:szCs w:val="22"/>
        </w:rPr>
        <w:t xml:space="preserve"> Договор поручительства № ДП 2017-31764/0107</w:t>
      </w:r>
    </w:p>
    <w:p w:rsidR="00ED50BB" w:rsidRPr="00ED50BB" w:rsidRDefault="00ED50BB" w:rsidP="00ED50BB">
      <w:pPr>
        <w:tabs>
          <w:tab w:val="left" w:pos="219"/>
          <w:tab w:val="left" w:pos="1037"/>
          <w:tab w:val="left" w:pos="3882"/>
        </w:tabs>
        <w:spacing w:after="0"/>
        <w:rPr>
          <w:sz w:val="22"/>
          <w:szCs w:val="22"/>
        </w:rPr>
      </w:pPr>
      <w:r w:rsidRPr="00ED50BB">
        <w:rPr>
          <w:b/>
          <w:sz w:val="22"/>
          <w:szCs w:val="22"/>
        </w:rPr>
        <w:t>Стороны сделки:</w:t>
      </w:r>
      <w:r w:rsidRPr="00ED50BB">
        <w:rPr>
          <w:sz w:val="22"/>
          <w:szCs w:val="22"/>
        </w:rPr>
        <w:t xml:space="preserve"> КБ «ЛОКО-Банк» (АО) (Банк), АО «ДСК «АВТОБАН»</w:t>
      </w:r>
      <w:r w:rsidRPr="00ED50BB">
        <w:rPr>
          <w:sz w:val="22"/>
          <w:szCs w:val="22"/>
        </w:rPr>
        <w:tab/>
      </w:r>
    </w:p>
    <w:p w:rsidR="00ED50BB" w:rsidRPr="00ED50BB" w:rsidRDefault="00ED50BB" w:rsidP="00ED50BB">
      <w:pPr>
        <w:tabs>
          <w:tab w:val="left" w:pos="219"/>
          <w:tab w:val="left" w:pos="1037"/>
        </w:tabs>
        <w:spacing w:after="0"/>
        <w:rPr>
          <w:b/>
          <w:sz w:val="22"/>
          <w:szCs w:val="22"/>
        </w:rPr>
      </w:pPr>
      <w:r w:rsidRPr="00ED50BB">
        <w:rPr>
          <w:b/>
          <w:sz w:val="22"/>
          <w:szCs w:val="22"/>
        </w:rPr>
        <w:t xml:space="preserve">Содержание сделки: </w:t>
      </w:r>
      <w:r w:rsidRPr="00ED50BB">
        <w:rPr>
          <w:sz w:val="22"/>
          <w:szCs w:val="22"/>
        </w:rPr>
        <w:t>Поручительство за ОАО «Ханты-Мансийскдорстрой» по договору предоставления банковских гарантий.</w:t>
      </w:r>
    </w:p>
    <w:p w:rsidR="00ED50BB" w:rsidRPr="00ED50BB" w:rsidRDefault="00ED50BB" w:rsidP="00ED50BB">
      <w:pPr>
        <w:tabs>
          <w:tab w:val="left" w:pos="219"/>
          <w:tab w:val="left" w:pos="1037"/>
        </w:tabs>
        <w:spacing w:after="0"/>
        <w:rPr>
          <w:sz w:val="22"/>
          <w:szCs w:val="22"/>
        </w:rPr>
      </w:pPr>
      <w:r w:rsidRPr="00ED50BB">
        <w:rPr>
          <w:b/>
          <w:sz w:val="22"/>
          <w:szCs w:val="22"/>
        </w:rPr>
        <w:t>За предоставление банковской гарантии Принципал уплачивает проценты в размере</w:t>
      </w:r>
      <w:r w:rsidRPr="00ED50BB">
        <w:rPr>
          <w:sz w:val="22"/>
          <w:szCs w:val="22"/>
        </w:rPr>
        <w:t xml:space="preserve"> – 2% годовых</w:t>
      </w:r>
    </w:p>
    <w:p w:rsidR="00ED50BB" w:rsidRPr="00ED50BB" w:rsidRDefault="00ED50BB" w:rsidP="00ED50BB">
      <w:pPr>
        <w:tabs>
          <w:tab w:val="left" w:pos="219"/>
          <w:tab w:val="left" w:pos="1037"/>
        </w:tabs>
        <w:spacing w:after="0"/>
        <w:rPr>
          <w:sz w:val="22"/>
          <w:szCs w:val="22"/>
        </w:rPr>
      </w:pPr>
      <w:r w:rsidRPr="00ED50BB">
        <w:rPr>
          <w:b/>
          <w:sz w:val="22"/>
          <w:szCs w:val="22"/>
        </w:rPr>
        <w:t>срок исполнения обязательств по сделке</w:t>
      </w:r>
      <w:r w:rsidRPr="00ED50BB">
        <w:rPr>
          <w:sz w:val="22"/>
          <w:szCs w:val="22"/>
        </w:rPr>
        <w:t xml:space="preserve"> – «31» января 2018 г.</w:t>
      </w:r>
    </w:p>
    <w:p w:rsidR="00ED50BB" w:rsidRPr="00ED50BB" w:rsidRDefault="00ED50BB" w:rsidP="00ED50BB">
      <w:pPr>
        <w:tabs>
          <w:tab w:val="left" w:pos="219"/>
          <w:tab w:val="left" w:pos="1037"/>
        </w:tabs>
        <w:spacing w:after="0"/>
        <w:rPr>
          <w:sz w:val="22"/>
          <w:szCs w:val="22"/>
        </w:rPr>
      </w:pPr>
      <w:r w:rsidRPr="00ED50BB">
        <w:rPr>
          <w:b/>
          <w:sz w:val="22"/>
          <w:szCs w:val="22"/>
        </w:rPr>
        <w:t xml:space="preserve">размер сделки в денежном выражении - </w:t>
      </w:r>
      <w:r w:rsidRPr="00ED50BB">
        <w:rPr>
          <w:sz w:val="22"/>
          <w:szCs w:val="22"/>
        </w:rPr>
        <w:t>200 000 000,00 (Двести миллионов 00/100) рублей</w:t>
      </w:r>
    </w:p>
    <w:p w:rsidR="00ED50BB" w:rsidRPr="00ED50BB" w:rsidRDefault="00ED50BB" w:rsidP="00ED50BB">
      <w:pPr>
        <w:tabs>
          <w:tab w:val="left" w:pos="219"/>
          <w:tab w:val="left" w:pos="1037"/>
        </w:tabs>
        <w:spacing w:after="0"/>
        <w:rPr>
          <w:sz w:val="22"/>
          <w:szCs w:val="22"/>
        </w:rPr>
      </w:pPr>
      <w:r w:rsidRPr="00ED50BB">
        <w:rPr>
          <w:b/>
          <w:sz w:val="22"/>
          <w:szCs w:val="22"/>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 12 332 057 тыс. рублей на 31.12.2016 г.</w:t>
      </w:r>
    </w:p>
    <w:p w:rsidR="00ED50BB" w:rsidRPr="00ED50BB" w:rsidRDefault="00ED50BB" w:rsidP="00ED50BB">
      <w:pPr>
        <w:tabs>
          <w:tab w:val="left" w:pos="219"/>
          <w:tab w:val="left" w:pos="1037"/>
        </w:tabs>
        <w:spacing w:after="0"/>
        <w:rPr>
          <w:sz w:val="22"/>
          <w:szCs w:val="22"/>
        </w:rPr>
      </w:pPr>
      <w:r w:rsidRPr="00ED50BB">
        <w:rPr>
          <w:b/>
          <w:sz w:val="22"/>
          <w:szCs w:val="22"/>
        </w:rPr>
        <w:t>Категория сделки</w:t>
      </w:r>
      <w:r w:rsidRPr="00ED50BB">
        <w:rPr>
          <w:sz w:val="22"/>
          <w:szCs w:val="22"/>
        </w:rPr>
        <w:t xml:space="preserve"> – Крупная</w:t>
      </w:r>
    </w:p>
    <w:p w:rsidR="00ED50BB" w:rsidRPr="00ED50BB" w:rsidRDefault="00ED50BB" w:rsidP="00ED50BB">
      <w:pPr>
        <w:tabs>
          <w:tab w:val="left" w:pos="219"/>
          <w:tab w:val="left" w:pos="1037"/>
        </w:tabs>
        <w:spacing w:after="0"/>
        <w:rPr>
          <w:sz w:val="22"/>
          <w:szCs w:val="22"/>
        </w:rPr>
      </w:pPr>
      <w:r w:rsidRPr="00ED50BB">
        <w:rPr>
          <w:b/>
          <w:sz w:val="22"/>
          <w:szCs w:val="22"/>
        </w:rPr>
        <w:t>Орган управления эмитента, принявший решение об одобрении сделки</w:t>
      </w:r>
      <w:r w:rsidRPr="00ED50BB">
        <w:rPr>
          <w:sz w:val="22"/>
          <w:szCs w:val="22"/>
        </w:rPr>
        <w:t xml:space="preserve"> – Совет директоров.</w:t>
      </w:r>
    </w:p>
    <w:p w:rsidR="00ED50BB" w:rsidRPr="00ED50BB" w:rsidRDefault="00ED50BB" w:rsidP="00ED50BB">
      <w:pPr>
        <w:tabs>
          <w:tab w:val="left" w:pos="219"/>
          <w:tab w:val="left" w:pos="1037"/>
        </w:tabs>
        <w:spacing w:after="0"/>
        <w:rPr>
          <w:sz w:val="22"/>
          <w:szCs w:val="22"/>
        </w:rPr>
      </w:pPr>
      <w:r w:rsidRPr="00ED50BB">
        <w:rPr>
          <w:b/>
          <w:sz w:val="22"/>
          <w:szCs w:val="22"/>
        </w:rPr>
        <w:t>Дата принятия решения об одобрении сделки</w:t>
      </w:r>
      <w:r w:rsidRPr="00ED50BB">
        <w:rPr>
          <w:sz w:val="22"/>
          <w:szCs w:val="22"/>
        </w:rPr>
        <w:t xml:space="preserve"> – «25» апреля 2017 г.</w:t>
      </w:r>
    </w:p>
    <w:p w:rsidR="00ED50BB" w:rsidRPr="00ED50BB" w:rsidRDefault="00ED50BB" w:rsidP="00ED50BB">
      <w:pPr>
        <w:tabs>
          <w:tab w:val="left" w:pos="219"/>
          <w:tab w:val="left" w:pos="1037"/>
        </w:tabs>
        <w:spacing w:after="0"/>
        <w:rPr>
          <w:sz w:val="22"/>
          <w:szCs w:val="22"/>
        </w:rPr>
      </w:pPr>
      <w:r w:rsidRPr="00ED50BB">
        <w:rPr>
          <w:b/>
          <w:sz w:val="22"/>
          <w:szCs w:val="22"/>
        </w:rPr>
        <w:t>Дата составления и номер протокола собрания (заседания) уполномоченного органа управления эмитента, на котором принято решение об одобрении сделки</w:t>
      </w:r>
      <w:r w:rsidRPr="00ED50BB">
        <w:rPr>
          <w:sz w:val="22"/>
          <w:szCs w:val="22"/>
        </w:rPr>
        <w:t xml:space="preserve"> – Протокол </w:t>
      </w:r>
      <w:r w:rsidRPr="00ED50BB">
        <w:rPr>
          <w:sz w:val="22"/>
          <w:szCs w:val="22"/>
        </w:rPr>
        <w:lastRenderedPageBreak/>
        <w:t>№5/СД-2017 от 25.04.2017 г.</w:t>
      </w:r>
    </w:p>
    <w:p w:rsidR="00ED50BB" w:rsidRPr="00ED50BB" w:rsidRDefault="00ED50BB" w:rsidP="00ED50BB">
      <w:pPr>
        <w:tabs>
          <w:tab w:val="left" w:pos="4954"/>
        </w:tabs>
        <w:spacing w:after="120"/>
        <w:rPr>
          <w:sz w:val="22"/>
          <w:szCs w:val="22"/>
        </w:rPr>
      </w:pPr>
      <w:r w:rsidRPr="00ED50BB">
        <w:rPr>
          <w:sz w:val="22"/>
          <w:szCs w:val="22"/>
        </w:rPr>
        <w:tab/>
      </w:r>
    </w:p>
    <w:p w:rsidR="00ED50BB" w:rsidRPr="00ED50BB" w:rsidRDefault="00ED50BB" w:rsidP="00ED50BB">
      <w:pPr>
        <w:tabs>
          <w:tab w:val="left" w:pos="219"/>
          <w:tab w:val="left" w:pos="1037"/>
        </w:tabs>
        <w:spacing w:after="0"/>
        <w:rPr>
          <w:sz w:val="22"/>
          <w:szCs w:val="22"/>
        </w:rPr>
      </w:pPr>
      <w:r w:rsidRPr="00ED50BB">
        <w:rPr>
          <w:b/>
          <w:sz w:val="22"/>
          <w:szCs w:val="22"/>
        </w:rPr>
        <w:t>Вид и предмет сделки:</w:t>
      </w:r>
      <w:r w:rsidRPr="00ED50BB">
        <w:rPr>
          <w:sz w:val="22"/>
          <w:szCs w:val="22"/>
        </w:rPr>
        <w:t xml:space="preserve"> Договор № 2017-Ф3Р/023 о порядке предоставления овердрафтов</w:t>
      </w:r>
    </w:p>
    <w:p w:rsidR="00ED50BB" w:rsidRPr="00ED50BB" w:rsidRDefault="00ED50BB" w:rsidP="00ED50BB">
      <w:pPr>
        <w:tabs>
          <w:tab w:val="left" w:pos="219"/>
          <w:tab w:val="left" w:pos="1037"/>
          <w:tab w:val="left" w:pos="3882"/>
        </w:tabs>
        <w:spacing w:after="0"/>
        <w:rPr>
          <w:sz w:val="22"/>
          <w:szCs w:val="22"/>
        </w:rPr>
      </w:pPr>
      <w:r w:rsidRPr="00ED50BB">
        <w:rPr>
          <w:b/>
          <w:sz w:val="22"/>
          <w:szCs w:val="22"/>
        </w:rPr>
        <w:t>Стороны сделки:</w:t>
      </w:r>
      <w:r w:rsidRPr="00ED50BB">
        <w:rPr>
          <w:sz w:val="22"/>
          <w:szCs w:val="22"/>
        </w:rPr>
        <w:t xml:space="preserve"> КБ «ЛОКО-Банк» (АО) (Банк), АО «ДСК «АВТОБАН»</w:t>
      </w:r>
      <w:r w:rsidRPr="00ED50BB">
        <w:rPr>
          <w:sz w:val="22"/>
          <w:szCs w:val="22"/>
        </w:rPr>
        <w:tab/>
      </w:r>
    </w:p>
    <w:p w:rsidR="00ED50BB" w:rsidRPr="00ED50BB" w:rsidRDefault="00ED50BB" w:rsidP="00ED50BB">
      <w:pPr>
        <w:tabs>
          <w:tab w:val="left" w:pos="219"/>
          <w:tab w:val="left" w:pos="1037"/>
        </w:tabs>
        <w:spacing w:after="0"/>
        <w:rPr>
          <w:b/>
          <w:sz w:val="22"/>
          <w:szCs w:val="22"/>
        </w:rPr>
      </w:pPr>
      <w:r w:rsidRPr="00ED50BB">
        <w:rPr>
          <w:b/>
          <w:sz w:val="22"/>
          <w:szCs w:val="22"/>
        </w:rPr>
        <w:t xml:space="preserve">Содержание сделки: </w:t>
      </w:r>
    </w:p>
    <w:p w:rsidR="00ED50BB" w:rsidRPr="00ED50BB" w:rsidRDefault="00ED50BB" w:rsidP="00ED50BB">
      <w:pPr>
        <w:tabs>
          <w:tab w:val="left" w:pos="219"/>
          <w:tab w:val="left" w:pos="1037"/>
        </w:tabs>
        <w:spacing w:after="0"/>
        <w:rPr>
          <w:sz w:val="22"/>
          <w:szCs w:val="22"/>
        </w:rPr>
      </w:pPr>
      <w:r w:rsidRPr="00ED50BB">
        <w:rPr>
          <w:b/>
          <w:sz w:val="22"/>
          <w:szCs w:val="22"/>
        </w:rPr>
        <w:t>срок исполнения обязательств по сделке</w:t>
      </w:r>
      <w:r w:rsidRPr="00ED50BB">
        <w:rPr>
          <w:sz w:val="22"/>
          <w:szCs w:val="22"/>
        </w:rPr>
        <w:t xml:space="preserve"> – «31» января 2018 г.</w:t>
      </w:r>
    </w:p>
    <w:p w:rsidR="00ED50BB" w:rsidRPr="00ED50BB" w:rsidRDefault="00ED50BB" w:rsidP="00ED50BB">
      <w:pPr>
        <w:tabs>
          <w:tab w:val="left" w:pos="219"/>
          <w:tab w:val="left" w:pos="1037"/>
        </w:tabs>
        <w:spacing w:after="0"/>
        <w:rPr>
          <w:sz w:val="22"/>
          <w:szCs w:val="22"/>
        </w:rPr>
      </w:pPr>
      <w:r w:rsidRPr="00ED50BB">
        <w:rPr>
          <w:b/>
          <w:sz w:val="22"/>
          <w:szCs w:val="22"/>
        </w:rPr>
        <w:t xml:space="preserve">размер сделки в денежном выражении - </w:t>
      </w:r>
      <w:r w:rsidRPr="00ED50BB">
        <w:rPr>
          <w:sz w:val="22"/>
          <w:szCs w:val="22"/>
        </w:rPr>
        <w:t>200 000 000,00 (Двести миллионов 00/100) рублей</w:t>
      </w:r>
    </w:p>
    <w:p w:rsidR="00ED50BB" w:rsidRPr="00ED50BB" w:rsidRDefault="00ED50BB" w:rsidP="00ED50BB">
      <w:pPr>
        <w:tabs>
          <w:tab w:val="left" w:pos="219"/>
          <w:tab w:val="left" w:pos="1037"/>
        </w:tabs>
        <w:spacing w:after="0"/>
        <w:rPr>
          <w:sz w:val="22"/>
          <w:szCs w:val="22"/>
        </w:rPr>
      </w:pPr>
      <w:r w:rsidRPr="00ED50BB">
        <w:rPr>
          <w:b/>
          <w:sz w:val="22"/>
          <w:szCs w:val="22"/>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 12 332 057 тыс. рублей на 31.12.2016 г.</w:t>
      </w:r>
    </w:p>
    <w:p w:rsidR="00ED50BB" w:rsidRPr="00ED50BB" w:rsidRDefault="00ED50BB" w:rsidP="00ED50BB">
      <w:pPr>
        <w:tabs>
          <w:tab w:val="left" w:pos="219"/>
          <w:tab w:val="left" w:pos="1037"/>
        </w:tabs>
        <w:spacing w:after="0"/>
        <w:rPr>
          <w:sz w:val="22"/>
          <w:szCs w:val="22"/>
        </w:rPr>
      </w:pPr>
      <w:r w:rsidRPr="00ED50BB">
        <w:rPr>
          <w:b/>
          <w:sz w:val="22"/>
          <w:szCs w:val="22"/>
        </w:rPr>
        <w:t>Категория сделки</w:t>
      </w:r>
      <w:r w:rsidRPr="00ED50BB">
        <w:rPr>
          <w:sz w:val="22"/>
          <w:szCs w:val="22"/>
        </w:rPr>
        <w:t xml:space="preserve"> – Крупная</w:t>
      </w:r>
    </w:p>
    <w:p w:rsidR="00ED50BB" w:rsidRPr="00ED50BB" w:rsidRDefault="00ED50BB" w:rsidP="00ED50BB">
      <w:pPr>
        <w:tabs>
          <w:tab w:val="left" w:pos="219"/>
          <w:tab w:val="left" w:pos="1037"/>
        </w:tabs>
        <w:spacing w:after="0"/>
        <w:rPr>
          <w:sz w:val="22"/>
          <w:szCs w:val="22"/>
        </w:rPr>
      </w:pPr>
      <w:r w:rsidRPr="00ED50BB">
        <w:rPr>
          <w:b/>
          <w:sz w:val="22"/>
          <w:szCs w:val="22"/>
        </w:rPr>
        <w:t>Орган управления эмитента, принявший решение об одобрении сделки</w:t>
      </w:r>
      <w:r w:rsidRPr="00ED50BB">
        <w:rPr>
          <w:sz w:val="22"/>
          <w:szCs w:val="22"/>
        </w:rPr>
        <w:t xml:space="preserve"> – Совет директоров.</w:t>
      </w:r>
    </w:p>
    <w:p w:rsidR="00ED50BB" w:rsidRPr="00ED50BB" w:rsidRDefault="00ED50BB" w:rsidP="00ED50BB">
      <w:pPr>
        <w:tabs>
          <w:tab w:val="left" w:pos="219"/>
          <w:tab w:val="left" w:pos="1037"/>
        </w:tabs>
        <w:spacing w:after="0"/>
        <w:rPr>
          <w:sz w:val="22"/>
          <w:szCs w:val="22"/>
        </w:rPr>
      </w:pPr>
      <w:r w:rsidRPr="00ED50BB">
        <w:rPr>
          <w:b/>
          <w:sz w:val="22"/>
          <w:szCs w:val="22"/>
        </w:rPr>
        <w:t>Дата принятия решения об одобрении сделки</w:t>
      </w:r>
      <w:r w:rsidRPr="00ED50BB">
        <w:rPr>
          <w:sz w:val="22"/>
          <w:szCs w:val="22"/>
        </w:rPr>
        <w:t xml:space="preserve"> – «25» апреля 2017 г.</w:t>
      </w:r>
    </w:p>
    <w:p w:rsidR="00ED50BB" w:rsidRPr="00ED50BB" w:rsidRDefault="00ED50BB" w:rsidP="00ED50BB">
      <w:pPr>
        <w:tabs>
          <w:tab w:val="left" w:pos="219"/>
          <w:tab w:val="left" w:pos="1037"/>
        </w:tabs>
        <w:spacing w:after="0"/>
        <w:rPr>
          <w:sz w:val="22"/>
          <w:szCs w:val="22"/>
        </w:rPr>
      </w:pPr>
      <w:r w:rsidRPr="00ED50BB">
        <w:rPr>
          <w:b/>
          <w:sz w:val="22"/>
          <w:szCs w:val="22"/>
        </w:rPr>
        <w:t>Дата составления и номер протокола собрания (заседания) уполномоченного органа управления эмитента, на котором принято решение об одобрении сделки</w:t>
      </w:r>
      <w:r w:rsidRPr="00ED50BB">
        <w:rPr>
          <w:sz w:val="22"/>
          <w:szCs w:val="22"/>
        </w:rPr>
        <w:t xml:space="preserve"> – Протокол №5/СД-2017 от 25.04.2017 г.</w:t>
      </w:r>
    </w:p>
    <w:p w:rsidR="00ED50BB" w:rsidRPr="00ED50BB" w:rsidRDefault="00ED50BB" w:rsidP="00ED50BB">
      <w:pPr>
        <w:tabs>
          <w:tab w:val="left" w:pos="219"/>
          <w:tab w:val="left" w:pos="1037"/>
        </w:tabs>
        <w:spacing w:after="0"/>
        <w:rPr>
          <w:b/>
          <w:sz w:val="22"/>
          <w:szCs w:val="22"/>
        </w:rPr>
      </w:pPr>
    </w:p>
    <w:p w:rsidR="00ED50BB" w:rsidRPr="00ED50BB" w:rsidRDefault="00ED50BB" w:rsidP="00ED50BB">
      <w:pPr>
        <w:tabs>
          <w:tab w:val="left" w:pos="219"/>
          <w:tab w:val="left" w:pos="1037"/>
        </w:tabs>
        <w:spacing w:after="0"/>
        <w:rPr>
          <w:sz w:val="22"/>
          <w:szCs w:val="22"/>
        </w:rPr>
      </w:pPr>
      <w:r w:rsidRPr="00ED50BB">
        <w:rPr>
          <w:b/>
          <w:sz w:val="22"/>
          <w:szCs w:val="22"/>
        </w:rPr>
        <w:t>Вид и предмет сделки:</w:t>
      </w:r>
      <w:r w:rsidRPr="00ED50BB">
        <w:rPr>
          <w:sz w:val="22"/>
          <w:szCs w:val="22"/>
        </w:rPr>
        <w:t xml:space="preserve"> Договора поручительства № ДП 2017-022/0117</w:t>
      </w:r>
    </w:p>
    <w:p w:rsidR="00ED50BB" w:rsidRPr="00ED50BB" w:rsidRDefault="00ED50BB" w:rsidP="00ED50BB">
      <w:pPr>
        <w:tabs>
          <w:tab w:val="left" w:pos="219"/>
          <w:tab w:val="left" w:pos="1037"/>
          <w:tab w:val="left" w:pos="3882"/>
        </w:tabs>
        <w:spacing w:after="0"/>
        <w:rPr>
          <w:sz w:val="22"/>
          <w:szCs w:val="22"/>
        </w:rPr>
      </w:pPr>
      <w:r w:rsidRPr="00ED50BB">
        <w:rPr>
          <w:b/>
          <w:sz w:val="22"/>
          <w:szCs w:val="22"/>
        </w:rPr>
        <w:t>Стороны сделки:</w:t>
      </w:r>
      <w:r w:rsidRPr="00ED50BB">
        <w:rPr>
          <w:sz w:val="22"/>
          <w:szCs w:val="22"/>
        </w:rPr>
        <w:t xml:space="preserve"> КБ «ЛОКО-Банк» (АО) (Банк), АО «ДСК «АВТОБАН»</w:t>
      </w:r>
      <w:r w:rsidRPr="00ED50BB">
        <w:rPr>
          <w:sz w:val="22"/>
          <w:szCs w:val="22"/>
        </w:rPr>
        <w:tab/>
      </w:r>
    </w:p>
    <w:p w:rsidR="00ED50BB" w:rsidRPr="00ED50BB" w:rsidRDefault="00ED50BB" w:rsidP="00ED50BB">
      <w:pPr>
        <w:tabs>
          <w:tab w:val="left" w:pos="219"/>
          <w:tab w:val="left" w:pos="1037"/>
        </w:tabs>
        <w:spacing w:after="0"/>
        <w:rPr>
          <w:sz w:val="22"/>
          <w:szCs w:val="22"/>
        </w:rPr>
      </w:pPr>
      <w:r w:rsidRPr="00ED50BB">
        <w:rPr>
          <w:b/>
          <w:sz w:val="22"/>
          <w:szCs w:val="22"/>
        </w:rPr>
        <w:t xml:space="preserve">Содержание сделки: </w:t>
      </w:r>
      <w:r w:rsidRPr="00ED50BB">
        <w:rPr>
          <w:sz w:val="22"/>
          <w:szCs w:val="22"/>
        </w:rPr>
        <w:t>Договор поручительства за ОАО «Ханты-Мансийскдорстрой» по обязательствам в соответствии с Договором № 2017-ФЗР022 о порядке предоставления овердрафтов.</w:t>
      </w:r>
    </w:p>
    <w:p w:rsidR="00ED50BB" w:rsidRPr="00ED50BB" w:rsidRDefault="00ED50BB" w:rsidP="00ED50BB">
      <w:pPr>
        <w:tabs>
          <w:tab w:val="left" w:pos="219"/>
          <w:tab w:val="left" w:pos="1037"/>
        </w:tabs>
        <w:spacing w:after="0"/>
        <w:rPr>
          <w:sz w:val="22"/>
          <w:szCs w:val="22"/>
        </w:rPr>
      </w:pPr>
      <w:r w:rsidRPr="00ED50BB">
        <w:rPr>
          <w:b/>
          <w:sz w:val="22"/>
          <w:szCs w:val="22"/>
        </w:rPr>
        <w:t>срок исполнения обязательств по сделке</w:t>
      </w:r>
      <w:r w:rsidRPr="00ED50BB">
        <w:rPr>
          <w:sz w:val="22"/>
          <w:szCs w:val="22"/>
        </w:rPr>
        <w:t xml:space="preserve"> – «31» января 2018 г.</w:t>
      </w:r>
    </w:p>
    <w:p w:rsidR="00ED50BB" w:rsidRPr="00ED50BB" w:rsidRDefault="00ED50BB" w:rsidP="00ED50BB">
      <w:pPr>
        <w:tabs>
          <w:tab w:val="left" w:pos="219"/>
          <w:tab w:val="left" w:pos="1037"/>
        </w:tabs>
        <w:spacing w:after="0"/>
        <w:rPr>
          <w:sz w:val="22"/>
          <w:szCs w:val="22"/>
        </w:rPr>
      </w:pPr>
      <w:r w:rsidRPr="00ED50BB">
        <w:rPr>
          <w:b/>
          <w:sz w:val="22"/>
          <w:szCs w:val="22"/>
        </w:rPr>
        <w:t xml:space="preserve">размер сделки в денежном выражении - </w:t>
      </w:r>
      <w:r w:rsidRPr="00ED50BB">
        <w:rPr>
          <w:sz w:val="22"/>
          <w:szCs w:val="22"/>
        </w:rPr>
        <w:t>200 000 000,00 (Двести миллионов 00/100) рублей</w:t>
      </w:r>
    </w:p>
    <w:p w:rsidR="00ED50BB" w:rsidRPr="00ED50BB" w:rsidRDefault="00ED50BB" w:rsidP="00ED50BB">
      <w:pPr>
        <w:tabs>
          <w:tab w:val="left" w:pos="219"/>
          <w:tab w:val="left" w:pos="1037"/>
        </w:tabs>
        <w:spacing w:after="0"/>
        <w:rPr>
          <w:sz w:val="22"/>
          <w:szCs w:val="22"/>
        </w:rPr>
      </w:pPr>
      <w:r w:rsidRPr="00ED50BB">
        <w:rPr>
          <w:b/>
          <w:sz w:val="22"/>
          <w:szCs w:val="22"/>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 12 332 057 тыс. рублей на 31.12.2016 г.</w:t>
      </w:r>
    </w:p>
    <w:p w:rsidR="00ED50BB" w:rsidRPr="00ED50BB" w:rsidRDefault="00ED50BB" w:rsidP="00ED50BB">
      <w:pPr>
        <w:tabs>
          <w:tab w:val="left" w:pos="219"/>
          <w:tab w:val="left" w:pos="1037"/>
        </w:tabs>
        <w:spacing w:after="0"/>
        <w:rPr>
          <w:sz w:val="22"/>
          <w:szCs w:val="22"/>
        </w:rPr>
      </w:pPr>
      <w:r w:rsidRPr="00ED50BB">
        <w:rPr>
          <w:b/>
          <w:sz w:val="22"/>
          <w:szCs w:val="22"/>
        </w:rPr>
        <w:t>Категория сделки</w:t>
      </w:r>
      <w:r w:rsidRPr="00ED50BB">
        <w:rPr>
          <w:sz w:val="22"/>
          <w:szCs w:val="22"/>
        </w:rPr>
        <w:t xml:space="preserve"> – Крупная</w:t>
      </w:r>
    </w:p>
    <w:p w:rsidR="00ED50BB" w:rsidRPr="00ED50BB" w:rsidRDefault="00ED50BB" w:rsidP="00ED50BB">
      <w:pPr>
        <w:tabs>
          <w:tab w:val="left" w:pos="219"/>
          <w:tab w:val="left" w:pos="1037"/>
        </w:tabs>
        <w:spacing w:after="0"/>
        <w:rPr>
          <w:sz w:val="22"/>
          <w:szCs w:val="22"/>
        </w:rPr>
      </w:pPr>
      <w:r w:rsidRPr="00ED50BB">
        <w:rPr>
          <w:b/>
          <w:sz w:val="22"/>
          <w:szCs w:val="22"/>
        </w:rPr>
        <w:t>Орган управления эмитента, принявший решение об одобрении сделки</w:t>
      </w:r>
      <w:r w:rsidRPr="00ED50BB">
        <w:rPr>
          <w:sz w:val="22"/>
          <w:szCs w:val="22"/>
        </w:rPr>
        <w:t xml:space="preserve"> – Совет директоров.</w:t>
      </w:r>
    </w:p>
    <w:p w:rsidR="00ED50BB" w:rsidRPr="00ED50BB" w:rsidRDefault="00ED50BB" w:rsidP="00ED50BB">
      <w:pPr>
        <w:tabs>
          <w:tab w:val="left" w:pos="219"/>
          <w:tab w:val="left" w:pos="1037"/>
        </w:tabs>
        <w:spacing w:after="0"/>
        <w:rPr>
          <w:sz w:val="22"/>
          <w:szCs w:val="22"/>
        </w:rPr>
      </w:pPr>
      <w:r w:rsidRPr="00ED50BB">
        <w:rPr>
          <w:b/>
          <w:sz w:val="22"/>
          <w:szCs w:val="22"/>
        </w:rPr>
        <w:t>Дата принятия решения об одобрении сделки</w:t>
      </w:r>
      <w:r w:rsidRPr="00ED50BB">
        <w:rPr>
          <w:sz w:val="22"/>
          <w:szCs w:val="22"/>
        </w:rPr>
        <w:t xml:space="preserve"> – «25» апреля 2017 г.</w:t>
      </w:r>
    </w:p>
    <w:p w:rsidR="00ED50BB" w:rsidRPr="00ED50BB" w:rsidRDefault="00ED50BB" w:rsidP="00ED50BB">
      <w:pPr>
        <w:tabs>
          <w:tab w:val="left" w:pos="219"/>
          <w:tab w:val="left" w:pos="1037"/>
        </w:tabs>
        <w:spacing w:after="0"/>
        <w:rPr>
          <w:sz w:val="22"/>
          <w:szCs w:val="22"/>
        </w:rPr>
      </w:pPr>
      <w:r w:rsidRPr="00ED50BB">
        <w:rPr>
          <w:b/>
          <w:sz w:val="22"/>
          <w:szCs w:val="22"/>
        </w:rPr>
        <w:t>Дата составления и номер протокола собрания (заседания) уполномоченного органа управления эмитента, на котором принято решение об одобрении сделки</w:t>
      </w:r>
      <w:r w:rsidRPr="00ED50BB">
        <w:rPr>
          <w:sz w:val="22"/>
          <w:szCs w:val="22"/>
        </w:rPr>
        <w:t xml:space="preserve"> – Протокол №5/СД-2017 от 25.04.2017 г.</w:t>
      </w:r>
    </w:p>
    <w:p w:rsidR="00ED50BB" w:rsidRPr="00ED50BB" w:rsidRDefault="00ED50BB" w:rsidP="00ED50BB">
      <w:pPr>
        <w:rPr>
          <w:sz w:val="22"/>
          <w:szCs w:val="22"/>
        </w:rPr>
      </w:pPr>
    </w:p>
    <w:p w:rsidR="00ED50BB" w:rsidRPr="00ED50BB" w:rsidRDefault="00ED50BB" w:rsidP="00ED50BB">
      <w:pPr>
        <w:spacing w:after="0"/>
        <w:rPr>
          <w:sz w:val="22"/>
          <w:szCs w:val="22"/>
        </w:rPr>
      </w:pPr>
      <w:r w:rsidRPr="00ED50BB">
        <w:rPr>
          <w:b/>
          <w:sz w:val="22"/>
          <w:szCs w:val="22"/>
        </w:rPr>
        <w:t xml:space="preserve">Вид и предмет сделки: </w:t>
      </w:r>
      <w:r w:rsidRPr="00ED50BB">
        <w:rPr>
          <w:sz w:val="22"/>
          <w:szCs w:val="22"/>
        </w:rPr>
        <w:t>Государственный контракт, Капитальный ремонт автомобильной дороги М-7 «Волга» Москва – Владимир – Нижний Новгород – Казань – Уфа на участке км 83+400 – км 94+052, Московская область (I этап)</w:t>
      </w:r>
    </w:p>
    <w:p w:rsidR="00ED50BB" w:rsidRPr="00ED50BB" w:rsidRDefault="00ED50BB" w:rsidP="00ED50BB">
      <w:pPr>
        <w:spacing w:after="0"/>
        <w:rPr>
          <w:sz w:val="22"/>
          <w:szCs w:val="22"/>
        </w:rPr>
      </w:pPr>
      <w:r w:rsidRPr="00ED50BB">
        <w:rPr>
          <w:b/>
          <w:sz w:val="22"/>
          <w:szCs w:val="22"/>
        </w:rPr>
        <w:t>срок исполнения обязательств по сделке</w:t>
      </w:r>
      <w:r w:rsidRPr="00ED50BB">
        <w:rPr>
          <w:sz w:val="22"/>
          <w:szCs w:val="22"/>
        </w:rPr>
        <w:t xml:space="preserve">: </w:t>
      </w:r>
      <w:r w:rsidRPr="00ED50BB">
        <w:rPr>
          <w:rFonts w:eastAsia="Times New Roman"/>
          <w:iCs/>
          <w:sz w:val="22"/>
          <w:szCs w:val="22"/>
        </w:rPr>
        <w:t xml:space="preserve">дата начала работ </w:t>
      </w:r>
      <w:r w:rsidRPr="00ED50BB">
        <w:rPr>
          <w:bCs/>
          <w:sz w:val="22"/>
          <w:szCs w:val="22"/>
        </w:rPr>
        <w:t>« 26 » июня 2017 года</w:t>
      </w:r>
      <w:r w:rsidRPr="00ED50BB">
        <w:rPr>
          <w:rFonts w:eastAsia="Times New Roman"/>
          <w:iCs/>
          <w:sz w:val="22"/>
          <w:szCs w:val="22"/>
        </w:rPr>
        <w:t>, д</w:t>
      </w:r>
      <w:r w:rsidRPr="00ED50BB">
        <w:rPr>
          <w:sz w:val="22"/>
          <w:szCs w:val="22"/>
        </w:rPr>
        <w:t>ата окончания работ –  «25» декабря 2017г</w:t>
      </w:r>
    </w:p>
    <w:p w:rsidR="00ED50BB" w:rsidRPr="00ED50BB" w:rsidRDefault="00ED50BB" w:rsidP="00ED50BB">
      <w:pPr>
        <w:spacing w:after="0"/>
        <w:rPr>
          <w:sz w:val="22"/>
          <w:szCs w:val="22"/>
        </w:rPr>
      </w:pPr>
      <w:r w:rsidRPr="00ED50BB">
        <w:rPr>
          <w:b/>
          <w:sz w:val="22"/>
          <w:szCs w:val="22"/>
        </w:rPr>
        <w:t xml:space="preserve">Стороны сделки:  </w:t>
      </w:r>
      <w:r w:rsidRPr="00ED50BB">
        <w:rPr>
          <w:sz w:val="22"/>
          <w:szCs w:val="22"/>
        </w:rPr>
        <w:t xml:space="preserve">Государственный контракт (далее – Контракт) заключен между Федеральным казенным учреждением «Управление автомобильной магистрали Москва – Нижний Новгород Федерального дорожного агентства» (ФКУ Упрдор Москва – Нижний Новгород), выступающим от имени Российской Федерации - «Заказчик», Акционерное общество  «ДСК «АВТОБАН» (Подрядчик), </w:t>
      </w:r>
    </w:p>
    <w:p w:rsidR="00ED50BB" w:rsidRPr="00ED50BB" w:rsidRDefault="00ED50BB" w:rsidP="00ED50BB">
      <w:pPr>
        <w:spacing w:after="0"/>
        <w:rPr>
          <w:sz w:val="22"/>
          <w:szCs w:val="22"/>
        </w:rPr>
      </w:pPr>
      <w:r w:rsidRPr="00ED50BB">
        <w:rPr>
          <w:b/>
          <w:sz w:val="22"/>
          <w:szCs w:val="22"/>
        </w:rPr>
        <w:t xml:space="preserve">Содержание сделки: </w:t>
      </w:r>
      <w:r w:rsidRPr="00ED50BB">
        <w:rPr>
          <w:sz w:val="22"/>
          <w:szCs w:val="22"/>
        </w:rPr>
        <w:t>Капитальный ремонт автомобильной дороги М-7 «Волга» Москва – Владимир – Нижний Новгород – Казань – Уфа на участке км 83+400 – км 94+052, Московская область (I этап)</w:t>
      </w:r>
    </w:p>
    <w:p w:rsidR="00ED50BB" w:rsidRPr="00ED50BB" w:rsidRDefault="00ED50BB" w:rsidP="00ED50BB">
      <w:pPr>
        <w:spacing w:after="0"/>
        <w:rPr>
          <w:sz w:val="22"/>
          <w:szCs w:val="22"/>
        </w:rPr>
      </w:pPr>
      <w:r w:rsidRPr="00ED50BB">
        <w:rPr>
          <w:b/>
          <w:sz w:val="22"/>
          <w:szCs w:val="22"/>
        </w:rPr>
        <w:t>срок исполнения обязательств по сделке</w:t>
      </w:r>
      <w:r w:rsidRPr="00ED50BB">
        <w:rPr>
          <w:sz w:val="22"/>
          <w:szCs w:val="22"/>
        </w:rPr>
        <w:t xml:space="preserve">: </w:t>
      </w:r>
      <w:r w:rsidRPr="00ED50BB">
        <w:rPr>
          <w:rFonts w:eastAsia="Times New Roman"/>
          <w:iCs/>
          <w:sz w:val="22"/>
          <w:szCs w:val="22"/>
        </w:rPr>
        <w:t xml:space="preserve">дата начала работ </w:t>
      </w:r>
      <w:r w:rsidRPr="00ED50BB">
        <w:rPr>
          <w:sz w:val="22"/>
          <w:szCs w:val="22"/>
        </w:rPr>
        <w:t>«25» декабря 2017г.</w:t>
      </w:r>
    </w:p>
    <w:p w:rsidR="00ED50BB" w:rsidRPr="00ED50BB" w:rsidRDefault="00ED50BB" w:rsidP="00ED50BB">
      <w:pPr>
        <w:spacing w:after="0"/>
        <w:rPr>
          <w:sz w:val="22"/>
          <w:szCs w:val="22"/>
        </w:rPr>
      </w:pPr>
      <w:r w:rsidRPr="00ED50BB">
        <w:rPr>
          <w:b/>
          <w:sz w:val="22"/>
          <w:szCs w:val="22"/>
        </w:rPr>
        <w:t>стороны и выгодоприобретатели по сделке</w:t>
      </w:r>
      <w:r w:rsidRPr="00ED50BB">
        <w:rPr>
          <w:sz w:val="22"/>
          <w:szCs w:val="22"/>
        </w:rPr>
        <w:t>:</w:t>
      </w:r>
      <w:r w:rsidRPr="00ED50BB">
        <w:rPr>
          <w:b/>
          <w:sz w:val="22"/>
          <w:szCs w:val="22"/>
        </w:rPr>
        <w:t xml:space="preserve"> </w:t>
      </w:r>
      <w:r w:rsidRPr="00ED50BB">
        <w:rPr>
          <w:sz w:val="22"/>
          <w:szCs w:val="22"/>
        </w:rPr>
        <w:t xml:space="preserve">Настоящий Государственный контракт (далее – Контракт) заключен между Федеральным казенным учреждением «Управление автомобильной </w:t>
      </w:r>
      <w:r w:rsidRPr="00ED50BB">
        <w:rPr>
          <w:sz w:val="22"/>
          <w:szCs w:val="22"/>
        </w:rPr>
        <w:lastRenderedPageBreak/>
        <w:t xml:space="preserve">магистрали Москва – Нижний Новгород Федерального дорожного агентства» (ФКУ Упрдор Москва – Нижний Новгород), выступающим от имени Российской Федерации- «Заказчик», Акционерное общество  «ДСК «АВТОБАН» (Подрядчик), </w:t>
      </w:r>
    </w:p>
    <w:p w:rsidR="00ED50BB" w:rsidRPr="00ED50BB" w:rsidRDefault="00ED50BB" w:rsidP="00ED50BB">
      <w:pPr>
        <w:spacing w:after="0"/>
        <w:rPr>
          <w:rFonts w:eastAsia="Times New Roman"/>
          <w:iCs/>
          <w:sz w:val="22"/>
          <w:szCs w:val="22"/>
        </w:rPr>
      </w:pPr>
      <w:r w:rsidRPr="00ED50BB">
        <w:rPr>
          <w:b/>
          <w:sz w:val="22"/>
          <w:szCs w:val="22"/>
        </w:rPr>
        <w:t>размер сделки в денежном выражении и в процентах от стоимости активов поручителя:</w:t>
      </w:r>
      <w:r w:rsidRPr="00ED50BB">
        <w:rPr>
          <w:b/>
          <w:i/>
          <w:sz w:val="22"/>
          <w:szCs w:val="22"/>
        </w:rPr>
        <w:t xml:space="preserve"> </w:t>
      </w:r>
      <w:r w:rsidRPr="00ED50BB">
        <w:rPr>
          <w:rFonts w:eastAsia="DejaVu Sans"/>
          <w:kern w:val="1"/>
          <w:sz w:val="22"/>
          <w:szCs w:val="22"/>
          <w:lang w:eastAsia="ar-SA"/>
        </w:rPr>
        <w:t>780 053 162</w:t>
      </w:r>
      <w:r w:rsidRPr="00ED50BB">
        <w:rPr>
          <w:rFonts w:eastAsia="DejaVu Sans"/>
          <w:b/>
          <w:kern w:val="1"/>
          <w:sz w:val="22"/>
          <w:szCs w:val="22"/>
          <w:lang w:eastAsia="ar-SA"/>
        </w:rPr>
        <w:t xml:space="preserve"> </w:t>
      </w:r>
      <w:r w:rsidRPr="00ED50BB">
        <w:rPr>
          <w:sz w:val="22"/>
          <w:szCs w:val="22"/>
        </w:rPr>
        <w:t>(</w:t>
      </w:r>
      <w:r w:rsidRPr="00ED50BB">
        <w:rPr>
          <w:rFonts w:eastAsia="DejaVu Sans"/>
          <w:kern w:val="1"/>
          <w:sz w:val="22"/>
          <w:szCs w:val="22"/>
          <w:lang w:eastAsia="ar-SA"/>
        </w:rPr>
        <w:t>Семьсот восемьдесят миллионов пятьдесят три тысячи сто шестьдесят два)</w:t>
      </w:r>
      <w:r w:rsidRPr="00ED50BB">
        <w:rPr>
          <w:sz w:val="22"/>
          <w:szCs w:val="22"/>
        </w:rPr>
        <w:t xml:space="preserve"> рубля 00 копеек, включая НДС</w:t>
      </w:r>
      <w:r w:rsidRPr="00ED50BB">
        <w:rPr>
          <w:b/>
          <w:sz w:val="22"/>
          <w:szCs w:val="22"/>
        </w:rPr>
        <w:t xml:space="preserve"> дата совершения сделки: </w:t>
      </w:r>
      <w:r w:rsidRPr="00ED50BB">
        <w:rPr>
          <w:sz w:val="22"/>
          <w:szCs w:val="22"/>
        </w:rPr>
        <w:t xml:space="preserve">(заключения договора) </w:t>
      </w:r>
      <w:r w:rsidRPr="00ED50BB">
        <w:rPr>
          <w:bCs/>
          <w:sz w:val="22"/>
          <w:szCs w:val="22"/>
        </w:rPr>
        <w:t xml:space="preserve">« 26 » июня 2017 года                                                                                            </w:t>
      </w:r>
    </w:p>
    <w:p w:rsidR="00ED50BB" w:rsidRPr="00ED50BB" w:rsidRDefault="00ED50BB" w:rsidP="00ED50BB">
      <w:pPr>
        <w:spacing w:after="0"/>
        <w:rPr>
          <w:sz w:val="22"/>
          <w:szCs w:val="22"/>
        </w:rPr>
      </w:pPr>
      <w:r w:rsidRPr="00ED50BB">
        <w:rPr>
          <w:b/>
          <w:sz w:val="22"/>
          <w:szCs w:val="22"/>
        </w:rPr>
        <w:t>Категория сделки</w:t>
      </w:r>
      <w:r w:rsidRPr="00ED50BB">
        <w:rPr>
          <w:sz w:val="22"/>
          <w:szCs w:val="22"/>
        </w:rPr>
        <w:t>: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крупная сделка</w:t>
      </w:r>
    </w:p>
    <w:p w:rsidR="00ED50BB" w:rsidRPr="00ED50BB" w:rsidRDefault="00ED50BB" w:rsidP="00ED50BB">
      <w:pPr>
        <w:spacing w:after="0"/>
        <w:rPr>
          <w:sz w:val="22"/>
          <w:szCs w:val="22"/>
        </w:rPr>
      </w:pPr>
      <w:r w:rsidRPr="00ED50BB">
        <w:rPr>
          <w:b/>
          <w:sz w:val="22"/>
          <w:szCs w:val="22"/>
        </w:rPr>
        <w:t xml:space="preserve">орган управления поручителя: </w:t>
      </w:r>
      <w:r w:rsidRPr="00ED50BB">
        <w:rPr>
          <w:sz w:val="22"/>
          <w:szCs w:val="22"/>
        </w:rPr>
        <w:t>Сделка не одобрялась</w:t>
      </w:r>
    </w:p>
    <w:p w:rsidR="00ED50BB" w:rsidRPr="00ED50BB" w:rsidRDefault="00ED50BB" w:rsidP="00ED50BB">
      <w:pPr>
        <w:spacing w:after="0"/>
        <w:rPr>
          <w:sz w:val="22"/>
          <w:szCs w:val="22"/>
        </w:rPr>
      </w:pPr>
      <w:r w:rsidRPr="00ED50BB">
        <w:rPr>
          <w:b/>
          <w:sz w:val="22"/>
          <w:szCs w:val="22"/>
        </w:rPr>
        <w:t>дата принятия решения об одобрении сделки</w:t>
      </w:r>
      <w:r w:rsidRPr="00ED50BB">
        <w:rPr>
          <w:sz w:val="22"/>
          <w:szCs w:val="22"/>
        </w:rPr>
        <w:t>: - Сделка не одобрялась</w:t>
      </w:r>
    </w:p>
    <w:p w:rsidR="00ED50BB" w:rsidRPr="00ED50BB" w:rsidRDefault="00ED50BB" w:rsidP="00ED50BB">
      <w:pPr>
        <w:spacing w:after="0"/>
        <w:rPr>
          <w:b/>
          <w:sz w:val="22"/>
          <w:szCs w:val="22"/>
        </w:rPr>
      </w:pPr>
      <w:r w:rsidRPr="00ED50BB">
        <w:rPr>
          <w:b/>
          <w:sz w:val="22"/>
          <w:szCs w:val="22"/>
        </w:rPr>
        <w:t>дата составления и номер протокола собрания (заседания) уполномоченного органа управления поручителя, на котором принято решение об одобрении -</w:t>
      </w:r>
      <w:r w:rsidRPr="00ED50BB">
        <w:rPr>
          <w:sz w:val="22"/>
          <w:szCs w:val="22"/>
        </w:rPr>
        <w:t xml:space="preserve"> Сделка не одобрялась</w:t>
      </w:r>
    </w:p>
    <w:p w:rsidR="00ED50BB" w:rsidRPr="00ED50BB" w:rsidRDefault="00ED50BB" w:rsidP="00ED50BB">
      <w:pPr>
        <w:rPr>
          <w:sz w:val="22"/>
          <w:szCs w:val="22"/>
        </w:rPr>
      </w:pPr>
    </w:p>
    <w:p w:rsidR="00ED50BB" w:rsidRPr="00ED50BB" w:rsidRDefault="00ED50BB" w:rsidP="00ED50BB">
      <w:pPr>
        <w:shd w:val="clear" w:color="auto" w:fill="FFFFFF"/>
        <w:outlineLvl w:val="0"/>
        <w:rPr>
          <w:sz w:val="22"/>
          <w:szCs w:val="22"/>
        </w:rPr>
      </w:pPr>
      <w:r w:rsidRPr="00ED50BB">
        <w:rPr>
          <w:b/>
          <w:sz w:val="22"/>
          <w:szCs w:val="22"/>
        </w:rPr>
        <w:t xml:space="preserve">Вид и предмет сделки: </w:t>
      </w:r>
      <w:r w:rsidRPr="00ED50BB">
        <w:rPr>
          <w:sz w:val="22"/>
          <w:szCs w:val="22"/>
        </w:rPr>
        <w:t>Договор подряда, Капитальный ремонт автомобильной дороги М-7 «Волга» Москва – Владимир – Нижний Новгород – Казань – Уфа на участке км 83+400 – км 94+052, Московская область (I этап)</w:t>
      </w:r>
    </w:p>
    <w:p w:rsidR="00ED50BB" w:rsidRPr="00ED50BB" w:rsidRDefault="00ED50BB" w:rsidP="00ED50BB">
      <w:pPr>
        <w:shd w:val="clear" w:color="auto" w:fill="FFFFFF"/>
        <w:outlineLvl w:val="0"/>
        <w:rPr>
          <w:sz w:val="22"/>
          <w:szCs w:val="22"/>
        </w:rPr>
      </w:pPr>
      <w:r w:rsidRPr="00ED50BB">
        <w:rPr>
          <w:b/>
          <w:sz w:val="22"/>
          <w:szCs w:val="22"/>
        </w:rPr>
        <w:t>срок исполнения обязательств по сделке</w:t>
      </w:r>
      <w:r w:rsidRPr="00ED50BB">
        <w:rPr>
          <w:sz w:val="22"/>
          <w:szCs w:val="22"/>
        </w:rPr>
        <w:t xml:space="preserve">: </w:t>
      </w:r>
      <w:r w:rsidRPr="00ED50BB">
        <w:rPr>
          <w:rFonts w:eastAsia="Times New Roman"/>
          <w:iCs/>
          <w:sz w:val="22"/>
          <w:szCs w:val="22"/>
        </w:rPr>
        <w:t xml:space="preserve">дата начала работ </w:t>
      </w:r>
      <w:r w:rsidRPr="00ED50BB">
        <w:rPr>
          <w:bCs/>
          <w:sz w:val="22"/>
          <w:szCs w:val="22"/>
        </w:rPr>
        <w:t>« 26 » июня 2017 года</w:t>
      </w:r>
      <w:r w:rsidRPr="00ED50BB">
        <w:rPr>
          <w:rFonts w:eastAsia="Times New Roman"/>
          <w:iCs/>
          <w:sz w:val="22"/>
          <w:szCs w:val="22"/>
        </w:rPr>
        <w:t>, д</w:t>
      </w:r>
      <w:r w:rsidRPr="00ED50BB">
        <w:rPr>
          <w:sz w:val="22"/>
          <w:szCs w:val="22"/>
        </w:rPr>
        <w:t>ата окончания работ –  «25» декабря 2017г</w:t>
      </w:r>
    </w:p>
    <w:p w:rsidR="00ED50BB" w:rsidRPr="00ED50BB" w:rsidRDefault="00ED50BB" w:rsidP="00ED50BB">
      <w:pPr>
        <w:spacing w:after="0"/>
        <w:rPr>
          <w:sz w:val="22"/>
          <w:szCs w:val="22"/>
        </w:rPr>
      </w:pPr>
      <w:r w:rsidRPr="00ED50BB">
        <w:rPr>
          <w:b/>
          <w:sz w:val="22"/>
          <w:szCs w:val="22"/>
        </w:rPr>
        <w:t xml:space="preserve">Стороны сделки:  </w:t>
      </w:r>
      <w:r w:rsidRPr="00ED50BB">
        <w:rPr>
          <w:sz w:val="22"/>
          <w:szCs w:val="22"/>
        </w:rPr>
        <w:t>Акционерное общество  «ДСК «АВТОБАН» (Генподрядчик), Отрытое Акционерное Общество «СУ-910»  (Субподрядчик)</w:t>
      </w:r>
    </w:p>
    <w:p w:rsidR="00ED50BB" w:rsidRPr="00ED50BB" w:rsidRDefault="00ED50BB" w:rsidP="00ED50BB">
      <w:pPr>
        <w:spacing w:after="0"/>
        <w:rPr>
          <w:sz w:val="22"/>
          <w:szCs w:val="22"/>
        </w:rPr>
      </w:pPr>
      <w:r w:rsidRPr="00ED50BB">
        <w:rPr>
          <w:b/>
          <w:sz w:val="22"/>
          <w:szCs w:val="22"/>
        </w:rPr>
        <w:t xml:space="preserve">Содержание сделки: </w:t>
      </w:r>
      <w:r w:rsidRPr="00ED50BB">
        <w:rPr>
          <w:sz w:val="22"/>
          <w:szCs w:val="22"/>
        </w:rPr>
        <w:t>Капитальный ремонт автомобильной дороги М-7 «Волга» Москва – Владимир – Нижний Новгород – Казань – Уфа на участке км 83+400 – км 94+052, Московская область (I этап)</w:t>
      </w:r>
    </w:p>
    <w:p w:rsidR="00ED50BB" w:rsidRPr="00ED50BB" w:rsidRDefault="00ED50BB" w:rsidP="00ED50BB">
      <w:pPr>
        <w:spacing w:after="0"/>
        <w:rPr>
          <w:sz w:val="22"/>
          <w:szCs w:val="22"/>
        </w:rPr>
      </w:pPr>
      <w:r w:rsidRPr="00ED50BB">
        <w:rPr>
          <w:b/>
          <w:sz w:val="22"/>
          <w:szCs w:val="22"/>
        </w:rPr>
        <w:t>срок исполнения обязательств по сделке</w:t>
      </w:r>
      <w:r w:rsidRPr="00ED50BB">
        <w:rPr>
          <w:sz w:val="22"/>
          <w:szCs w:val="22"/>
        </w:rPr>
        <w:t xml:space="preserve">: </w:t>
      </w:r>
      <w:r w:rsidRPr="00ED50BB">
        <w:rPr>
          <w:rFonts w:eastAsia="Times New Roman"/>
          <w:iCs/>
          <w:sz w:val="22"/>
          <w:szCs w:val="22"/>
        </w:rPr>
        <w:t xml:space="preserve">дата начала работ </w:t>
      </w:r>
      <w:r w:rsidRPr="00ED50BB">
        <w:rPr>
          <w:sz w:val="22"/>
          <w:szCs w:val="22"/>
        </w:rPr>
        <w:t>««25» декабря 2017г.</w:t>
      </w:r>
    </w:p>
    <w:p w:rsidR="00ED50BB" w:rsidRPr="00ED50BB" w:rsidRDefault="00ED50BB" w:rsidP="00ED50BB">
      <w:pPr>
        <w:spacing w:after="0"/>
        <w:rPr>
          <w:sz w:val="22"/>
          <w:szCs w:val="22"/>
        </w:rPr>
      </w:pPr>
      <w:r w:rsidRPr="00ED50BB">
        <w:rPr>
          <w:b/>
          <w:sz w:val="22"/>
          <w:szCs w:val="22"/>
        </w:rPr>
        <w:t>стороны и выгодоприобретатели по сделке</w:t>
      </w:r>
      <w:r w:rsidRPr="00ED50BB">
        <w:rPr>
          <w:sz w:val="22"/>
          <w:szCs w:val="22"/>
        </w:rPr>
        <w:t>:</w:t>
      </w:r>
      <w:r w:rsidRPr="00ED50BB">
        <w:rPr>
          <w:b/>
          <w:sz w:val="22"/>
          <w:szCs w:val="22"/>
        </w:rPr>
        <w:t xml:space="preserve"> </w:t>
      </w:r>
      <w:r w:rsidRPr="00ED50BB">
        <w:rPr>
          <w:sz w:val="22"/>
          <w:szCs w:val="22"/>
        </w:rPr>
        <w:t>Акционерное общество  «ДСК «АВТОБАН» (Генподрядчик), Отрытое Акционерное Общество «СУ-910»  (Субподрядчик)</w:t>
      </w:r>
    </w:p>
    <w:p w:rsidR="00ED50BB" w:rsidRPr="00ED50BB" w:rsidRDefault="00ED50BB" w:rsidP="00ED50BB">
      <w:pPr>
        <w:spacing w:after="0"/>
        <w:rPr>
          <w:rFonts w:eastAsia="Times New Roman"/>
          <w:iCs/>
          <w:sz w:val="22"/>
          <w:szCs w:val="22"/>
        </w:rPr>
      </w:pPr>
      <w:r w:rsidRPr="00ED50BB">
        <w:rPr>
          <w:b/>
          <w:sz w:val="22"/>
          <w:szCs w:val="22"/>
        </w:rPr>
        <w:t>размер сделки в денежном выражении и в процентах от стоимости активов поручителя:</w:t>
      </w:r>
      <w:r w:rsidRPr="00ED50BB">
        <w:rPr>
          <w:b/>
          <w:i/>
          <w:sz w:val="22"/>
          <w:szCs w:val="22"/>
        </w:rPr>
        <w:t xml:space="preserve"> </w:t>
      </w:r>
      <w:r w:rsidRPr="00ED50BB">
        <w:rPr>
          <w:rFonts w:eastAsia="DejaVu Sans"/>
          <w:kern w:val="1"/>
          <w:sz w:val="22"/>
          <w:szCs w:val="22"/>
          <w:lang w:eastAsia="ar-SA"/>
        </w:rPr>
        <w:t>780 053 162</w:t>
      </w:r>
      <w:r w:rsidRPr="00ED50BB">
        <w:rPr>
          <w:rFonts w:eastAsia="DejaVu Sans"/>
          <w:b/>
          <w:kern w:val="1"/>
          <w:sz w:val="22"/>
          <w:szCs w:val="22"/>
          <w:lang w:eastAsia="ar-SA"/>
        </w:rPr>
        <w:t xml:space="preserve"> </w:t>
      </w:r>
      <w:r w:rsidRPr="00ED50BB">
        <w:rPr>
          <w:sz w:val="22"/>
          <w:szCs w:val="22"/>
        </w:rPr>
        <w:t>(</w:t>
      </w:r>
      <w:r w:rsidRPr="00ED50BB">
        <w:rPr>
          <w:rFonts w:eastAsia="DejaVu Sans"/>
          <w:kern w:val="1"/>
          <w:sz w:val="22"/>
          <w:szCs w:val="22"/>
          <w:lang w:eastAsia="ar-SA"/>
        </w:rPr>
        <w:t>Семьсот восемьдесят миллионов пятьдесят три тысячи сто шестьдесят два)</w:t>
      </w:r>
      <w:r w:rsidRPr="00ED50BB">
        <w:rPr>
          <w:sz w:val="22"/>
          <w:szCs w:val="22"/>
        </w:rPr>
        <w:t xml:space="preserve"> рубля 00 копеек, включая НДС</w:t>
      </w:r>
      <w:r w:rsidRPr="00ED50BB">
        <w:rPr>
          <w:b/>
          <w:sz w:val="22"/>
          <w:szCs w:val="22"/>
        </w:rPr>
        <w:t xml:space="preserve"> дата совершения сделки: </w:t>
      </w:r>
      <w:r w:rsidRPr="00ED50BB">
        <w:rPr>
          <w:sz w:val="22"/>
          <w:szCs w:val="22"/>
        </w:rPr>
        <w:t xml:space="preserve">(заключения договора) </w:t>
      </w:r>
      <w:r w:rsidRPr="00ED50BB">
        <w:rPr>
          <w:bCs/>
          <w:sz w:val="22"/>
          <w:szCs w:val="22"/>
        </w:rPr>
        <w:t xml:space="preserve">« 26 » июня 2017 года                                                                                            </w:t>
      </w:r>
    </w:p>
    <w:p w:rsidR="00ED50BB" w:rsidRPr="00ED50BB" w:rsidRDefault="00ED50BB" w:rsidP="00ED50BB">
      <w:pPr>
        <w:spacing w:after="0"/>
        <w:rPr>
          <w:sz w:val="22"/>
          <w:szCs w:val="22"/>
        </w:rPr>
      </w:pPr>
      <w:r w:rsidRPr="00ED50BB">
        <w:rPr>
          <w:b/>
          <w:sz w:val="22"/>
          <w:szCs w:val="22"/>
        </w:rPr>
        <w:t>Категория сделки</w:t>
      </w:r>
      <w:r w:rsidRPr="00ED50BB">
        <w:rPr>
          <w:sz w:val="22"/>
          <w:szCs w:val="22"/>
        </w:rPr>
        <w:t>: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крупная сделка</w:t>
      </w:r>
    </w:p>
    <w:p w:rsidR="00ED50BB" w:rsidRPr="00ED50BB" w:rsidRDefault="00ED50BB" w:rsidP="00ED50BB">
      <w:pPr>
        <w:spacing w:after="0"/>
        <w:rPr>
          <w:sz w:val="22"/>
          <w:szCs w:val="22"/>
        </w:rPr>
      </w:pPr>
      <w:r w:rsidRPr="00ED50BB">
        <w:rPr>
          <w:b/>
          <w:sz w:val="22"/>
          <w:szCs w:val="22"/>
        </w:rPr>
        <w:t xml:space="preserve">орган управления поручителя: </w:t>
      </w:r>
      <w:r w:rsidRPr="00ED50BB">
        <w:rPr>
          <w:sz w:val="22"/>
          <w:szCs w:val="22"/>
        </w:rPr>
        <w:t>Сделка не одобрялась</w:t>
      </w:r>
    </w:p>
    <w:p w:rsidR="00ED50BB" w:rsidRPr="00ED50BB" w:rsidRDefault="00ED50BB" w:rsidP="00ED50BB">
      <w:pPr>
        <w:spacing w:after="0"/>
        <w:rPr>
          <w:sz w:val="22"/>
          <w:szCs w:val="22"/>
        </w:rPr>
      </w:pPr>
      <w:r w:rsidRPr="00ED50BB">
        <w:rPr>
          <w:b/>
          <w:sz w:val="22"/>
          <w:szCs w:val="22"/>
        </w:rPr>
        <w:t>дата принятия решения об одобрении сделки</w:t>
      </w:r>
      <w:r w:rsidRPr="00ED50BB">
        <w:rPr>
          <w:sz w:val="22"/>
          <w:szCs w:val="22"/>
        </w:rPr>
        <w:t>: - Сделка не одобрялась</w:t>
      </w:r>
    </w:p>
    <w:p w:rsidR="00ED50BB" w:rsidRPr="00ED50BB" w:rsidRDefault="00ED50BB" w:rsidP="00ED50BB">
      <w:pPr>
        <w:spacing w:after="0"/>
        <w:rPr>
          <w:b/>
          <w:sz w:val="22"/>
          <w:szCs w:val="22"/>
        </w:rPr>
      </w:pPr>
      <w:r w:rsidRPr="00ED50BB">
        <w:rPr>
          <w:b/>
          <w:sz w:val="22"/>
          <w:szCs w:val="22"/>
        </w:rPr>
        <w:t>дата составления и номер протокола собрания (заседания) уполномоченного органа управления поручителя, на котором принято решение об одобрении -</w:t>
      </w:r>
      <w:r w:rsidRPr="00ED50BB">
        <w:rPr>
          <w:sz w:val="22"/>
          <w:szCs w:val="22"/>
        </w:rPr>
        <w:t xml:space="preserve"> Сделка не одобрялась</w:t>
      </w:r>
    </w:p>
    <w:p w:rsidR="00ED50BB" w:rsidRPr="00ED50BB" w:rsidRDefault="00ED50BB" w:rsidP="00ED50BB">
      <w:pPr>
        <w:rPr>
          <w:sz w:val="22"/>
          <w:szCs w:val="22"/>
        </w:rPr>
      </w:pPr>
    </w:p>
    <w:p w:rsidR="00ED50BB" w:rsidRPr="00ED50BB" w:rsidRDefault="00ED50BB" w:rsidP="00ED50BB">
      <w:pPr>
        <w:tabs>
          <w:tab w:val="left" w:pos="219"/>
          <w:tab w:val="left" w:pos="1037"/>
        </w:tabs>
        <w:spacing w:after="0"/>
        <w:jc w:val="both"/>
        <w:rPr>
          <w:sz w:val="22"/>
          <w:szCs w:val="22"/>
        </w:rPr>
      </w:pPr>
      <w:r w:rsidRPr="00ED50BB">
        <w:rPr>
          <w:b/>
          <w:sz w:val="22"/>
          <w:szCs w:val="22"/>
        </w:rPr>
        <w:t>Вид и предмет сделки:</w:t>
      </w:r>
      <w:r w:rsidRPr="00ED50BB">
        <w:rPr>
          <w:sz w:val="22"/>
          <w:szCs w:val="22"/>
        </w:rPr>
        <w:t xml:space="preserve"> Договор поручительства № 02П-28411 от «20» апреля 2017 г.</w:t>
      </w:r>
    </w:p>
    <w:p w:rsidR="00ED50BB" w:rsidRPr="00ED50BB" w:rsidRDefault="00ED50BB" w:rsidP="00ED50BB">
      <w:pPr>
        <w:tabs>
          <w:tab w:val="left" w:pos="219"/>
          <w:tab w:val="left" w:pos="1037"/>
        </w:tabs>
        <w:spacing w:after="0"/>
        <w:jc w:val="both"/>
        <w:rPr>
          <w:sz w:val="22"/>
          <w:szCs w:val="22"/>
        </w:rPr>
      </w:pPr>
      <w:r w:rsidRPr="00ED50BB">
        <w:rPr>
          <w:b/>
          <w:sz w:val="22"/>
          <w:szCs w:val="22"/>
        </w:rPr>
        <w:t>Стороны сделки:</w:t>
      </w:r>
      <w:r w:rsidRPr="00ED50BB">
        <w:rPr>
          <w:sz w:val="22"/>
          <w:szCs w:val="22"/>
        </w:rPr>
        <w:t xml:space="preserve"> Акционерное общество «Дорожно-строительная компания «АВТОБАН», Публичное акционерное общество «Промсвязьбанк»</w:t>
      </w:r>
    </w:p>
    <w:p w:rsidR="00ED50BB" w:rsidRPr="00ED50BB" w:rsidRDefault="00ED50BB" w:rsidP="00ED50BB">
      <w:pPr>
        <w:tabs>
          <w:tab w:val="left" w:pos="219"/>
          <w:tab w:val="left" w:pos="1037"/>
        </w:tabs>
        <w:spacing w:after="0"/>
        <w:jc w:val="both"/>
        <w:rPr>
          <w:sz w:val="22"/>
          <w:szCs w:val="22"/>
        </w:rPr>
      </w:pPr>
      <w:r w:rsidRPr="00ED50BB">
        <w:rPr>
          <w:b/>
          <w:sz w:val="22"/>
          <w:szCs w:val="22"/>
        </w:rPr>
        <w:t>Содержание сделки:</w:t>
      </w:r>
      <w:r w:rsidRPr="00ED50BB">
        <w:rPr>
          <w:sz w:val="22"/>
          <w:szCs w:val="22"/>
        </w:rPr>
        <w:t xml:space="preserve"> Договор поручительства № 02П-28411 от «20» апреля 2017 г. за Общество с ограниченной ответственностью «Строительно-производственная фирма «Стромос» (ООО «СПФ «Стромос») по договору о выдаче банковской гарантии № 28411. По настоящему договору Поручитель обязывается перед Кредитором отвечать за исполнение ООО «СПФ «Стромос» (адрес: 428029, Республика Чувашия, г. Чебоксары, проспект И.Я. Яковлева, дом 2, корп. А, ИНН 2127000767, ОГРН 1022100970990).</w:t>
      </w:r>
    </w:p>
    <w:p w:rsidR="00ED50BB" w:rsidRPr="00ED50BB" w:rsidRDefault="00ED50BB" w:rsidP="00ED50BB">
      <w:pPr>
        <w:tabs>
          <w:tab w:val="left" w:pos="219"/>
          <w:tab w:val="left" w:pos="1037"/>
        </w:tabs>
        <w:spacing w:after="0"/>
        <w:jc w:val="both"/>
        <w:rPr>
          <w:sz w:val="22"/>
          <w:szCs w:val="22"/>
        </w:rPr>
      </w:pPr>
      <w:r w:rsidRPr="00ED50BB">
        <w:rPr>
          <w:b/>
          <w:sz w:val="22"/>
          <w:szCs w:val="22"/>
        </w:rPr>
        <w:t>срок исполнения обязательств по сделке</w:t>
      </w:r>
      <w:r w:rsidRPr="00ED50BB">
        <w:rPr>
          <w:sz w:val="22"/>
          <w:szCs w:val="22"/>
        </w:rPr>
        <w:t xml:space="preserve"> – «29» декабря 2020 г.</w:t>
      </w:r>
    </w:p>
    <w:p w:rsidR="00ED50BB" w:rsidRPr="00ED50BB" w:rsidRDefault="00ED50BB" w:rsidP="00ED50BB">
      <w:pPr>
        <w:tabs>
          <w:tab w:val="left" w:pos="219"/>
          <w:tab w:val="left" w:pos="1037"/>
        </w:tabs>
        <w:spacing w:after="0"/>
        <w:jc w:val="both"/>
        <w:rPr>
          <w:sz w:val="22"/>
          <w:szCs w:val="22"/>
        </w:rPr>
      </w:pPr>
      <w:r w:rsidRPr="00ED50BB">
        <w:rPr>
          <w:b/>
          <w:sz w:val="22"/>
          <w:szCs w:val="22"/>
        </w:rPr>
        <w:t xml:space="preserve">размер сделки в денежном выражении - </w:t>
      </w:r>
      <w:r w:rsidRPr="00ED50BB">
        <w:rPr>
          <w:sz w:val="22"/>
          <w:szCs w:val="22"/>
        </w:rPr>
        <w:t>100 000 000 (Сто миллионов) рублей 00 копеек.</w:t>
      </w:r>
    </w:p>
    <w:p w:rsidR="00ED50BB" w:rsidRPr="00ED50BB" w:rsidRDefault="00ED50BB" w:rsidP="00ED50BB">
      <w:pPr>
        <w:tabs>
          <w:tab w:val="left" w:pos="219"/>
          <w:tab w:val="left" w:pos="1037"/>
        </w:tabs>
        <w:spacing w:after="0"/>
        <w:jc w:val="both"/>
        <w:rPr>
          <w:sz w:val="22"/>
          <w:szCs w:val="22"/>
        </w:rPr>
      </w:pPr>
      <w:r w:rsidRPr="00ED50BB">
        <w:rPr>
          <w:b/>
          <w:sz w:val="22"/>
          <w:szCs w:val="22"/>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 12 332 057 тыс. рублей на 31.12.2016 г.</w:t>
      </w:r>
    </w:p>
    <w:p w:rsidR="00ED50BB" w:rsidRPr="00ED50BB" w:rsidRDefault="00ED50BB" w:rsidP="00ED50BB">
      <w:pPr>
        <w:tabs>
          <w:tab w:val="left" w:pos="219"/>
          <w:tab w:val="left" w:pos="1037"/>
        </w:tabs>
        <w:spacing w:after="0"/>
        <w:jc w:val="both"/>
        <w:rPr>
          <w:sz w:val="22"/>
          <w:szCs w:val="22"/>
        </w:rPr>
      </w:pPr>
      <w:r w:rsidRPr="00ED50BB">
        <w:rPr>
          <w:b/>
          <w:sz w:val="22"/>
          <w:szCs w:val="22"/>
        </w:rPr>
        <w:lastRenderedPageBreak/>
        <w:t>Дата совершения сделки (заключения договора)</w:t>
      </w:r>
      <w:r w:rsidRPr="00ED50BB">
        <w:rPr>
          <w:sz w:val="22"/>
          <w:szCs w:val="22"/>
        </w:rPr>
        <w:t xml:space="preserve"> – «20» апреля 2017г.</w:t>
      </w:r>
    </w:p>
    <w:p w:rsidR="00ED50BB" w:rsidRPr="00ED50BB" w:rsidRDefault="00ED50BB" w:rsidP="00ED50BB">
      <w:pPr>
        <w:tabs>
          <w:tab w:val="left" w:pos="219"/>
          <w:tab w:val="left" w:pos="1037"/>
        </w:tabs>
        <w:spacing w:after="0"/>
        <w:jc w:val="both"/>
        <w:rPr>
          <w:sz w:val="22"/>
          <w:szCs w:val="22"/>
        </w:rPr>
      </w:pPr>
      <w:r w:rsidRPr="00ED50BB">
        <w:rPr>
          <w:b/>
          <w:sz w:val="22"/>
          <w:szCs w:val="22"/>
        </w:rPr>
        <w:t>Категория сделки</w:t>
      </w:r>
      <w:r w:rsidRPr="00ED50BB">
        <w:rPr>
          <w:sz w:val="22"/>
          <w:szCs w:val="22"/>
        </w:rPr>
        <w:t xml:space="preserve"> – Крупная и с заинтересованностью</w:t>
      </w:r>
    </w:p>
    <w:p w:rsidR="00ED50BB" w:rsidRPr="00ED50BB" w:rsidRDefault="00ED50BB" w:rsidP="00ED50BB">
      <w:pPr>
        <w:tabs>
          <w:tab w:val="left" w:pos="219"/>
          <w:tab w:val="left" w:pos="1037"/>
        </w:tabs>
        <w:spacing w:after="0"/>
        <w:jc w:val="both"/>
        <w:rPr>
          <w:sz w:val="22"/>
          <w:szCs w:val="22"/>
        </w:rPr>
      </w:pPr>
      <w:r w:rsidRPr="00ED50BB">
        <w:rPr>
          <w:b/>
          <w:sz w:val="22"/>
          <w:szCs w:val="22"/>
        </w:rPr>
        <w:t>Орган управления эмитента, принявший решение об одобрении сделки</w:t>
      </w:r>
      <w:r w:rsidRPr="00ED50BB">
        <w:rPr>
          <w:sz w:val="22"/>
          <w:szCs w:val="22"/>
        </w:rPr>
        <w:t xml:space="preserve"> – Общее собрание акционеров.</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принятия решения об одобрении сделки</w:t>
      </w:r>
      <w:r w:rsidRPr="00ED50BB">
        <w:rPr>
          <w:sz w:val="22"/>
          <w:szCs w:val="22"/>
        </w:rPr>
        <w:t xml:space="preserve"> – «28» апреля 2017 г.</w:t>
      </w:r>
    </w:p>
    <w:p w:rsidR="00ED50BB" w:rsidRPr="00ED50BB" w:rsidRDefault="00ED50BB" w:rsidP="00ED50BB">
      <w:pPr>
        <w:tabs>
          <w:tab w:val="left" w:pos="219"/>
          <w:tab w:val="left" w:pos="1037"/>
        </w:tabs>
        <w:spacing w:after="120"/>
        <w:jc w:val="both"/>
        <w:rPr>
          <w:sz w:val="22"/>
          <w:szCs w:val="22"/>
        </w:rPr>
      </w:pPr>
      <w:r w:rsidRPr="00ED50BB">
        <w:rPr>
          <w:b/>
          <w:sz w:val="22"/>
          <w:szCs w:val="22"/>
        </w:rPr>
        <w:t>Дата составления и номер протокола собрания (заседания) уполномоченного органа управления эмитента, на котором принято решение об одобрении сделки</w:t>
      </w:r>
      <w:r w:rsidRPr="00ED50BB">
        <w:rPr>
          <w:sz w:val="22"/>
          <w:szCs w:val="22"/>
        </w:rPr>
        <w:t xml:space="preserve"> – Протокол № 03/ук-2017 от «28» апреля 2017 г.</w:t>
      </w:r>
    </w:p>
    <w:p w:rsidR="00ED50BB" w:rsidRPr="00ED50BB" w:rsidRDefault="00ED50BB" w:rsidP="00ED50BB">
      <w:pPr>
        <w:tabs>
          <w:tab w:val="left" w:pos="219"/>
          <w:tab w:val="left" w:pos="1037"/>
        </w:tabs>
        <w:spacing w:after="120"/>
        <w:jc w:val="both"/>
        <w:rPr>
          <w:sz w:val="22"/>
          <w:szCs w:val="22"/>
        </w:rPr>
      </w:pPr>
    </w:p>
    <w:p w:rsidR="00ED50BB" w:rsidRPr="00ED50BB" w:rsidRDefault="00ED50BB" w:rsidP="00ED50BB">
      <w:pPr>
        <w:tabs>
          <w:tab w:val="left" w:pos="219"/>
          <w:tab w:val="left" w:pos="1037"/>
        </w:tabs>
        <w:spacing w:after="0"/>
        <w:jc w:val="both"/>
        <w:rPr>
          <w:sz w:val="22"/>
          <w:szCs w:val="22"/>
        </w:rPr>
      </w:pPr>
      <w:r w:rsidRPr="00ED50BB">
        <w:rPr>
          <w:b/>
          <w:sz w:val="22"/>
          <w:szCs w:val="22"/>
        </w:rPr>
        <w:t>Вид и предмет сделки:</w:t>
      </w:r>
      <w:r w:rsidRPr="00ED50BB">
        <w:rPr>
          <w:sz w:val="22"/>
          <w:szCs w:val="22"/>
        </w:rPr>
        <w:t xml:space="preserve"> Договор поручительства №02П-28412 от «20» апреля 2017 г.</w:t>
      </w:r>
    </w:p>
    <w:p w:rsidR="00ED50BB" w:rsidRPr="00ED50BB" w:rsidRDefault="00ED50BB" w:rsidP="00ED50BB">
      <w:pPr>
        <w:tabs>
          <w:tab w:val="left" w:pos="219"/>
          <w:tab w:val="left" w:pos="1037"/>
        </w:tabs>
        <w:spacing w:after="0"/>
        <w:jc w:val="both"/>
        <w:rPr>
          <w:sz w:val="22"/>
          <w:szCs w:val="22"/>
        </w:rPr>
      </w:pPr>
      <w:r w:rsidRPr="00ED50BB">
        <w:rPr>
          <w:b/>
          <w:sz w:val="22"/>
          <w:szCs w:val="22"/>
        </w:rPr>
        <w:t>Стороны сделки:</w:t>
      </w:r>
      <w:r w:rsidRPr="00ED50BB">
        <w:rPr>
          <w:sz w:val="22"/>
          <w:szCs w:val="22"/>
        </w:rPr>
        <w:t xml:space="preserve"> Акционерное общество «Дорожно-строительная компания «АВТОБАН», Публичное акционерное общество «Промсвязьбанк»</w:t>
      </w:r>
    </w:p>
    <w:p w:rsidR="00ED50BB" w:rsidRPr="00ED50BB" w:rsidRDefault="00ED50BB" w:rsidP="00ED50BB">
      <w:pPr>
        <w:tabs>
          <w:tab w:val="left" w:pos="219"/>
          <w:tab w:val="left" w:pos="1037"/>
        </w:tabs>
        <w:spacing w:after="0"/>
        <w:jc w:val="both"/>
        <w:rPr>
          <w:sz w:val="22"/>
          <w:szCs w:val="22"/>
        </w:rPr>
      </w:pPr>
      <w:r w:rsidRPr="00ED50BB">
        <w:rPr>
          <w:b/>
          <w:sz w:val="22"/>
          <w:szCs w:val="22"/>
        </w:rPr>
        <w:t>Содержание сделки:</w:t>
      </w:r>
      <w:r w:rsidRPr="00ED50BB">
        <w:rPr>
          <w:sz w:val="22"/>
          <w:szCs w:val="22"/>
        </w:rPr>
        <w:t xml:space="preserve"> Договор поручительства №02П-28412 от «20» апреля 2017 г. за Общество с ограниченной ответственностью «Строительное управление № 905» (ООО «СУ 905») по договору о выдаче банковской гарантии № 28412. По настоящему договору Поручитель обязывается перед Кредитором отвечать за исполнение ООО «СУ 905» (адрес: 628305, Ханты-Мансийский автономный округ – Югра, г. Нефтеюганск, н.п. Промышленная зона Пионерная, ул. Нефтяников, дом 20, ИНН 8604060896, ОГРН 1168617063779).</w:t>
      </w:r>
    </w:p>
    <w:p w:rsidR="00ED50BB" w:rsidRPr="00ED50BB" w:rsidRDefault="00ED50BB" w:rsidP="00ED50BB">
      <w:pPr>
        <w:tabs>
          <w:tab w:val="left" w:pos="219"/>
          <w:tab w:val="left" w:pos="1037"/>
        </w:tabs>
        <w:spacing w:after="0"/>
        <w:jc w:val="both"/>
        <w:rPr>
          <w:sz w:val="22"/>
          <w:szCs w:val="22"/>
        </w:rPr>
      </w:pPr>
      <w:r w:rsidRPr="00ED50BB">
        <w:rPr>
          <w:b/>
          <w:sz w:val="22"/>
          <w:szCs w:val="22"/>
        </w:rPr>
        <w:t>срок исполнения обязательств по сделке</w:t>
      </w:r>
      <w:r w:rsidRPr="00ED50BB">
        <w:rPr>
          <w:sz w:val="22"/>
          <w:szCs w:val="22"/>
        </w:rPr>
        <w:t xml:space="preserve"> – «29» декабря 2020 г.</w:t>
      </w:r>
    </w:p>
    <w:p w:rsidR="00ED50BB" w:rsidRPr="00ED50BB" w:rsidRDefault="00ED50BB" w:rsidP="00ED50BB">
      <w:pPr>
        <w:tabs>
          <w:tab w:val="left" w:pos="219"/>
          <w:tab w:val="left" w:pos="1037"/>
        </w:tabs>
        <w:spacing w:after="0"/>
        <w:jc w:val="both"/>
        <w:rPr>
          <w:sz w:val="22"/>
          <w:szCs w:val="22"/>
        </w:rPr>
      </w:pPr>
      <w:r w:rsidRPr="00ED50BB">
        <w:rPr>
          <w:b/>
          <w:sz w:val="22"/>
          <w:szCs w:val="22"/>
        </w:rPr>
        <w:t xml:space="preserve">размер сделки в денежном выражении - </w:t>
      </w:r>
      <w:r w:rsidRPr="00ED50BB">
        <w:rPr>
          <w:sz w:val="22"/>
          <w:szCs w:val="22"/>
        </w:rPr>
        <w:t>400 000 000 (Четыреста миллионов) рублей 00 копеек.</w:t>
      </w:r>
    </w:p>
    <w:p w:rsidR="00ED50BB" w:rsidRPr="00ED50BB" w:rsidRDefault="00ED50BB" w:rsidP="00ED50BB">
      <w:pPr>
        <w:tabs>
          <w:tab w:val="left" w:pos="219"/>
          <w:tab w:val="left" w:pos="1037"/>
        </w:tabs>
        <w:spacing w:after="0"/>
        <w:jc w:val="both"/>
        <w:rPr>
          <w:sz w:val="22"/>
          <w:szCs w:val="22"/>
        </w:rPr>
      </w:pPr>
      <w:r w:rsidRPr="00ED50BB">
        <w:rPr>
          <w:b/>
          <w:sz w:val="22"/>
          <w:szCs w:val="22"/>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 12 332 057 тыс. рублей на 31.12.2016 г.</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совершения сделки (заключения договора)</w:t>
      </w:r>
      <w:r w:rsidRPr="00ED50BB">
        <w:rPr>
          <w:sz w:val="22"/>
          <w:szCs w:val="22"/>
        </w:rPr>
        <w:t xml:space="preserve"> – «20» апреля 2017г.</w:t>
      </w:r>
    </w:p>
    <w:p w:rsidR="00ED50BB" w:rsidRPr="00ED50BB" w:rsidRDefault="00ED50BB" w:rsidP="00ED50BB">
      <w:pPr>
        <w:tabs>
          <w:tab w:val="left" w:pos="219"/>
          <w:tab w:val="left" w:pos="1037"/>
        </w:tabs>
        <w:spacing w:after="0"/>
        <w:jc w:val="both"/>
        <w:rPr>
          <w:sz w:val="22"/>
          <w:szCs w:val="22"/>
        </w:rPr>
      </w:pPr>
      <w:r w:rsidRPr="00ED50BB">
        <w:rPr>
          <w:b/>
          <w:sz w:val="22"/>
          <w:szCs w:val="22"/>
        </w:rPr>
        <w:t>Категория сделки</w:t>
      </w:r>
      <w:r w:rsidRPr="00ED50BB">
        <w:rPr>
          <w:sz w:val="22"/>
          <w:szCs w:val="22"/>
        </w:rPr>
        <w:t xml:space="preserve"> – Крупная и с заинтересованностью</w:t>
      </w:r>
    </w:p>
    <w:p w:rsidR="00ED50BB" w:rsidRPr="00ED50BB" w:rsidRDefault="00ED50BB" w:rsidP="00ED50BB">
      <w:pPr>
        <w:tabs>
          <w:tab w:val="left" w:pos="219"/>
          <w:tab w:val="left" w:pos="1037"/>
        </w:tabs>
        <w:spacing w:after="0"/>
        <w:jc w:val="both"/>
        <w:rPr>
          <w:sz w:val="22"/>
          <w:szCs w:val="22"/>
        </w:rPr>
      </w:pPr>
      <w:r w:rsidRPr="00ED50BB">
        <w:rPr>
          <w:b/>
          <w:sz w:val="22"/>
          <w:szCs w:val="22"/>
        </w:rPr>
        <w:t>Орган управления эмитента, принявший решение об одобрении сделки</w:t>
      </w:r>
      <w:r w:rsidRPr="00ED50BB">
        <w:rPr>
          <w:sz w:val="22"/>
          <w:szCs w:val="22"/>
        </w:rPr>
        <w:t xml:space="preserve"> – Общее собрание акционеров.</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принятия решения об одобрении сделки</w:t>
      </w:r>
      <w:r w:rsidRPr="00ED50BB">
        <w:rPr>
          <w:sz w:val="22"/>
          <w:szCs w:val="22"/>
        </w:rPr>
        <w:t xml:space="preserve"> – «28» апреля 2017 г.</w:t>
      </w:r>
    </w:p>
    <w:p w:rsidR="00ED50BB" w:rsidRPr="00ED50BB" w:rsidRDefault="00ED50BB" w:rsidP="00ED50BB">
      <w:pPr>
        <w:tabs>
          <w:tab w:val="left" w:pos="219"/>
          <w:tab w:val="left" w:pos="1037"/>
        </w:tabs>
        <w:spacing w:after="120"/>
        <w:jc w:val="both"/>
        <w:rPr>
          <w:sz w:val="22"/>
          <w:szCs w:val="22"/>
        </w:rPr>
      </w:pPr>
      <w:r w:rsidRPr="00ED50BB">
        <w:rPr>
          <w:b/>
          <w:sz w:val="22"/>
          <w:szCs w:val="22"/>
        </w:rPr>
        <w:t>Дата составления и номер протокола собрания (заседания) уполномоченного органа управления эмитента, на котором принято решение об одобрении сделки</w:t>
      </w:r>
      <w:r w:rsidRPr="00ED50BB">
        <w:rPr>
          <w:sz w:val="22"/>
          <w:szCs w:val="22"/>
        </w:rPr>
        <w:t xml:space="preserve"> – Протокол № 03/ук-2017 от «28» апреля 2017 г.</w:t>
      </w:r>
    </w:p>
    <w:p w:rsidR="00ED50BB" w:rsidRPr="00ED50BB" w:rsidRDefault="00ED50BB" w:rsidP="00ED50BB">
      <w:pPr>
        <w:tabs>
          <w:tab w:val="left" w:pos="219"/>
          <w:tab w:val="left" w:pos="1037"/>
        </w:tabs>
        <w:spacing w:after="120"/>
        <w:jc w:val="both"/>
        <w:rPr>
          <w:sz w:val="22"/>
          <w:szCs w:val="22"/>
        </w:rPr>
      </w:pPr>
    </w:p>
    <w:p w:rsidR="00ED50BB" w:rsidRPr="00ED50BB" w:rsidRDefault="00ED50BB" w:rsidP="00ED50BB">
      <w:pPr>
        <w:tabs>
          <w:tab w:val="left" w:pos="219"/>
          <w:tab w:val="left" w:pos="1037"/>
        </w:tabs>
        <w:spacing w:after="0"/>
        <w:jc w:val="both"/>
        <w:rPr>
          <w:sz w:val="22"/>
          <w:szCs w:val="22"/>
        </w:rPr>
      </w:pPr>
      <w:r w:rsidRPr="00ED50BB">
        <w:rPr>
          <w:b/>
          <w:sz w:val="22"/>
          <w:szCs w:val="22"/>
        </w:rPr>
        <w:t>Вид и предмет сделки:</w:t>
      </w:r>
      <w:r w:rsidRPr="00ED50BB">
        <w:rPr>
          <w:sz w:val="22"/>
          <w:szCs w:val="22"/>
        </w:rPr>
        <w:t xml:space="preserve"> Договор поручительства №02П-28413 от «20» апреля 2017 г.</w:t>
      </w:r>
    </w:p>
    <w:p w:rsidR="00ED50BB" w:rsidRPr="00ED50BB" w:rsidRDefault="00ED50BB" w:rsidP="00ED50BB">
      <w:pPr>
        <w:tabs>
          <w:tab w:val="left" w:pos="219"/>
          <w:tab w:val="left" w:pos="1037"/>
        </w:tabs>
        <w:spacing w:after="0"/>
        <w:jc w:val="both"/>
        <w:rPr>
          <w:sz w:val="22"/>
          <w:szCs w:val="22"/>
        </w:rPr>
      </w:pPr>
      <w:r w:rsidRPr="00ED50BB">
        <w:rPr>
          <w:b/>
          <w:sz w:val="22"/>
          <w:szCs w:val="22"/>
        </w:rPr>
        <w:t>Стороны сделки:</w:t>
      </w:r>
      <w:r w:rsidRPr="00ED50BB">
        <w:rPr>
          <w:sz w:val="22"/>
          <w:szCs w:val="22"/>
        </w:rPr>
        <w:t xml:space="preserve"> Акционерное общество «Дорожно-строительная компания «АВТОБАН», Публичное акционерное общество «Промсвязьбанк»</w:t>
      </w:r>
    </w:p>
    <w:p w:rsidR="00ED50BB" w:rsidRPr="00ED50BB" w:rsidRDefault="00ED50BB" w:rsidP="00ED50BB">
      <w:pPr>
        <w:tabs>
          <w:tab w:val="left" w:pos="219"/>
          <w:tab w:val="left" w:pos="1037"/>
        </w:tabs>
        <w:spacing w:after="0"/>
        <w:jc w:val="both"/>
        <w:rPr>
          <w:sz w:val="22"/>
          <w:szCs w:val="22"/>
        </w:rPr>
      </w:pPr>
      <w:r w:rsidRPr="00ED50BB">
        <w:rPr>
          <w:b/>
          <w:sz w:val="22"/>
          <w:szCs w:val="22"/>
        </w:rPr>
        <w:t>Содержание сделки:</w:t>
      </w:r>
      <w:r w:rsidRPr="00ED50BB">
        <w:rPr>
          <w:sz w:val="22"/>
          <w:szCs w:val="22"/>
        </w:rPr>
        <w:t xml:space="preserve"> Договор поручительства №02П-28413 от «20» апреля 2017 г. за Общество с ограниченной ответственностью «Строительное управление № 925» (ООО «СУ 925») по договору о выдаче банковской гарантии № 28413. По настоящему договору Поручитель обязывается перед Кредитором отвечать за исполнение ООО «СУ 925» (адрес: 394023, Воронежская обл., г. Воронеж, Московский проспект, дом 7Е, офис 1, ИНН 3662234729, ОГРН 1163668098549).</w:t>
      </w:r>
    </w:p>
    <w:p w:rsidR="00ED50BB" w:rsidRPr="00ED50BB" w:rsidRDefault="00ED50BB" w:rsidP="00ED50BB">
      <w:pPr>
        <w:tabs>
          <w:tab w:val="left" w:pos="219"/>
          <w:tab w:val="left" w:pos="1037"/>
        </w:tabs>
        <w:spacing w:after="0"/>
        <w:jc w:val="both"/>
        <w:rPr>
          <w:sz w:val="22"/>
          <w:szCs w:val="22"/>
        </w:rPr>
      </w:pPr>
      <w:r w:rsidRPr="00ED50BB">
        <w:rPr>
          <w:b/>
          <w:sz w:val="22"/>
          <w:szCs w:val="22"/>
        </w:rPr>
        <w:t>срок исполнения обязательств по сделке</w:t>
      </w:r>
      <w:r w:rsidRPr="00ED50BB">
        <w:rPr>
          <w:sz w:val="22"/>
          <w:szCs w:val="22"/>
        </w:rPr>
        <w:t xml:space="preserve"> – «29» декабря 2020 г.</w:t>
      </w:r>
    </w:p>
    <w:p w:rsidR="00ED50BB" w:rsidRPr="00ED50BB" w:rsidRDefault="00ED50BB" w:rsidP="00ED50BB">
      <w:pPr>
        <w:tabs>
          <w:tab w:val="left" w:pos="219"/>
          <w:tab w:val="left" w:pos="1037"/>
        </w:tabs>
        <w:spacing w:after="0"/>
        <w:jc w:val="both"/>
        <w:rPr>
          <w:sz w:val="22"/>
          <w:szCs w:val="22"/>
        </w:rPr>
      </w:pPr>
      <w:r w:rsidRPr="00ED50BB">
        <w:rPr>
          <w:b/>
          <w:sz w:val="22"/>
          <w:szCs w:val="22"/>
        </w:rPr>
        <w:t xml:space="preserve">размер сделки в денежном выражении - </w:t>
      </w:r>
      <w:r w:rsidRPr="00ED50BB">
        <w:rPr>
          <w:sz w:val="22"/>
          <w:szCs w:val="22"/>
        </w:rPr>
        <w:t>100 000 000 (Сто миллионов) рублей 00 копеек.</w:t>
      </w:r>
    </w:p>
    <w:p w:rsidR="00ED50BB" w:rsidRPr="00ED50BB" w:rsidRDefault="00ED50BB" w:rsidP="00ED50BB">
      <w:pPr>
        <w:tabs>
          <w:tab w:val="left" w:pos="219"/>
          <w:tab w:val="left" w:pos="1037"/>
        </w:tabs>
        <w:spacing w:after="0"/>
        <w:jc w:val="both"/>
        <w:rPr>
          <w:sz w:val="22"/>
          <w:szCs w:val="22"/>
        </w:rPr>
      </w:pPr>
      <w:r w:rsidRPr="00ED50BB">
        <w:rPr>
          <w:b/>
          <w:sz w:val="22"/>
          <w:szCs w:val="22"/>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 12 332 057 тыс. рублей на 31.12.2016 г.</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совершения сделки (заключения договора)</w:t>
      </w:r>
      <w:r w:rsidRPr="00ED50BB">
        <w:rPr>
          <w:sz w:val="22"/>
          <w:szCs w:val="22"/>
        </w:rPr>
        <w:t xml:space="preserve"> – «20» апреля 2017г.</w:t>
      </w:r>
    </w:p>
    <w:p w:rsidR="00ED50BB" w:rsidRPr="00ED50BB" w:rsidRDefault="00ED50BB" w:rsidP="00ED50BB">
      <w:pPr>
        <w:tabs>
          <w:tab w:val="left" w:pos="219"/>
          <w:tab w:val="left" w:pos="1037"/>
        </w:tabs>
        <w:spacing w:after="0"/>
        <w:jc w:val="both"/>
        <w:rPr>
          <w:sz w:val="22"/>
          <w:szCs w:val="22"/>
        </w:rPr>
      </w:pPr>
      <w:r w:rsidRPr="00ED50BB">
        <w:rPr>
          <w:b/>
          <w:sz w:val="22"/>
          <w:szCs w:val="22"/>
        </w:rPr>
        <w:t>Категория сделки</w:t>
      </w:r>
      <w:r w:rsidRPr="00ED50BB">
        <w:rPr>
          <w:sz w:val="22"/>
          <w:szCs w:val="22"/>
        </w:rPr>
        <w:t xml:space="preserve"> – Крупная и с заинтересованностью</w:t>
      </w:r>
    </w:p>
    <w:p w:rsidR="00ED50BB" w:rsidRPr="00ED50BB" w:rsidRDefault="00ED50BB" w:rsidP="00ED50BB">
      <w:pPr>
        <w:tabs>
          <w:tab w:val="left" w:pos="219"/>
          <w:tab w:val="left" w:pos="1037"/>
        </w:tabs>
        <w:spacing w:after="0"/>
        <w:jc w:val="both"/>
        <w:rPr>
          <w:sz w:val="22"/>
          <w:szCs w:val="22"/>
        </w:rPr>
      </w:pPr>
      <w:r w:rsidRPr="00ED50BB">
        <w:rPr>
          <w:b/>
          <w:sz w:val="22"/>
          <w:szCs w:val="22"/>
        </w:rPr>
        <w:t>Орган управления эмитента, принявший решение об одобрении сделки</w:t>
      </w:r>
      <w:r w:rsidRPr="00ED50BB">
        <w:rPr>
          <w:sz w:val="22"/>
          <w:szCs w:val="22"/>
        </w:rPr>
        <w:t xml:space="preserve"> – Общее собрание акционеров.</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принятия решения об одобрении сделки</w:t>
      </w:r>
      <w:r w:rsidRPr="00ED50BB">
        <w:rPr>
          <w:sz w:val="22"/>
          <w:szCs w:val="22"/>
        </w:rPr>
        <w:t xml:space="preserve"> – «28» апреля 2017 г.</w:t>
      </w:r>
    </w:p>
    <w:p w:rsidR="00ED50BB" w:rsidRPr="00ED50BB" w:rsidRDefault="00ED50BB" w:rsidP="00ED50BB">
      <w:pPr>
        <w:tabs>
          <w:tab w:val="left" w:pos="219"/>
          <w:tab w:val="left" w:pos="1037"/>
        </w:tabs>
        <w:spacing w:after="120"/>
        <w:jc w:val="both"/>
        <w:rPr>
          <w:sz w:val="22"/>
          <w:szCs w:val="22"/>
        </w:rPr>
      </w:pPr>
      <w:r w:rsidRPr="00ED50BB">
        <w:rPr>
          <w:b/>
          <w:sz w:val="22"/>
          <w:szCs w:val="22"/>
        </w:rPr>
        <w:lastRenderedPageBreak/>
        <w:t>Дата составления и номер протокола собрания (заседания) уполномоченного органа управления эмитента, на котором принято решение об одобрении сделки</w:t>
      </w:r>
      <w:r w:rsidRPr="00ED50BB">
        <w:rPr>
          <w:sz w:val="22"/>
          <w:szCs w:val="22"/>
        </w:rPr>
        <w:t xml:space="preserve"> – Протокол № 03/ук-2017 от «28» апреля 2017 г.</w:t>
      </w:r>
    </w:p>
    <w:p w:rsidR="00ED50BB" w:rsidRPr="00ED50BB" w:rsidRDefault="00ED50BB" w:rsidP="00ED50BB">
      <w:pPr>
        <w:tabs>
          <w:tab w:val="left" w:pos="219"/>
          <w:tab w:val="left" w:pos="1037"/>
        </w:tabs>
        <w:spacing w:after="0"/>
        <w:jc w:val="both"/>
        <w:rPr>
          <w:b/>
          <w:sz w:val="22"/>
          <w:szCs w:val="22"/>
        </w:rPr>
      </w:pPr>
    </w:p>
    <w:p w:rsidR="00ED50BB" w:rsidRPr="00ED50BB" w:rsidRDefault="00ED50BB" w:rsidP="00ED50BB">
      <w:pPr>
        <w:tabs>
          <w:tab w:val="left" w:pos="219"/>
          <w:tab w:val="left" w:pos="1037"/>
        </w:tabs>
        <w:spacing w:after="0"/>
        <w:jc w:val="both"/>
        <w:rPr>
          <w:sz w:val="22"/>
          <w:szCs w:val="22"/>
        </w:rPr>
      </w:pPr>
      <w:r w:rsidRPr="00ED50BB">
        <w:rPr>
          <w:b/>
          <w:sz w:val="22"/>
          <w:szCs w:val="22"/>
        </w:rPr>
        <w:t>Вид и предмет сделки:</w:t>
      </w:r>
      <w:r w:rsidRPr="00ED50BB">
        <w:rPr>
          <w:sz w:val="22"/>
          <w:szCs w:val="22"/>
        </w:rPr>
        <w:t xml:space="preserve"> Договор поручительства №02П-28415 от «20» апреля 2017 г.</w:t>
      </w:r>
    </w:p>
    <w:p w:rsidR="00ED50BB" w:rsidRPr="00ED50BB" w:rsidRDefault="00ED50BB" w:rsidP="00ED50BB">
      <w:pPr>
        <w:tabs>
          <w:tab w:val="left" w:pos="219"/>
          <w:tab w:val="left" w:pos="1037"/>
        </w:tabs>
        <w:spacing w:after="0"/>
        <w:jc w:val="both"/>
        <w:rPr>
          <w:sz w:val="22"/>
          <w:szCs w:val="22"/>
        </w:rPr>
      </w:pPr>
      <w:r w:rsidRPr="00ED50BB">
        <w:rPr>
          <w:b/>
          <w:sz w:val="22"/>
          <w:szCs w:val="22"/>
        </w:rPr>
        <w:t>Стороны сделки:</w:t>
      </w:r>
      <w:r w:rsidRPr="00ED50BB">
        <w:rPr>
          <w:sz w:val="22"/>
          <w:szCs w:val="22"/>
        </w:rPr>
        <w:t xml:space="preserve"> Акционерное общество «Дорожно-строительная компания «АВТОБАН», Публичное акционерное общество «Промсвязьбанк»</w:t>
      </w:r>
    </w:p>
    <w:p w:rsidR="00ED50BB" w:rsidRPr="00ED50BB" w:rsidRDefault="00ED50BB" w:rsidP="00ED50BB">
      <w:pPr>
        <w:tabs>
          <w:tab w:val="left" w:pos="219"/>
          <w:tab w:val="left" w:pos="1037"/>
        </w:tabs>
        <w:spacing w:after="0"/>
        <w:jc w:val="both"/>
        <w:rPr>
          <w:sz w:val="22"/>
          <w:szCs w:val="22"/>
        </w:rPr>
      </w:pPr>
      <w:r w:rsidRPr="00ED50BB">
        <w:rPr>
          <w:b/>
          <w:sz w:val="22"/>
          <w:szCs w:val="22"/>
        </w:rPr>
        <w:t>Содержание сделки:</w:t>
      </w:r>
      <w:r w:rsidRPr="00ED50BB">
        <w:rPr>
          <w:sz w:val="22"/>
          <w:szCs w:val="22"/>
        </w:rPr>
        <w:t xml:space="preserve"> Договор поручительства №02П-28415 от «20» апреля 2017 г. за Открытое акционерное общество «Строительное управление № 920» (ОАО «СУ 920») по договору о выдаче банковской гарантии № 28415. По настоящему договору Поручитель обязывается перед Кредитором отвечать за исполнение ООО «СУ 920» (адрес: Ханты-Мансийский автономный округ – Югра, г. Мегион, ул. Пионерская, дом 1, корп. 1, ИНН 860500520, ОГРН 1028601354198).</w:t>
      </w:r>
    </w:p>
    <w:p w:rsidR="00ED50BB" w:rsidRPr="00ED50BB" w:rsidRDefault="00ED50BB" w:rsidP="00ED50BB">
      <w:pPr>
        <w:tabs>
          <w:tab w:val="left" w:pos="219"/>
          <w:tab w:val="left" w:pos="1037"/>
        </w:tabs>
        <w:spacing w:after="0"/>
        <w:jc w:val="both"/>
        <w:rPr>
          <w:sz w:val="22"/>
          <w:szCs w:val="22"/>
        </w:rPr>
      </w:pPr>
      <w:r w:rsidRPr="00ED50BB">
        <w:rPr>
          <w:b/>
          <w:sz w:val="22"/>
          <w:szCs w:val="22"/>
        </w:rPr>
        <w:t>срок исполнения обязательств по сделке</w:t>
      </w:r>
      <w:r w:rsidRPr="00ED50BB">
        <w:rPr>
          <w:sz w:val="22"/>
          <w:szCs w:val="22"/>
        </w:rPr>
        <w:t xml:space="preserve"> – «29» декабря 2020 г.</w:t>
      </w:r>
    </w:p>
    <w:p w:rsidR="00ED50BB" w:rsidRPr="00ED50BB" w:rsidRDefault="00ED50BB" w:rsidP="00ED50BB">
      <w:pPr>
        <w:tabs>
          <w:tab w:val="left" w:pos="219"/>
          <w:tab w:val="left" w:pos="1037"/>
        </w:tabs>
        <w:spacing w:after="0"/>
        <w:jc w:val="both"/>
        <w:rPr>
          <w:sz w:val="22"/>
          <w:szCs w:val="22"/>
        </w:rPr>
      </w:pPr>
      <w:r w:rsidRPr="00ED50BB">
        <w:rPr>
          <w:b/>
          <w:sz w:val="22"/>
          <w:szCs w:val="22"/>
        </w:rPr>
        <w:t xml:space="preserve">размер сделки в денежном выражении - </w:t>
      </w:r>
      <w:r w:rsidRPr="00ED50BB">
        <w:rPr>
          <w:sz w:val="22"/>
          <w:szCs w:val="22"/>
        </w:rPr>
        <w:t>200 000 000 (Двести миллионов)</w:t>
      </w:r>
    </w:p>
    <w:p w:rsidR="00ED50BB" w:rsidRPr="00ED50BB" w:rsidRDefault="00ED50BB" w:rsidP="00ED50BB">
      <w:pPr>
        <w:tabs>
          <w:tab w:val="left" w:pos="219"/>
          <w:tab w:val="left" w:pos="1037"/>
        </w:tabs>
        <w:spacing w:after="0"/>
        <w:jc w:val="both"/>
        <w:rPr>
          <w:sz w:val="22"/>
          <w:szCs w:val="22"/>
        </w:rPr>
      </w:pPr>
      <w:r w:rsidRPr="00ED50BB">
        <w:rPr>
          <w:b/>
          <w:sz w:val="22"/>
          <w:szCs w:val="22"/>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 12 332 057 тыс. рублей на 31.12.2016 г.</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совершения сделки (заключения договора)</w:t>
      </w:r>
      <w:r w:rsidRPr="00ED50BB">
        <w:rPr>
          <w:sz w:val="22"/>
          <w:szCs w:val="22"/>
        </w:rPr>
        <w:t xml:space="preserve"> – «20» апреля 2017г.</w:t>
      </w:r>
    </w:p>
    <w:p w:rsidR="00ED50BB" w:rsidRPr="00ED50BB" w:rsidRDefault="00ED50BB" w:rsidP="00ED50BB">
      <w:pPr>
        <w:tabs>
          <w:tab w:val="left" w:pos="219"/>
          <w:tab w:val="left" w:pos="1037"/>
        </w:tabs>
        <w:spacing w:after="0"/>
        <w:jc w:val="both"/>
        <w:rPr>
          <w:sz w:val="22"/>
          <w:szCs w:val="22"/>
        </w:rPr>
      </w:pPr>
      <w:r w:rsidRPr="00ED50BB">
        <w:rPr>
          <w:b/>
          <w:sz w:val="22"/>
          <w:szCs w:val="22"/>
        </w:rPr>
        <w:t>Категория сделки</w:t>
      </w:r>
      <w:r w:rsidRPr="00ED50BB">
        <w:rPr>
          <w:sz w:val="22"/>
          <w:szCs w:val="22"/>
        </w:rPr>
        <w:t xml:space="preserve"> – Крупная и с заинтересованностью</w:t>
      </w:r>
    </w:p>
    <w:p w:rsidR="00ED50BB" w:rsidRPr="00ED50BB" w:rsidRDefault="00ED50BB" w:rsidP="00ED50BB">
      <w:pPr>
        <w:tabs>
          <w:tab w:val="left" w:pos="219"/>
          <w:tab w:val="left" w:pos="1037"/>
        </w:tabs>
        <w:spacing w:after="0"/>
        <w:jc w:val="both"/>
        <w:rPr>
          <w:sz w:val="22"/>
          <w:szCs w:val="22"/>
        </w:rPr>
      </w:pPr>
      <w:r w:rsidRPr="00ED50BB">
        <w:rPr>
          <w:b/>
          <w:sz w:val="22"/>
          <w:szCs w:val="22"/>
        </w:rPr>
        <w:t>Орган управления эмитента, принявший решение об одобрении сделки</w:t>
      </w:r>
      <w:r w:rsidRPr="00ED50BB">
        <w:rPr>
          <w:sz w:val="22"/>
          <w:szCs w:val="22"/>
        </w:rPr>
        <w:t xml:space="preserve"> – Общее собрание акционеров.</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принятия решения об одобрении сделки</w:t>
      </w:r>
      <w:r w:rsidRPr="00ED50BB">
        <w:rPr>
          <w:sz w:val="22"/>
          <w:szCs w:val="22"/>
        </w:rPr>
        <w:t xml:space="preserve"> – «28» апреля 2017 г.</w:t>
      </w:r>
    </w:p>
    <w:p w:rsidR="00ED50BB" w:rsidRPr="00ED50BB" w:rsidRDefault="00ED50BB" w:rsidP="00ED50BB">
      <w:pPr>
        <w:tabs>
          <w:tab w:val="left" w:pos="219"/>
          <w:tab w:val="left" w:pos="1037"/>
        </w:tabs>
        <w:spacing w:after="120"/>
        <w:jc w:val="both"/>
        <w:rPr>
          <w:sz w:val="22"/>
          <w:szCs w:val="22"/>
        </w:rPr>
      </w:pPr>
      <w:r w:rsidRPr="00ED50BB">
        <w:rPr>
          <w:b/>
          <w:sz w:val="22"/>
          <w:szCs w:val="22"/>
        </w:rPr>
        <w:t>Дата составления и номер протокола собрания (заседания) уполномоченного органа управления эмитента, на котором принято решение об одобрении сделки</w:t>
      </w:r>
      <w:r w:rsidRPr="00ED50BB">
        <w:rPr>
          <w:sz w:val="22"/>
          <w:szCs w:val="22"/>
        </w:rPr>
        <w:t xml:space="preserve"> – Протокол № 03/ук-2017 от «28» апреля 2017 г.</w:t>
      </w:r>
    </w:p>
    <w:p w:rsidR="00ED50BB" w:rsidRPr="00ED50BB" w:rsidRDefault="00ED50BB" w:rsidP="00ED50BB">
      <w:pPr>
        <w:tabs>
          <w:tab w:val="left" w:pos="219"/>
          <w:tab w:val="left" w:pos="1037"/>
        </w:tabs>
        <w:spacing w:after="120"/>
        <w:jc w:val="both"/>
        <w:rPr>
          <w:sz w:val="22"/>
          <w:szCs w:val="22"/>
        </w:rPr>
      </w:pPr>
    </w:p>
    <w:p w:rsidR="00ED50BB" w:rsidRPr="00ED50BB" w:rsidRDefault="00ED50BB" w:rsidP="00ED50BB">
      <w:pPr>
        <w:tabs>
          <w:tab w:val="left" w:pos="219"/>
          <w:tab w:val="left" w:pos="1037"/>
        </w:tabs>
        <w:spacing w:after="0"/>
        <w:jc w:val="both"/>
        <w:rPr>
          <w:sz w:val="22"/>
          <w:szCs w:val="22"/>
        </w:rPr>
      </w:pPr>
      <w:r w:rsidRPr="00ED50BB">
        <w:rPr>
          <w:b/>
          <w:sz w:val="22"/>
          <w:szCs w:val="22"/>
        </w:rPr>
        <w:t>Вид и предмет сделки:</w:t>
      </w:r>
      <w:r w:rsidRPr="00ED50BB">
        <w:rPr>
          <w:sz w:val="22"/>
          <w:szCs w:val="22"/>
        </w:rPr>
        <w:t xml:space="preserve"> Договор поручительства №02П-28414 от «20» апреля 2017 г.</w:t>
      </w:r>
    </w:p>
    <w:p w:rsidR="00ED50BB" w:rsidRPr="00ED50BB" w:rsidRDefault="00ED50BB" w:rsidP="00ED50BB">
      <w:pPr>
        <w:tabs>
          <w:tab w:val="left" w:pos="219"/>
          <w:tab w:val="left" w:pos="1037"/>
        </w:tabs>
        <w:spacing w:after="0"/>
        <w:jc w:val="both"/>
        <w:rPr>
          <w:sz w:val="22"/>
          <w:szCs w:val="22"/>
        </w:rPr>
      </w:pPr>
      <w:r w:rsidRPr="00ED50BB">
        <w:rPr>
          <w:b/>
          <w:sz w:val="22"/>
          <w:szCs w:val="22"/>
        </w:rPr>
        <w:t>Стороны сделки:</w:t>
      </w:r>
      <w:r w:rsidRPr="00ED50BB">
        <w:rPr>
          <w:sz w:val="22"/>
          <w:szCs w:val="22"/>
        </w:rPr>
        <w:t xml:space="preserve"> Акционерное общество «Дорожно-строительная компания «АВТОБАН», Публичное акционерное общество «Промсвязьбанк»</w:t>
      </w:r>
    </w:p>
    <w:p w:rsidR="00ED50BB" w:rsidRPr="00ED50BB" w:rsidRDefault="00ED50BB" w:rsidP="00ED50BB">
      <w:pPr>
        <w:tabs>
          <w:tab w:val="left" w:pos="219"/>
          <w:tab w:val="left" w:pos="1037"/>
        </w:tabs>
        <w:spacing w:after="0"/>
        <w:jc w:val="both"/>
        <w:rPr>
          <w:sz w:val="22"/>
          <w:szCs w:val="22"/>
        </w:rPr>
      </w:pPr>
      <w:r w:rsidRPr="00ED50BB">
        <w:rPr>
          <w:b/>
          <w:sz w:val="22"/>
          <w:szCs w:val="22"/>
        </w:rPr>
        <w:t>Содержание сделки:</w:t>
      </w:r>
      <w:r w:rsidRPr="00ED50BB">
        <w:rPr>
          <w:sz w:val="22"/>
          <w:szCs w:val="22"/>
        </w:rPr>
        <w:t xml:space="preserve"> Договор поручительства №02П-28414 от «20» апреля 2017 г. за Общество с ограниченной ответственностью «Строительное управление № 910» (ООО «СУ 910») по договору о выдаче банковской гарантии № 28414. По настоящему договору Поручитель обязывается перед Кредитором отвечать за исполнение ООО «СУ 910» (адрес: 142200, Московская обл., г. Серпухов, площадь Ленина, дом 7, ИНН 5043058685, ОГРН 1165043051887).</w:t>
      </w:r>
    </w:p>
    <w:p w:rsidR="00ED50BB" w:rsidRPr="00ED50BB" w:rsidRDefault="00ED50BB" w:rsidP="00ED50BB">
      <w:pPr>
        <w:tabs>
          <w:tab w:val="left" w:pos="219"/>
          <w:tab w:val="left" w:pos="1037"/>
        </w:tabs>
        <w:spacing w:after="0"/>
        <w:jc w:val="both"/>
        <w:rPr>
          <w:sz w:val="22"/>
          <w:szCs w:val="22"/>
        </w:rPr>
      </w:pPr>
      <w:r w:rsidRPr="00ED50BB">
        <w:rPr>
          <w:b/>
          <w:sz w:val="22"/>
          <w:szCs w:val="22"/>
        </w:rPr>
        <w:t>срок исполнения обязательств по сделке</w:t>
      </w:r>
      <w:r w:rsidRPr="00ED50BB">
        <w:rPr>
          <w:sz w:val="22"/>
          <w:szCs w:val="22"/>
        </w:rPr>
        <w:t xml:space="preserve"> – «29» декабря 2020 г.</w:t>
      </w:r>
    </w:p>
    <w:p w:rsidR="00ED50BB" w:rsidRPr="00ED50BB" w:rsidRDefault="00ED50BB" w:rsidP="00ED50BB">
      <w:pPr>
        <w:tabs>
          <w:tab w:val="left" w:pos="219"/>
          <w:tab w:val="left" w:pos="1037"/>
        </w:tabs>
        <w:spacing w:after="0"/>
        <w:jc w:val="both"/>
        <w:rPr>
          <w:sz w:val="22"/>
          <w:szCs w:val="22"/>
        </w:rPr>
      </w:pPr>
      <w:r w:rsidRPr="00ED50BB">
        <w:rPr>
          <w:b/>
          <w:sz w:val="22"/>
          <w:szCs w:val="22"/>
        </w:rPr>
        <w:t xml:space="preserve">размер сделки в денежном выражении - </w:t>
      </w:r>
      <w:r w:rsidRPr="00ED50BB">
        <w:rPr>
          <w:sz w:val="22"/>
          <w:szCs w:val="22"/>
        </w:rPr>
        <w:t>200 000 000 (Двести миллионов)</w:t>
      </w:r>
    </w:p>
    <w:p w:rsidR="00ED50BB" w:rsidRPr="00ED50BB" w:rsidRDefault="00ED50BB" w:rsidP="00ED50BB">
      <w:pPr>
        <w:tabs>
          <w:tab w:val="left" w:pos="219"/>
          <w:tab w:val="left" w:pos="1037"/>
        </w:tabs>
        <w:spacing w:after="0"/>
        <w:jc w:val="both"/>
        <w:rPr>
          <w:sz w:val="22"/>
          <w:szCs w:val="22"/>
        </w:rPr>
      </w:pPr>
      <w:r w:rsidRPr="00ED50BB">
        <w:rPr>
          <w:b/>
          <w:sz w:val="22"/>
          <w:szCs w:val="22"/>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 12 332 057 тыс. рублей на 31.12.2016 г.</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совершения сделки (заключения договора)</w:t>
      </w:r>
      <w:r w:rsidRPr="00ED50BB">
        <w:rPr>
          <w:sz w:val="22"/>
          <w:szCs w:val="22"/>
        </w:rPr>
        <w:t xml:space="preserve"> – «20» апреля 2017г.</w:t>
      </w:r>
    </w:p>
    <w:p w:rsidR="00ED50BB" w:rsidRPr="00ED50BB" w:rsidRDefault="00ED50BB" w:rsidP="00ED50BB">
      <w:pPr>
        <w:tabs>
          <w:tab w:val="left" w:pos="219"/>
          <w:tab w:val="left" w:pos="1037"/>
        </w:tabs>
        <w:spacing w:after="0"/>
        <w:jc w:val="both"/>
        <w:rPr>
          <w:sz w:val="22"/>
          <w:szCs w:val="22"/>
        </w:rPr>
      </w:pPr>
      <w:r w:rsidRPr="00ED50BB">
        <w:rPr>
          <w:b/>
          <w:sz w:val="22"/>
          <w:szCs w:val="22"/>
        </w:rPr>
        <w:t>Категория сделки</w:t>
      </w:r>
      <w:r w:rsidRPr="00ED50BB">
        <w:rPr>
          <w:sz w:val="22"/>
          <w:szCs w:val="22"/>
        </w:rPr>
        <w:t xml:space="preserve"> – Крупная и с заинтересованностью</w:t>
      </w:r>
    </w:p>
    <w:p w:rsidR="00ED50BB" w:rsidRPr="00ED50BB" w:rsidRDefault="00ED50BB" w:rsidP="00ED50BB">
      <w:pPr>
        <w:tabs>
          <w:tab w:val="left" w:pos="219"/>
          <w:tab w:val="left" w:pos="1037"/>
        </w:tabs>
        <w:spacing w:after="0"/>
        <w:jc w:val="both"/>
        <w:rPr>
          <w:sz w:val="22"/>
          <w:szCs w:val="22"/>
        </w:rPr>
      </w:pPr>
      <w:r w:rsidRPr="00ED50BB">
        <w:rPr>
          <w:b/>
          <w:sz w:val="22"/>
          <w:szCs w:val="22"/>
        </w:rPr>
        <w:t>Орган управления эмитента, принявший решение об одобрении сделки</w:t>
      </w:r>
      <w:r w:rsidRPr="00ED50BB">
        <w:rPr>
          <w:sz w:val="22"/>
          <w:szCs w:val="22"/>
        </w:rPr>
        <w:t xml:space="preserve"> – Общее собрание акционеров.</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принятия решения об одобрении сделки</w:t>
      </w:r>
      <w:r w:rsidRPr="00ED50BB">
        <w:rPr>
          <w:sz w:val="22"/>
          <w:szCs w:val="22"/>
        </w:rPr>
        <w:t xml:space="preserve"> – «28» апреля 2017 г.</w:t>
      </w:r>
    </w:p>
    <w:p w:rsidR="00ED50BB" w:rsidRPr="00ED50BB" w:rsidRDefault="00ED50BB" w:rsidP="00ED50BB">
      <w:pPr>
        <w:tabs>
          <w:tab w:val="left" w:pos="219"/>
          <w:tab w:val="left" w:pos="1037"/>
        </w:tabs>
        <w:spacing w:after="120"/>
        <w:jc w:val="both"/>
        <w:rPr>
          <w:sz w:val="22"/>
          <w:szCs w:val="22"/>
        </w:rPr>
      </w:pPr>
      <w:r w:rsidRPr="00ED50BB">
        <w:rPr>
          <w:b/>
          <w:sz w:val="22"/>
          <w:szCs w:val="22"/>
        </w:rPr>
        <w:t>Дата составления и номер протокола собрания (заседания) уполномоченного органа управления эмитента, на котором принято решение об одобрении сделки</w:t>
      </w:r>
      <w:r w:rsidRPr="00ED50BB">
        <w:rPr>
          <w:sz w:val="22"/>
          <w:szCs w:val="22"/>
        </w:rPr>
        <w:t xml:space="preserve"> – Протокол № 03/ук-2017 от «28» апреля 2017 г.</w:t>
      </w:r>
    </w:p>
    <w:p w:rsidR="00ED50BB" w:rsidRPr="00ED50BB" w:rsidRDefault="00ED50BB" w:rsidP="00ED50BB">
      <w:pPr>
        <w:tabs>
          <w:tab w:val="left" w:pos="219"/>
          <w:tab w:val="left" w:pos="1037"/>
        </w:tabs>
        <w:spacing w:after="120"/>
        <w:jc w:val="both"/>
        <w:rPr>
          <w:sz w:val="22"/>
          <w:szCs w:val="22"/>
        </w:rPr>
      </w:pPr>
    </w:p>
    <w:p w:rsidR="00ED50BB" w:rsidRPr="00ED50BB" w:rsidRDefault="00ED50BB" w:rsidP="00ED50BB">
      <w:pPr>
        <w:tabs>
          <w:tab w:val="left" w:pos="219"/>
          <w:tab w:val="left" w:pos="1037"/>
        </w:tabs>
        <w:spacing w:after="0"/>
        <w:jc w:val="both"/>
        <w:rPr>
          <w:sz w:val="22"/>
          <w:szCs w:val="22"/>
        </w:rPr>
      </w:pPr>
      <w:r w:rsidRPr="00ED50BB">
        <w:rPr>
          <w:b/>
          <w:sz w:val="22"/>
          <w:szCs w:val="22"/>
        </w:rPr>
        <w:t>Вид и предмет сделки:</w:t>
      </w:r>
      <w:r w:rsidRPr="00ED50BB">
        <w:rPr>
          <w:sz w:val="22"/>
          <w:szCs w:val="22"/>
        </w:rPr>
        <w:t xml:space="preserve"> Дополнительное соглашение №1 от 22 июня 2017 г. к Договору поручительства № 36-2017/ДП-01 от «20» апреля 2017 г.</w:t>
      </w:r>
    </w:p>
    <w:p w:rsidR="00ED50BB" w:rsidRPr="00ED50BB" w:rsidRDefault="00ED50BB" w:rsidP="00ED50BB">
      <w:pPr>
        <w:tabs>
          <w:tab w:val="left" w:pos="219"/>
          <w:tab w:val="left" w:pos="1037"/>
        </w:tabs>
        <w:spacing w:after="0"/>
        <w:jc w:val="both"/>
        <w:rPr>
          <w:sz w:val="22"/>
          <w:szCs w:val="22"/>
        </w:rPr>
      </w:pPr>
      <w:r w:rsidRPr="00ED50BB">
        <w:rPr>
          <w:b/>
          <w:sz w:val="22"/>
          <w:szCs w:val="22"/>
        </w:rPr>
        <w:t>Стороны сделки:</w:t>
      </w:r>
      <w:r w:rsidRPr="00ED50BB">
        <w:rPr>
          <w:sz w:val="22"/>
          <w:szCs w:val="22"/>
        </w:rPr>
        <w:t xml:space="preserve"> Акционерное общество «Дорожно-строительная компания «АВТОБАН», </w:t>
      </w:r>
      <w:r w:rsidRPr="00ED50BB">
        <w:rPr>
          <w:sz w:val="22"/>
          <w:szCs w:val="22"/>
        </w:rPr>
        <w:lastRenderedPageBreak/>
        <w:t>Акционерное общество «Северный морской путь»</w:t>
      </w:r>
    </w:p>
    <w:p w:rsidR="00ED50BB" w:rsidRPr="00ED50BB" w:rsidRDefault="00ED50BB" w:rsidP="00ED50BB">
      <w:pPr>
        <w:tabs>
          <w:tab w:val="left" w:pos="219"/>
          <w:tab w:val="left" w:pos="1037"/>
        </w:tabs>
        <w:spacing w:after="0"/>
        <w:jc w:val="both"/>
        <w:rPr>
          <w:sz w:val="22"/>
          <w:szCs w:val="22"/>
        </w:rPr>
      </w:pPr>
      <w:r w:rsidRPr="00ED50BB">
        <w:rPr>
          <w:b/>
          <w:sz w:val="22"/>
          <w:szCs w:val="22"/>
        </w:rPr>
        <w:t>Содержание сделки:</w:t>
      </w:r>
      <w:r w:rsidRPr="00ED50BB">
        <w:rPr>
          <w:sz w:val="22"/>
          <w:szCs w:val="22"/>
        </w:rPr>
        <w:t xml:space="preserve"> Дополнительное соглашение №1 от 22 июня 2017 г. к Договору поручительства № 36-2017/ДП-01 от «20» апреля 2017 г. за Открытое акционерное общество «Ханты-Мансийскдорстрой» (ОАО «ХМДС») по Кредитному договору № 36-2017/К-20Л от «20» апреля 2017 года. По настоящему договору Поручитель обязывается перед Кредитором отвечать за исполнение ОАО «ХМДС» (адрес: 628403, г. Сургут, Ханты-Мансийский АО, ул. Маяковского, д. 38, ИНН 8601013827, ОГРН 1028600579622).</w:t>
      </w:r>
    </w:p>
    <w:p w:rsidR="00ED50BB" w:rsidRPr="00ED50BB" w:rsidRDefault="00ED50BB" w:rsidP="00ED50BB">
      <w:pPr>
        <w:tabs>
          <w:tab w:val="left" w:pos="219"/>
          <w:tab w:val="left" w:pos="1037"/>
        </w:tabs>
        <w:spacing w:after="0"/>
        <w:jc w:val="both"/>
        <w:rPr>
          <w:sz w:val="22"/>
          <w:szCs w:val="22"/>
        </w:rPr>
      </w:pPr>
      <w:r w:rsidRPr="00ED50BB">
        <w:rPr>
          <w:b/>
          <w:sz w:val="22"/>
          <w:szCs w:val="22"/>
        </w:rPr>
        <w:t>срок исполнения обязательств по сделке</w:t>
      </w:r>
      <w:r w:rsidRPr="00ED50BB">
        <w:rPr>
          <w:sz w:val="22"/>
          <w:szCs w:val="22"/>
        </w:rPr>
        <w:t xml:space="preserve"> – 20 апреля 2022 г.</w:t>
      </w:r>
    </w:p>
    <w:p w:rsidR="00ED50BB" w:rsidRPr="00ED50BB" w:rsidRDefault="00ED50BB" w:rsidP="00ED50BB">
      <w:pPr>
        <w:tabs>
          <w:tab w:val="left" w:pos="219"/>
          <w:tab w:val="left" w:pos="1037"/>
        </w:tabs>
        <w:spacing w:after="0"/>
        <w:jc w:val="both"/>
        <w:rPr>
          <w:sz w:val="22"/>
          <w:szCs w:val="22"/>
        </w:rPr>
      </w:pPr>
      <w:r w:rsidRPr="00ED50BB">
        <w:rPr>
          <w:b/>
          <w:sz w:val="22"/>
          <w:szCs w:val="22"/>
        </w:rPr>
        <w:t xml:space="preserve">размер сделки в денежном выражении - </w:t>
      </w:r>
      <w:r w:rsidRPr="00ED50BB">
        <w:rPr>
          <w:sz w:val="22"/>
          <w:szCs w:val="22"/>
        </w:rPr>
        <w:t>1 500 000 000 (Один миллиард пятьсот миллионов) рублей</w:t>
      </w:r>
    </w:p>
    <w:p w:rsidR="00ED50BB" w:rsidRPr="00ED50BB" w:rsidRDefault="00ED50BB" w:rsidP="00ED50BB">
      <w:pPr>
        <w:tabs>
          <w:tab w:val="left" w:pos="219"/>
          <w:tab w:val="left" w:pos="1037"/>
        </w:tabs>
        <w:spacing w:after="0"/>
        <w:jc w:val="both"/>
        <w:rPr>
          <w:sz w:val="22"/>
          <w:szCs w:val="22"/>
        </w:rPr>
      </w:pPr>
      <w:r w:rsidRPr="00ED50BB">
        <w:rPr>
          <w:b/>
          <w:sz w:val="22"/>
          <w:szCs w:val="22"/>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 16 480 971 тыс. рублей на 31.03.2017 г.</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совершения сделки (заключения договора)</w:t>
      </w:r>
      <w:r w:rsidRPr="00ED50BB">
        <w:rPr>
          <w:sz w:val="22"/>
          <w:szCs w:val="22"/>
        </w:rPr>
        <w:t xml:space="preserve"> – «22» июня 2017 г.</w:t>
      </w:r>
    </w:p>
    <w:p w:rsidR="00ED50BB" w:rsidRPr="00ED50BB" w:rsidRDefault="00ED50BB" w:rsidP="00ED50BB">
      <w:pPr>
        <w:tabs>
          <w:tab w:val="left" w:pos="219"/>
          <w:tab w:val="left" w:pos="1037"/>
        </w:tabs>
        <w:spacing w:after="0"/>
        <w:jc w:val="both"/>
        <w:rPr>
          <w:sz w:val="22"/>
          <w:szCs w:val="22"/>
        </w:rPr>
      </w:pPr>
      <w:r w:rsidRPr="00ED50BB">
        <w:rPr>
          <w:b/>
          <w:sz w:val="22"/>
          <w:szCs w:val="22"/>
        </w:rPr>
        <w:t>Категория сделки</w:t>
      </w:r>
      <w:r w:rsidRPr="00ED50BB">
        <w:rPr>
          <w:sz w:val="22"/>
          <w:szCs w:val="22"/>
        </w:rPr>
        <w:t xml:space="preserve"> – Крупная и с заинтересованностью</w:t>
      </w:r>
    </w:p>
    <w:p w:rsidR="00ED50BB" w:rsidRPr="00ED50BB" w:rsidRDefault="00ED50BB" w:rsidP="00ED50BB">
      <w:pPr>
        <w:tabs>
          <w:tab w:val="left" w:pos="219"/>
          <w:tab w:val="left" w:pos="1037"/>
        </w:tabs>
        <w:spacing w:after="0"/>
        <w:jc w:val="both"/>
        <w:rPr>
          <w:sz w:val="22"/>
          <w:szCs w:val="22"/>
        </w:rPr>
      </w:pPr>
      <w:r w:rsidRPr="00ED50BB">
        <w:rPr>
          <w:b/>
          <w:sz w:val="22"/>
          <w:szCs w:val="22"/>
        </w:rPr>
        <w:t>Орган управления эмитента, принявший решение об одобрении сделки</w:t>
      </w:r>
      <w:r w:rsidRPr="00ED50BB">
        <w:rPr>
          <w:sz w:val="22"/>
          <w:szCs w:val="22"/>
        </w:rPr>
        <w:t xml:space="preserve"> – Общее собрание акционеров.</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принятия решения об одобрении сделки</w:t>
      </w:r>
      <w:r w:rsidRPr="00ED50BB">
        <w:rPr>
          <w:sz w:val="22"/>
          <w:szCs w:val="22"/>
        </w:rPr>
        <w:t xml:space="preserve"> – «04» августа 2017 г.</w:t>
      </w:r>
    </w:p>
    <w:p w:rsidR="00ED50BB" w:rsidRPr="00ED50BB" w:rsidRDefault="00ED50BB" w:rsidP="00ED50BB">
      <w:pPr>
        <w:tabs>
          <w:tab w:val="left" w:pos="219"/>
          <w:tab w:val="left" w:pos="1037"/>
        </w:tabs>
        <w:spacing w:after="120"/>
        <w:jc w:val="both"/>
        <w:rPr>
          <w:sz w:val="22"/>
          <w:szCs w:val="22"/>
        </w:rPr>
      </w:pPr>
      <w:r w:rsidRPr="00ED50BB">
        <w:rPr>
          <w:b/>
          <w:sz w:val="22"/>
          <w:szCs w:val="22"/>
        </w:rPr>
        <w:t>Дата составления и номер протокола собрания (заседания) уполномоченного органа управления эмитента, на котором принято решение об одобрении сделки</w:t>
      </w:r>
      <w:r w:rsidRPr="00ED50BB">
        <w:rPr>
          <w:sz w:val="22"/>
          <w:szCs w:val="22"/>
        </w:rPr>
        <w:t xml:space="preserve"> – Протокол № 11/ук-2017 от «04» августа 2017 г.</w:t>
      </w:r>
    </w:p>
    <w:p w:rsidR="00ED50BB" w:rsidRPr="00ED50BB" w:rsidRDefault="00ED50BB" w:rsidP="00ED50BB">
      <w:pPr>
        <w:tabs>
          <w:tab w:val="left" w:pos="219"/>
          <w:tab w:val="left" w:pos="1037"/>
        </w:tabs>
        <w:spacing w:after="120"/>
        <w:jc w:val="both"/>
        <w:rPr>
          <w:sz w:val="22"/>
          <w:szCs w:val="22"/>
        </w:rPr>
      </w:pPr>
    </w:p>
    <w:p w:rsidR="00ED50BB" w:rsidRPr="00ED50BB" w:rsidRDefault="00ED50BB" w:rsidP="00ED50BB">
      <w:pPr>
        <w:tabs>
          <w:tab w:val="left" w:pos="219"/>
          <w:tab w:val="left" w:pos="1037"/>
        </w:tabs>
        <w:spacing w:after="0"/>
        <w:jc w:val="both"/>
        <w:rPr>
          <w:sz w:val="22"/>
          <w:szCs w:val="22"/>
        </w:rPr>
      </w:pPr>
      <w:r w:rsidRPr="00ED50BB">
        <w:rPr>
          <w:b/>
          <w:sz w:val="22"/>
          <w:szCs w:val="22"/>
        </w:rPr>
        <w:t>Вид и предмет сделки:</w:t>
      </w:r>
      <w:r w:rsidRPr="00ED50BB">
        <w:rPr>
          <w:sz w:val="22"/>
          <w:szCs w:val="22"/>
        </w:rPr>
        <w:t xml:space="preserve"> Договор поручительства №49-2017/ДП-01 от «22» июня 2017 г.</w:t>
      </w:r>
    </w:p>
    <w:p w:rsidR="00ED50BB" w:rsidRPr="00ED50BB" w:rsidRDefault="00ED50BB" w:rsidP="00ED50BB">
      <w:pPr>
        <w:tabs>
          <w:tab w:val="left" w:pos="219"/>
          <w:tab w:val="left" w:pos="1037"/>
        </w:tabs>
        <w:spacing w:after="0"/>
        <w:jc w:val="both"/>
        <w:rPr>
          <w:sz w:val="22"/>
          <w:szCs w:val="22"/>
        </w:rPr>
      </w:pPr>
      <w:r w:rsidRPr="00ED50BB">
        <w:rPr>
          <w:b/>
          <w:sz w:val="22"/>
          <w:szCs w:val="22"/>
        </w:rPr>
        <w:t>Стороны сделки:</w:t>
      </w:r>
      <w:r w:rsidRPr="00ED50BB">
        <w:rPr>
          <w:sz w:val="22"/>
          <w:szCs w:val="22"/>
        </w:rPr>
        <w:t xml:space="preserve"> Акционерное общество «Дорожно-строительная компания «АВТОБАН», Акционерное общество «Северный морской путь»</w:t>
      </w:r>
    </w:p>
    <w:p w:rsidR="00ED50BB" w:rsidRPr="00ED50BB" w:rsidRDefault="00ED50BB" w:rsidP="00ED50BB">
      <w:pPr>
        <w:tabs>
          <w:tab w:val="left" w:pos="219"/>
          <w:tab w:val="left" w:pos="1037"/>
        </w:tabs>
        <w:spacing w:after="0"/>
        <w:jc w:val="both"/>
        <w:rPr>
          <w:sz w:val="22"/>
          <w:szCs w:val="22"/>
        </w:rPr>
      </w:pPr>
      <w:r w:rsidRPr="00ED50BB">
        <w:rPr>
          <w:b/>
          <w:sz w:val="22"/>
          <w:szCs w:val="22"/>
        </w:rPr>
        <w:t>Содержание сделки:</w:t>
      </w:r>
      <w:r w:rsidRPr="00ED50BB">
        <w:rPr>
          <w:sz w:val="22"/>
          <w:szCs w:val="22"/>
        </w:rPr>
        <w:t xml:space="preserve"> Договор поручительства №49-2017/ДП-01 от «22» июня 2017 г. за Открытое акционерное общество «Ханты-Мансийскдорстрой» (ОАО «ХМДС») по Договору № 49-2017/БГ о выдаче банковской гарантии от «22» июня 2017 года. По настоящему договору Поручитель обязывается перед Гарантом отвечать за исполнение ОАО «ХМДС» (адрес: 628403, г. Сургут, Ханты-Мансийский АО, ул. Маяковского, д. 38, ИНН 8601013827, ОГРН 1028600579622).</w:t>
      </w:r>
    </w:p>
    <w:p w:rsidR="00ED50BB" w:rsidRPr="00ED50BB" w:rsidRDefault="00ED50BB" w:rsidP="00ED50BB">
      <w:pPr>
        <w:tabs>
          <w:tab w:val="left" w:pos="219"/>
          <w:tab w:val="left" w:pos="1037"/>
        </w:tabs>
        <w:spacing w:after="0"/>
        <w:jc w:val="both"/>
        <w:rPr>
          <w:sz w:val="22"/>
          <w:szCs w:val="22"/>
        </w:rPr>
      </w:pPr>
      <w:r w:rsidRPr="00ED50BB">
        <w:rPr>
          <w:b/>
          <w:sz w:val="22"/>
          <w:szCs w:val="22"/>
        </w:rPr>
        <w:t>срок исполнения обязательств по сделке</w:t>
      </w:r>
      <w:r w:rsidRPr="00ED50BB">
        <w:rPr>
          <w:sz w:val="22"/>
          <w:szCs w:val="22"/>
        </w:rPr>
        <w:t xml:space="preserve"> – 20 октября 2023 г.</w:t>
      </w:r>
    </w:p>
    <w:p w:rsidR="00ED50BB" w:rsidRPr="00ED50BB" w:rsidRDefault="00ED50BB" w:rsidP="00ED50BB">
      <w:pPr>
        <w:tabs>
          <w:tab w:val="left" w:pos="219"/>
          <w:tab w:val="left" w:pos="1037"/>
        </w:tabs>
        <w:spacing w:after="0"/>
        <w:jc w:val="both"/>
        <w:rPr>
          <w:sz w:val="22"/>
          <w:szCs w:val="22"/>
        </w:rPr>
      </w:pPr>
      <w:r w:rsidRPr="00ED50BB">
        <w:rPr>
          <w:b/>
          <w:sz w:val="22"/>
          <w:szCs w:val="22"/>
        </w:rPr>
        <w:t xml:space="preserve">размер сделки в денежном выражении - </w:t>
      </w:r>
      <w:r w:rsidRPr="00ED50BB">
        <w:rPr>
          <w:sz w:val="22"/>
          <w:szCs w:val="22"/>
        </w:rPr>
        <w:t>343 068 799,00 (Триста сорок три миллиона шестьдесят восемь тысяч семьсот девяносто девять) рублей</w:t>
      </w:r>
    </w:p>
    <w:p w:rsidR="00ED50BB" w:rsidRPr="00ED50BB" w:rsidRDefault="00ED50BB" w:rsidP="00ED50BB">
      <w:pPr>
        <w:tabs>
          <w:tab w:val="left" w:pos="219"/>
          <w:tab w:val="left" w:pos="1037"/>
        </w:tabs>
        <w:spacing w:after="0"/>
        <w:jc w:val="both"/>
        <w:rPr>
          <w:sz w:val="22"/>
          <w:szCs w:val="22"/>
        </w:rPr>
      </w:pPr>
      <w:r w:rsidRPr="00ED50BB">
        <w:rPr>
          <w:b/>
          <w:sz w:val="22"/>
          <w:szCs w:val="22"/>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 16 480 971 тыс. рублей на 31.03.2017 г.</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совершения сделки (заключения договора)</w:t>
      </w:r>
      <w:r w:rsidRPr="00ED50BB">
        <w:rPr>
          <w:sz w:val="22"/>
          <w:szCs w:val="22"/>
        </w:rPr>
        <w:t xml:space="preserve"> – «22» июня 2017 г.</w:t>
      </w:r>
    </w:p>
    <w:p w:rsidR="00ED50BB" w:rsidRPr="00ED50BB" w:rsidRDefault="00ED50BB" w:rsidP="00ED50BB">
      <w:pPr>
        <w:tabs>
          <w:tab w:val="left" w:pos="219"/>
          <w:tab w:val="left" w:pos="1037"/>
        </w:tabs>
        <w:spacing w:after="0"/>
        <w:jc w:val="both"/>
        <w:rPr>
          <w:sz w:val="22"/>
          <w:szCs w:val="22"/>
        </w:rPr>
      </w:pPr>
      <w:r w:rsidRPr="00ED50BB">
        <w:rPr>
          <w:b/>
          <w:sz w:val="22"/>
          <w:szCs w:val="22"/>
        </w:rPr>
        <w:t>Категория сделки</w:t>
      </w:r>
      <w:r w:rsidRPr="00ED50BB">
        <w:rPr>
          <w:sz w:val="22"/>
          <w:szCs w:val="22"/>
        </w:rPr>
        <w:t xml:space="preserve"> – Крупная и с заинтересованностью</w:t>
      </w:r>
    </w:p>
    <w:p w:rsidR="00ED50BB" w:rsidRPr="00ED50BB" w:rsidRDefault="00ED50BB" w:rsidP="00ED50BB">
      <w:pPr>
        <w:tabs>
          <w:tab w:val="left" w:pos="219"/>
          <w:tab w:val="left" w:pos="1037"/>
        </w:tabs>
        <w:spacing w:after="0"/>
        <w:jc w:val="both"/>
        <w:rPr>
          <w:sz w:val="22"/>
          <w:szCs w:val="22"/>
        </w:rPr>
      </w:pPr>
      <w:r w:rsidRPr="00ED50BB">
        <w:rPr>
          <w:b/>
          <w:sz w:val="22"/>
          <w:szCs w:val="22"/>
        </w:rPr>
        <w:t>Орган управления эмитента, принявший решение об одобрении сделки</w:t>
      </w:r>
      <w:r w:rsidRPr="00ED50BB">
        <w:rPr>
          <w:sz w:val="22"/>
          <w:szCs w:val="22"/>
        </w:rPr>
        <w:t xml:space="preserve"> – Общее собрание акционеров.</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принятия решения об одобрении сделки</w:t>
      </w:r>
      <w:r w:rsidRPr="00ED50BB">
        <w:rPr>
          <w:sz w:val="22"/>
          <w:szCs w:val="22"/>
        </w:rPr>
        <w:t xml:space="preserve"> – «04» августа 2017 г.</w:t>
      </w:r>
    </w:p>
    <w:p w:rsidR="00ED50BB" w:rsidRPr="00ED50BB" w:rsidRDefault="00ED50BB" w:rsidP="00ED50BB">
      <w:pPr>
        <w:tabs>
          <w:tab w:val="left" w:pos="219"/>
          <w:tab w:val="left" w:pos="1037"/>
        </w:tabs>
        <w:spacing w:after="120"/>
        <w:jc w:val="both"/>
        <w:rPr>
          <w:sz w:val="22"/>
          <w:szCs w:val="22"/>
        </w:rPr>
      </w:pPr>
      <w:r w:rsidRPr="00ED50BB">
        <w:rPr>
          <w:b/>
          <w:sz w:val="22"/>
          <w:szCs w:val="22"/>
        </w:rPr>
        <w:t>Дата составления и номер протокола собрания (заседания) уполномоченного органа управления эмитента, на котором принято решение об одобрении сделки</w:t>
      </w:r>
      <w:r w:rsidRPr="00ED50BB">
        <w:rPr>
          <w:sz w:val="22"/>
          <w:szCs w:val="22"/>
        </w:rPr>
        <w:t xml:space="preserve"> – Протокол № 11/ук-2017 от «04» августа 2017 г.</w:t>
      </w:r>
    </w:p>
    <w:p w:rsidR="00ED50BB" w:rsidRPr="00ED50BB" w:rsidRDefault="00ED50BB" w:rsidP="00ED50BB">
      <w:pPr>
        <w:tabs>
          <w:tab w:val="left" w:pos="219"/>
          <w:tab w:val="left" w:pos="1037"/>
        </w:tabs>
        <w:spacing w:after="120"/>
        <w:jc w:val="both"/>
        <w:rPr>
          <w:sz w:val="22"/>
          <w:szCs w:val="22"/>
        </w:rPr>
      </w:pPr>
    </w:p>
    <w:p w:rsidR="00ED50BB" w:rsidRPr="00ED50BB" w:rsidRDefault="00ED50BB" w:rsidP="00ED50BB">
      <w:pPr>
        <w:tabs>
          <w:tab w:val="left" w:pos="219"/>
          <w:tab w:val="left" w:pos="1037"/>
        </w:tabs>
        <w:spacing w:after="0"/>
        <w:jc w:val="both"/>
        <w:rPr>
          <w:sz w:val="22"/>
          <w:szCs w:val="22"/>
        </w:rPr>
      </w:pPr>
      <w:r w:rsidRPr="00ED50BB">
        <w:rPr>
          <w:b/>
          <w:sz w:val="22"/>
          <w:szCs w:val="22"/>
        </w:rPr>
        <w:t>Вид и предмет сделки:</w:t>
      </w:r>
      <w:r w:rsidRPr="00ED50BB">
        <w:rPr>
          <w:sz w:val="22"/>
          <w:szCs w:val="22"/>
        </w:rPr>
        <w:t xml:space="preserve"> Договор поручительства №140 от «26» июня 2017 г.</w:t>
      </w:r>
    </w:p>
    <w:p w:rsidR="00ED50BB" w:rsidRPr="00ED50BB" w:rsidRDefault="00ED50BB" w:rsidP="00ED50BB">
      <w:pPr>
        <w:tabs>
          <w:tab w:val="left" w:pos="219"/>
          <w:tab w:val="left" w:pos="1037"/>
        </w:tabs>
        <w:spacing w:after="0"/>
        <w:jc w:val="both"/>
        <w:rPr>
          <w:sz w:val="22"/>
          <w:szCs w:val="22"/>
        </w:rPr>
      </w:pPr>
      <w:r w:rsidRPr="00ED50BB">
        <w:rPr>
          <w:b/>
          <w:sz w:val="22"/>
          <w:szCs w:val="22"/>
        </w:rPr>
        <w:t>Стороны сделки:</w:t>
      </w:r>
      <w:r w:rsidRPr="00ED50BB">
        <w:rPr>
          <w:sz w:val="22"/>
          <w:szCs w:val="22"/>
        </w:rPr>
        <w:t xml:space="preserve"> Акционерное общество «Дорожно-строительная компания «АВТОБАН», Публичное акционерное общество «Сбербанк России».</w:t>
      </w:r>
    </w:p>
    <w:p w:rsidR="00ED50BB" w:rsidRPr="00ED50BB" w:rsidRDefault="00ED50BB" w:rsidP="00ED50BB">
      <w:pPr>
        <w:tabs>
          <w:tab w:val="left" w:pos="219"/>
          <w:tab w:val="left" w:pos="1037"/>
        </w:tabs>
        <w:spacing w:after="0"/>
        <w:jc w:val="both"/>
        <w:rPr>
          <w:sz w:val="22"/>
          <w:szCs w:val="22"/>
        </w:rPr>
      </w:pPr>
      <w:r w:rsidRPr="00ED50BB">
        <w:rPr>
          <w:b/>
          <w:sz w:val="22"/>
          <w:szCs w:val="22"/>
        </w:rPr>
        <w:t>Содержание сделки:</w:t>
      </w:r>
      <w:r w:rsidRPr="00ED50BB">
        <w:rPr>
          <w:sz w:val="22"/>
          <w:szCs w:val="22"/>
        </w:rPr>
        <w:t xml:space="preserve"> Договор поручительства №140 от «26» июня 2017 г. за Открытое акционерное общество «Строительное управление № 909» (ОАО «СУ №909») по Договору № </w:t>
      </w:r>
      <w:r w:rsidRPr="00ED50BB">
        <w:rPr>
          <w:sz w:val="22"/>
          <w:szCs w:val="22"/>
        </w:rPr>
        <w:lastRenderedPageBreak/>
        <w:t>67/0000/0056/47 о предоставлении банковской гарантии от «26» июня 2017 года. По настоящему договору Поручитель обязывается перед Гарантом отвечать за исполнение ОАО «СУ №909» (адрес: 628611, Ханты-Мансийский Автономный Округ - Югра окр., г. Нижневартовск, ул. Нефтяников, д. 46 корп. А, ИНН 8603000799, ОГРН 1028600946395).</w:t>
      </w:r>
    </w:p>
    <w:p w:rsidR="00ED50BB" w:rsidRPr="00ED50BB" w:rsidRDefault="00ED50BB" w:rsidP="00ED50BB">
      <w:pPr>
        <w:tabs>
          <w:tab w:val="left" w:pos="219"/>
          <w:tab w:val="left" w:pos="1037"/>
        </w:tabs>
        <w:spacing w:after="0"/>
        <w:jc w:val="both"/>
        <w:rPr>
          <w:sz w:val="22"/>
          <w:szCs w:val="22"/>
        </w:rPr>
      </w:pPr>
      <w:r w:rsidRPr="00ED50BB">
        <w:rPr>
          <w:b/>
          <w:sz w:val="22"/>
          <w:szCs w:val="22"/>
        </w:rPr>
        <w:t>срок исполнения обязательств по сделке</w:t>
      </w:r>
      <w:r w:rsidRPr="00ED50BB">
        <w:rPr>
          <w:sz w:val="22"/>
          <w:szCs w:val="22"/>
        </w:rPr>
        <w:t xml:space="preserve"> – 31 января 2021 г.</w:t>
      </w:r>
    </w:p>
    <w:p w:rsidR="00ED50BB" w:rsidRPr="00ED50BB" w:rsidRDefault="00ED50BB" w:rsidP="00ED50BB">
      <w:pPr>
        <w:tabs>
          <w:tab w:val="left" w:pos="219"/>
          <w:tab w:val="left" w:pos="1037"/>
        </w:tabs>
        <w:spacing w:after="0"/>
        <w:jc w:val="both"/>
        <w:rPr>
          <w:sz w:val="22"/>
          <w:szCs w:val="22"/>
        </w:rPr>
      </w:pPr>
      <w:r w:rsidRPr="00ED50BB">
        <w:rPr>
          <w:b/>
          <w:sz w:val="22"/>
          <w:szCs w:val="22"/>
        </w:rPr>
        <w:t xml:space="preserve">размер сделки в денежном выражении - </w:t>
      </w:r>
      <w:r w:rsidRPr="00ED50BB">
        <w:rPr>
          <w:sz w:val="22"/>
          <w:szCs w:val="22"/>
        </w:rPr>
        <w:t>1 954 800,00 (Один миллион девятьсот пятьдесят четыре тысячи восемьсот) рублей</w:t>
      </w:r>
    </w:p>
    <w:p w:rsidR="00ED50BB" w:rsidRPr="00ED50BB" w:rsidRDefault="00ED50BB" w:rsidP="00ED50BB">
      <w:pPr>
        <w:tabs>
          <w:tab w:val="left" w:pos="219"/>
          <w:tab w:val="left" w:pos="1037"/>
        </w:tabs>
        <w:spacing w:after="0"/>
        <w:jc w:val="both"/>
        <w:rPr>
          <w:sz w:val="22"/>
          <w:szCs w:val="22"/>
        </w:rPr>
      </w:pPr>
      <w:r w:rsidRPr="00ED50BB">
        <w:rPr>
          <w:b/>
          <w:sz w:val="22"/>
          <w:szCs w:val="22"/>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 16 480 971 тыс. рублей на 31.03.2017 г.</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совершения сделки (заключения договора)</w:t>
      </w:r>
      <w:r w:rsidRPr="00ED50BB">
        <w:rPr>
          <w:sz w:val="22"/>
          <w:szCs w:val="22"/>
        </w:rPr>
        <w:t xml:space="preserve"> – «26» июня 2017 г.</w:t>
      </w:r>
    </w:p>
    <w:p w:rsidR="00ED50BB" w:rsidRPr="00ED50BB" w:rsidRDefault="00ED50BB" w:rsidP="00ED50BB">
      <w:pPr>
        <w:tabs>
          <w:tab w:val="left" w:pos="219"/>
          <w:tab w:val="left" w:pos="1037"/>
        </w:tabs>
        <w:spacing w:after="0"/>
        <w:jc w:val="both"/>
        <w:rPr>
          <w:sz w:val="22"/>
          <w:szCs w:val="22"/>
        </w:rPr>
      </w:pPr>
      <w:r w:rsidRPr="00ED50BB">
        <w:rPr>
          <w:b/>
          <w:sz w:val="22"/>
          <w:szCs w:val="22"/>
        </w:rPr>
        <w:t>Категория сделки</w:t>
      </w:r>
      <w:r w:rsidRPr="00ED50BB">
        <w:rPr>
          <w:sz w:val="22"/>
          <w:szCs w:val="22"/>
        </w:rPr>
        <w:t xml:space="preserve"> – Крупная и с заинтересованностью</w:t>
      </w:r>
    </w:p>
    <w:p w:rsidR="00ED50BB" w:rsidRPr="00ED50BB" w:rsidRDefault="00ED50BB" w:rsidP="00ED50BB">
      <w:pPr>
        <w:tabs>
          <w:tab w:val="left" w:pos="219"/>
          <w:tab w:val="left" w:pos="1037"/>
        </w:tabs>
        <w:spacing w:after="0"/>
        <w:jc w:val="both"/>
        <w:rPr>
          <w:sz w:val="22"/>
          <w:szCs w:val="22"/>
        </w:rPr>
      </w:pPr>
      <w:r w:rsidRPr="00ED50BB">
        <w:rPr>
          <w:b/>
          <w:sz w:val="22"/>
          <w:szCs w:val="22"/>
        </w:rPr>
        <w:t>Орган управления эмитента, принявший решение об одобрении сделки</w:t>
      </w:r>
      <w:r w:rsidRPr="00ED50BB">
        <w:rPr>
          <w:sz w:val="22"/>
          <w:szCs w:val="22"/>
        </w:rPr>
        <w:t xml:space="preserve"> – Общее собрание акционеров.</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принятия решения об одобрении сделки</w:t>
      </w:r>
      <w:r w:rsidRPr="00ED50BB">
        <w:rPr>
          <w:sz w:val="22"/>
          <w:szCs w:val="22"/>
        </w:rPr>
        <w:t xml:space="preserve"> – «04» августа 2017 г.</w:t>
      </w:r>
    </w:p>
    <w:p w:rsidR="00ED50BB" w:rsidRPr="00ED50BB" w:rsidRDefault="00ED50BB" w:rsidP="00ED50BB">
      <w:pPr>
        <w:tabs>
          <w:tab w:val="left" w:pos="219"/>
          <w:tab w:val="left" w:pos="1037"/>
        </w:tabs>
        <w:spacing w:after="120"/>
        <w:jc w:val="both"/>
        <w:rPr>
          <w:sz w:val="22"/>
          <w:szCs w:val="22"/>
        </w:rPr>
      </w:pPr>
      <w:r w:rsidRPr="00ED50BB">
        <w:rPr>
          <w:b/>
          <w:sz w:val="22"/>
          <w:szCs w:val="22"/>
        </w:rPr>
        <w:t>Дата составления и номер протокола собрания (заседания) уполномоченного органа управления эмитента, на котором принято решение об одобрении сделки</w:t>
      </w:r>
      <w:r w:rsidRPr="00ED50BB">
        <w:rPr>
          <w:sz w:val="22"/>
          <w:szCs w:val="22"/>
        </w:rPr>
        <w:t xml:space="preserve"> – Протокол № 11/ук-2017 от «04» августа 2017 г.</w:t>
      </w:r>
    </w:p>
    <w:p w:rsidR="00ED50BB" w:rsidRPr="00ED50BB" w:rsidRDefault="00ED50BB" w:rsidP="00ED50BB">
      <w:pPr>
        <w:tabs>
          <w:tab w:val="left" w:pos="219"/>
          <w:tab w:val="left" w:pos="1037"/>
        </w:tabs>
        <w:spacing w:after="120"/>
        <w:jc w:val="both"/>
        <w:rPr>
          <w:sz w:val="22"/>
          <w:szCs w:val="22"/>
        </w:rPr>
      </w:pPr>
    </w:p>
    <w:p w:rsidR="00ED50BB" w:rsidRPr="00ED50BB" w:rsidRDefault="00ED50BB" w:rsidP="00ED50BB">
      <w:pPr>
        <w:tabs>
          <w:tab w:val="left" w:pos="219"/>
          <w:tab w:val="left" w:pos="1037"/>
        </w:tabs>
        <w:spacing w:after="0"/>
        <w:jc w:val="both"/>
        <w:rPr>
          <w:sz w:val="22"/>
          <w:szCs w:val="22"/>
        </w:rPr>
      </w:pPr>
      <w:r w:rsidRPr="00ED50BB">
        <w:rPr>
          <w:b/>
          <w:sz w:val="22"/>
          <w:szCs w:val="22"/>
        </w:rPr>
        <w:t>Вид и предмет сделки:</w:t>
      </w:r>
      <w:r w:rsidRPr="00ED50BB">
        <w:rPr>
          <w:sz w:val="22"/>
          <w:szCs w:val="22"/>
        </w:rPr>
        <w:t xml:space="preserve"> Договор поручительства №PR-1/17 от «13» июля 2017 г.</w:t>
      </w:r>
    </w:p>
    <w:p w:rsidR="00ED50BB" w:rsidRPr="00ED50BB" w:rsidRDefault="00ED50BB" w:rsidP="00ED50BB">
      <w:pPr>
        <w:tabs>
          <w:tab w:val="left" w:pos="219"/>
          <w:tab w:val="left" w:pos="1037"/>
        </w:tabs>
        <w:spacing w:after="0"/>
        <w:jc w:val="both"/>
        <w:rPr>
          <w:sz w:val="22"/>
          <w:szCs w:val="22"/>
        </w:rPr>
      </w:pPr>
      <w:r w:rsidRPr="00ED50BB">
        <w:rPr>
          <w:b/>
          <w:sz w:val="22"/>
          <w:szCs w:val="22"/>
        </w:rPr>
        <w:t>Стороны сделки:</w:t>
      </w:r>
      <w:r w:rsidRPr="00ED50BB">
        <w:rPr>
          <w:sz w:val="22"/>
          <w:szCs w:val="22"/>
        </w:rPr>
        <w:t xml:space="preserve"> Акционерное общество «Дорожно-строительная компания «АВТОБАН», Публичное акционерное общество «РОСБАНК».</w:t>
      </w:r>
    </w:p>
    <w:p w:rsidR="00ED50BB" w:rsidRPr="00ED50BB" w:rsidRDefault="00ED50BB" w:rsidP="00ED50BB">
      <w:pPr>
        <w:tabs>
          <w:tab w:val="left" w:pos="219"/>
          <w:tab w:val="left" w:pos="1037"/>
        </w:tabs>
        <w:spacing w:after="0"/>
        <w:jc w:val="both"/>
        <w:rPr>
          <w:sz w:val="22"/>
          <w:szCs w:val="22"/>
        </w:rPr>
      </w:pPr>
      <w:r w:rsidRPr="00ED50BB">
        <w:rPr>
          <w:b/>
          <w:sz w:val="22"/>
          <w:szCs w:val="22"/>
        </w:rPr>
        <w:t>Содержание сделки:</w:t>
      </w:r>
      <w:r w:rsidRPr="00ED50BB">
        <w:rPr>
          <w:sz w:val="22"/>
          <w:szCs w:val="22"/>
        </w:rPr>
        <w:t xml:space="preserve"> Договор поручительства №PR-1/17 от «13» июля 2017 г. за Открытое акционерное общество «Ханты-Мансийскдорстрой» (ОАО «ХМДС») по Договору о выдаче банковских гарантий от «13» июля 2017 года. По настоящему договору Поручитель обязывается перед Гарантом отвечать за исполнение ОАО «ХМДС» (адрес: 628403, г. Сургут, Ханты-Мансийский АО, ул. Маяковского, д. 38, ИНН 8601013827, ОГРН 1028600579622).</w:t>
      </w:r>
    </w:p>
    <w:p w:rsidR="00ED50BB" w:rsidRPr="00ED50BB" w:rsidRDefault="00ED50BB" w:rsidP="00ED50BB">
      <w:pPr>
        <w:tabs>
          <w:tab w:val="left" w:pos="219"/>
          <w:tab w:val="left" w:pos="1037"/>
        </w:tabs>
        <w:spacing w:after="0"/>
        <w:jc w:val="both"/>
        <w:rPr>
          <w:sz w:val="22"/>
          <w:szCs w:val="22"/>
        </w:rPr>
      </w:pPr>
      <w:r w:rsidRPr="00ED50BB">
        <w:rPr>
          <w:b/>
          <w:sz w:val="22"/>
          <w:szCs w:val="22"/>
        </w:rPr>
        <w:t>срок исполнения обязательств по сделке</w:t>
      </w:r>
      <w:r w:rsidRPr="00ED50BB">
        <w:rPr>
          <w:sz w:val="22"/>
          <w:szCs w:val="22"/>
        </w:rPr>
        <w:t xml:space="preserve"> – 23 июля 2023 г.</w:t>
      </w:r>
    </w:p>
    <w:p w:rsidR="00ED50BB" w:rsidRPr="00ED50BB" w:rsidRDefault="00ED50BB" w:rsidP="00ED50BB">
      <w:pPr>
        <w:tabs>
          <w:tab w:val="left" w:pos="219"/>
          <w:tab w:val="left" w:pos="1037"/>
        </w:tabs>
        <w:spacing w:after="0"/>
        <w:jc w:val="both"/>
        <w:rPr>
          <w:sz w:val="22"/>
          <w:szCs w:val="22"/>
        </w:rPr>
      </w:pPr>
      <w:r w:rsidRPr="00ED50BB">
        <w:rPr>
          <w:b/>
          <w:sz w:val="22"/>
          <w:szCs w:val="22"/>
        </w:rPr>
        <w:t xml:space="preserve">размер сделки в денежном выражении - </w:t>
      </w:r>
      <w:r w:rsidRPr="00ED50BB">
        <w:rPr>
          <w:sz w:val="22"/>
          <w:szCs w:val="22"/>
        </w:rPr>
        <w:t xml:space="preserve">1 500 000 000,00 (Один миллиард пятьсот миллионов) рублей 00 копеек </w:t>
      </w:r>
      <w:r w:rsidRPr="00ED50BB">
        <w:rPr>
          <w:b/>
          <w:sz w:val="22"/>
          <w:szCs w:val="22"/>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 20 027 399тыс. рублей на 30.06.2017 г.</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совершения сделки (заключения договора)</w:t>
      </w:r>
      <w:r w:rsidRPr="00ED50BB">
        <w:rPr>
          <w:sz w:val="22"/>
          <w:szCs w:val="22"/>
        </w:rPr>
        <w:t xml:space="preserve"> – «13» июля 2017 г.</w:t>
      </w:r>
    </w:p>
    <w:p w:rsidR="00ED50BB" w:rsidRPr="00ED50BB" w:rsidRDefault="00ED50BB" w:rsidP="00ED50BB">
      <w:pPr>
        <w:tabs>
          <w:tab w:val="left" w:pos="219"/>
          <w:tab w:val="left" w:pos="1037"/>
        </w:tabs>
        <w:spacing w:after="0"/>
        <w:jc w:val="both"/>
        <w:rPr>
          <w:sz w:val="22"/>
          <w:szCs w:val="22"/>
        </w:rPr>
      </w:pPr>
      <w:r w:rsidRPr="00ED50BB">
        <w:rPr>
          <w:b/>
          <w:sz w:val="22"/>
          <w:szCs w:val="22"/>
        </w:rPr>
        <w:t>Категория сделки</w:t>
      </w:r>
      <w:r w:rsidRPr="00ED50BB">
        <w:rPr>
          <w:sz w:val="22"/>
          <w:szCs w:val="22"/>
        </w:rPr>
        <w:t xml:space="preserve"> –С заинтересованностью</w:t>
      </w:r>
    </w:p>
    <w:p w:rsidR="00ED50BB" w:rsidRPr="00ED50BB" w:rsidRDefault="00ED50BB" w:rsidP="00ED50BB">
      <w:pPr>
        <w:tabs>
          <w:tab w:val="left" w:pos="219"/>
          <w:tab w:val="left" w:pos="1037"/>
        </w:tabs>
        <w:spacing w:after="0"/>
        <w:jc w:val="both"/>
        <w:rPr>
          <w:sz w:val="22"/>
          <w:szCs w:val="22"/>
        </w:rPr>
      </w:pPr>
      <w:r w:rsidRPr="00ED50BB">
        <w:rPr>
          <w:b/>
          <w:sz w:val="22"/>
          <w:szCs w:val="22"/>
        </w:rPr>
        <w:t>Орган управления эмитента, принявший решение об одобрении сделки</w:t>
      </w:r>
      <w:r w:rsidRPr="00ED50BB">
        <w:rPr>
          <w:sz w:val="22"/>
          <w:szCs w:val="22"/>
        </w:rPr>
        <w:t xml:space="preserve"> – Общее собрание акционеров.</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принятия решения об одобрении сделки</w:t>
      </w:r>
      <w:r w:rsidRPr="00ED50BB">
        <w:rPr>
          <w:sz w:val="22"/>
          <w:szCs w:val="22"/>
        </w:rPr>
        <w:t xml:space="preserve"> – «06» сентября 2017 г.</w:t>
      </w:r>
    </w:p>
    <w:p w:rsidR="00ED50BB" w:rsidRPr="00ED50BB" w:rsidRDefault="00ED50BB" w:rsidP="00ED50BB">
      <w:pPr>
        <w:tabs>
          <w:tab w:val="left" w:pos="219"/>
          <w:tab w:val="left" w:pos="1037"/>
        </w:tabs>
        <w:spacing w:after="120"/>
        <w:jc w:val="both"/>
        <w:rPr>
          <w:sz w:val="22"/>
          <w:szCs w:val="22"/>
        </w:rPr>
      </w:pPr>
      <w:r w:rsidRPr="00ED50BB">
        <w:rPr>
          <w:b/>
          <w:sz w:val="22"/>
          <w:szCs w:val="22"/>
        </w:rPr>
        <w:t>Дата составления и номер протокола собрания (заседания) уполномоченного органа управления эмитента, на котором принято решение об одобрении сделки</w:t>
      </w:r>
      <w:r w:rsidRPr="00ED50BB">
        <w:rPr>
          <w:sz w:val="22"/>
          <w:szCs w:val="22"/>
        </w:rPr>
        <w:t xml:space="preserve"> – Протокол № 12/ук-2017 от «06» сентября 2017 г.</w:t>
      </w:r>
    </w:p>
    <w:p w:rsidR="00ED50BB" w:rsidRPr="00ED50BB" w:rsidRDefault="00ED50BB" w:rsidP="00ED50BB">
      <w:pPr>
        <w:tabs>
          <w:tab w:val="left" w:pos="219"/>
          <w:tab w:val="left" w:pos="1037"/>
        </w:tabs>
        <w:spacing w:after="120"/>
        <w:jc w:val="both"/>
        <w:rPr>
          <w:sz w:val="22"/>
          <w:szCs w:val="22"/>
        </w:rPr>
      </w:pPr>
    </w:p>
    <w:p w:rsidR="00ED50BB" w:rsidRPr="00ED50BB" w:rsidRDefault="00ED50BB" w:rsidP="00ED50BB">
      <w:pPr>
        <w:tabs>
          <w:tab w:val="left" w:pos="219"/>
          <w:tab w:val="left" w:pos="1037"/>
        </w:tabs>
        <w:spacing w:after="0"/>
        <w:jc w:val="both"/>
        <w:rPr>
          <w:sz w:val="22"/>
          <w:szCs w:val="22"/>
        </w:rPr>
      </w:pPr>
      <w:r w:rsidRPr="00ED50BB">
        <w:rPr>
          <w:b/>
          <w:sz w:val="22"/>
          <w:szCs w:val="22"/>
        </w:rPr>
        <w:t>Вид и предмет сделки:</w:t>
      </w:r>
      <w:r w:rsidRPr="00ED50BB">
        <w:rPr>
          <w:sz w:val="22"/>
          <w:szCs w:val="22"/>
        </w:rPr>
        <w:t xml:space="preserve"> Договор залога ценных бумаг №078-ЗАЛ-1 от «28» июля 2017 г.</w:t>
      </w:r>
    </w:p>
    <w:p w:rsidR="00ED50BB" w:rsidRPr="00ED50BB" w:rsidRDefault="00ED50BB" w:rsidP="00ED50BB">
      <w:pPr>
        <w:tabs>
          <w:tab w:val="left" w:pos="219"/>
          <w:tab w:val="left" w:pos="1037"/>
        </w:tabs>
        <w:spacing w:after="0"/>
        <w:jc w:val="both"/>
        <w:rPr>
          <w:sz w:val="22"/>
          <w:szCs w:val="22"/>
        </w:rPr>
      </w:pPr>
      <w:r w:rsidRPr="00ED50BB">
        <w:rPr>
          <w:b/>
          <w:sz w:val="22"/>
          <w:szCs w:val="22"/>
        </w:rPr>
        <w:t>Стороны сделки:</w:t>
      </w:r>
      <w:r w:rsidRPr="00ED50BB">
        <w:rPr>
          <w:sz w:val="22"/>
          <w:szCs w:val="22"/>
        </w:rPr>
        <w:t xml:space="preserve"> Акционерное общество «Дорожно-строительная компания «АВТОБАН», Публичное акционерное общество «Сбербанк России».</w:t>
      </w:r>
    </w:p>
    <w:p w:rsidR="00ED50BB" w:rsidRPr="00ED50BB" w:rsidRDefault="00ED50BB" w:rsidP="00ED50BB">
      <w:pPr>
        <w:tabs>
          <w:tab w:val="left" w:pos="219"/>
          <w:tab w:val="left" w:pos="1037"/>
        </w:tabs>
        <w:spacing w:after="0"/>
        <w:jc w:val="both"/>
        <w:rPr>
          <w:sz w:val="22"/>
          <w:szCs w:val="22"/>
        </w:rPr>
      </w:pPr>
      <w:r w:rsidRPr="00ED50BB">
        <w:rPr>
          <w:b/>
          <w:sz w:val="22"/>
          <w:szCs w:val="22"/>
        </w:rPr>
        <w:t>Содержание сделки:</w:t>
      </w:r>
      <w:r w:rsidRPr="00ED50BB">
        <w:rPr>
          <w:sz w:val="22"/>
          <w:szCs w:val="22"/>
        </w:rPr>
        <w:t xml:space="preserve"> Договор залога ценных бумаг №078-ЗАЛ-1 от «28» июля 2017 г. за Обществом с ограниченной ответственностью «Автодорожная строительная корпорация» (ООО «АСК») по Договору о предоставлении банковской гарантии № 078 от «28» июля 2017 г. По настоящему договору Поручитель обязывается перед Гарантом отвечать за исполнение ООО «АСК» (адрес: 119571, г. Москва, проспект Вернадского, дом 92, корпус 1, офис 46, ИНН 7729747812, ОГРН 1137746702191).</w:t>
      </w:r>
    </w:p>
    <w:p w:rsidR="00ED50BB" w:rsidRPr="00ED50BB" w:rsidRDefault="00ED50BB" w:rsidP="00ED50BB">
      <w:pPr>
        <w:tabs>
          <w:tab w:val="left" w:pos="219"/>
          <w:tab w:val="left" w:pos="1037"/>
        </w:tabs>
        <w:spacing w:after="0"/>
        <w:jc w:val="both"/>
        <w:rPr>
          <w:sz w:val="22"/>
          <w:szCs w:val="22"/>
        </w:rPr>
      </w:pPr>
      <w:r w:rsidRPr="00ED50BB">
        <w:rPr>
          <w:b/>
          <w:sz w:val="22"/>
          <w:szCs w:val="22"/>
        </w:rPr>
        <w:t>срок исполнения обязательств по сделке</w:t>
      </w:r>
      <w:r w:rsidRPr="00ED50BB">
        <w:rPr>
          <w:sz w:val="22"/>
          <w:szCs w:val="22"/>
        </w:rPr>
        <w:t xml:space="preserve"> – 29 июня 2023 г.</w:t>
      </w:r>
    </w:p>
    <w:p w:rsidR="00ED50BB" w:rsidRPr="00ED50BB" w:rsidRDefault="00ED50BB" w:rsidP="00ED50BB">
      <w:pPr>
        <w:tabs>
          <w:tab w:val="left" w:pos="219"/>
          <w:tab w:val="left" w:pos="1037"/>
        </w:tabs>
        <w:spacing w:after="0"/>
        <w:jc w:val="both"/>
        <w:rPr>
          <w:sz w:val="22"/>
          <w:szCs w:val="22"/>
        </w:rPr>
      </w:pPr>
      <w:r w:rsidRPr="00ED50BB">
        <w:rPr>
          <w:b/>
          <w:sz w:val="22"/>
          <w:szCs w:val="22"/>
        </w:rPr>
        <w:lastRenderedPageBreak/>
        <w:t xml:space="preserve">размер сделки в денежном выражении - </w:t>
      </w:r>
      <w:r w:rsidRPr="00ED50BB">
        <w:rPr>
          <w:sz w:val="22"/>
          <w:szCs w:val="22"/>
        </w:rPr>
        <w:t>500 000 000,00 (Пятьсот миллионов) рублей 00 копеек</w:t>
      </w:r>
    </w:p>
    <w:p w:rsidR="00ED50BB" w:rsidRPr="00ED50BB" w:rsidRDefault="00ED50BB" w:rsidP="00ED50BB">
      <w:pPr>
        <w:tabs>
          <w:tab w:val="left" w:pos="219"/>
          <w:tab w:val="left" w:pos="1037"/>
        </w:tabs>
        <w:spacing w:after="0"/>
        <w:jc w:val="both"/>
        <w:rPr>
          <w:sz w:val="22"/>
          <w:szCs w:val="22"/>
        </w:rPr>
      </w:pPr>
      <w:r w:rsidRPr="00ED50BB">
        <w:rPr>
          <w:sz w:val="22"/>
          <w:szCs w:val="22"/>
        </w:rPr>
        <w:t xml:space="preserve"> </w:t>
      </w:r>
      <w:r w:rsidRPr="00ED50BB">
        <w:rPr>
          <w:b/>
          <w:sz w:val="22"/>
          <w:szCs w:val="22"/>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 20 027 399тыс. рублей на 30.06.2017 г.</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совершения сделки (заключения договора)</w:t>
      </w:r>
      <w:r w:rsidRPr="00ED50BB">
        <w:rPr>
          <w:sz w:val="22"/>
          <w:szCs w:val="22"/>
        </w:rPr>
        <w:t xml:space="preserve"> – «28» июля 2017 г.</w:t>
      </w:r>
    </w:p>
    <w:p w:rsidR="00ED50BB" w:rsidRPr="00ED50BB" w:rsidRDefault="00ED50BB" w:rsidP="00ED50BB">
      <w:pPr>
        <w:tabs>
          <w:tab w:val="left" w:pos="219"/>
          <w:tab w:val="left" w:pos="1037"/>
        </w:tabs>
        <w:spacing w:after="0"/>
        <w:jc w:val="both"/>
        <w:rPr>
          <w:sz w:val="22"/>
          <w:szCs w:val="22"/>
        </w:rPr>
      </w:pPr>
      <w:r w:rsidRPr="00ED50BB">
        <w:rPr>
          <w:b/>
          <w:sz w:val="22"/>
          <w:szCs w:val="22"/>
        </w:rPr>
        <w:t>Категория сделки</w:t>
      </w:r>
      <w:r w:rsidRPr="00ED50BB">
        <w:rPr>
          <w:sz w:val="22"/>
          <w:szCs w:val="22"/>
        </w:rPr>
        <w:t xml:space="preserve"> – Крупная и с заинтересованностью</w:t>
      </w:r>
    </w:p>
    <w:p w:rsidR="00ED50BB" w:rsidRPr="00ED50BB" w:rsidRDefault="00ED50BB" w:rsidP="00ED50BB">
      <w:pPr>
        <w:tabs>
          <w:tab w:val="left" w:pos="219"/>
          <w:tab w:val="left" w:pos="1037"/>
        </w:tabs>
        <w:spacing w:after="0"/>
        <w:jc w:val="both"/>
        <w:rPr>
          <w:sz w:val="22"/>
          <w:szCs w:val="22"/>
        </w:rPr>
      </w:pPr>
      <w:r w:rsidRPr="00ED50BB">
        <w:rPr>
          <w:b/>
          <w:sz w:val="22"/>
          <w:szCs w:val="22"/>
        </w:rPr>
        <w:t>Орган управления эмитента, принявший решение об одобрении сделки</w:t>
      </w:r>
      <w:r w:rsidRPr="00ED50BB">
        <w:rPr>
          <w:sz w:val="22"/>
          <w:szCs w:val="22"/>
        </w:rPr>
        <w:t xml:space="preserve"> – Общее собрание акционеров.</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принятия решения об одобрении сделки</w:t>
      </w:r>
      <w:r w:rsidRPr="00ED50BB">
        <w:rPr>
          <w:sz w:val="22"/>
          <w:szCs w:val="22"/>
        </w:rPr>
        <w:t xml:space="preserve"> – «27» сентября 2017 г.</w:t>
      </w:r>
    </w:p>
    <w:p w:rsidR="00ED50BB" w:rsidRPr="00ED50BB" w:rsidRDefault="00ED50BB" w:rsidP="00ED50BB">
      <w:pPr>
        <w:tabs>
          <w:tab w:val="left" w:pos="219"/>
          <w:tab w:val="left" w:pos="1037"/>
        </w:tabs>
        <w:spacing w:after="120"/>
        <w:jc w:val="both"/>
        <w:rPr>
          <w:sz w:val="22"/>
          <w:szCs w:val="22"/>
        </w:rPr>
      </w:pPr>
      <w:r w:rsidRPr="00ED50BB">
        <w:rPr>
          <w:b/>
          <w:sz w:val="22"/>
          <w:szCs w:val="22"/>
        </w:rPr>
        <w:t>Дата составления и номер протокола собрания (заседания) уполномоченного органа управления эмитента, на котором принято решение об одобрении сделки</w:t>
      </w:r>
      <w:r w:rsidRPr="00ED50BB">
        <w:rPr>
          <w:sz w:val="22"/>
          <w:szCs w:val="22"/>
        </w:rPr>
        <w:t xml:space="preserve"> – Протокол № 12/ук-2017 от «27» сентября 2017 г.</w:t>
      </w:r>
    </w:p>
    <w:p w:rsidR="00ED50BB" w:rsidRPr="00ED50BB" w:rsidRDefault="00ED50BB" w:rsidP="00ED50BB">
      <w:pPr>
        <w:tabs>
          <w:tab w:val="left" w:pos="219"/>
          <w:tab w:val="left" w:pos="1037"/>
        </w:tabs>
        <w:spacing w:after="120"/>
        <w:jc w:val="both"/>
        <w:rPr>
          <w:sz w:val="22"/>
          <w:szCs w:val="22"/>
        </w:rPr>
      </w:pPr>
    </w:p>
    <w:p w:rsidR="00ED50BB" w:rsidRPr="00ED50BB" w:rsidRDefault="00ED50BB" w:rsidP="00ED50BB">
      <w:pPr>
        <w:tabs>
          <w:tab w:val="left" w:pos="219"/>
          <w:tab w:val="left" w:pos="1037"/>
        </w:tabs>
        <w:spacing w:after="0"/>
        <w:jc w:val="both"/>
        <w:rPr>
          <w:sz w:val="22"/>
          <w:szCs w:val="22"/>
        </w:rPr>
      </w:pPr>
      <w:r w:rsidRPr="00ED50BB">
        <w:rPr>
          <w:b/>
          <w:sz w:val="22"/>
          <w:szCs w:val="22"/>
        </w:rPr>
        <w:t>Вид и предмет сделки:</w:t>
      </w:r>
      <w:r w:rsidRPr="00ED50BB">
        <w:rPr>
          <w:sz w:val="22"/>
          <w:szCs w:val="22"/>
        </w:rPr>
        <w:t xml:space="preserve"> Договор последующего залога доли в уставном капитале №078-ЗАЛ-2 от «28» июля 2017 г.</w:t>
      </w:r>
    </w:p>
    <w:p w:rsidR="00ED50BB" w:rsidRPr="00ED50BB" w:rsidRDefault="00ED50BB" w:rsidP="00ED50BB">
      <w:pPr>
        <w:tabs>
          <w:tab w:val="left" w:pos="219"/>
          <w:tab w:val="left" w:pos="1037"/>
        </w:tabs>
        <w:spacing w:after="0"/>
        <w:jc w:val="both"/>
        <w:rPr>
          <w:sz w:val="22"/>
          <w:szCs w:val="22"/>
        </w:rPr>
      </w:pPr>
      <w:r w:rsidRPr="00ED50BB">
        <w:rPr>
          <w:b/>
          <w:sz w:val="22"/>
          <w:szCs w:val="22"/>
        </w:rPr>
        <w:t>Стороны сделки:</w:t>
      </w:r>
      <w:r w:rsidRPr="00ED50BB">
        <w:rPr>
          <w:sz w:val="22"/>
          <w:szCs w:val="22"/>
        </w:rPr>
        <w:t xml:space="preserve"> Акционерное общество «Дорожно-строительная компания «АВТОБАН», Публичное акционерное общество «Сбербанк России».</w:t>
      </w:r>
    </w:p>
    <w:p w:rsidR="00ED50BB" w:rsidRPr="00ED50BB" w:rsidRDefault="00ED50BB" w:rsidP="00ED50BB">
      <w:pPr>
        <w:tabs>
          <w:tab w:val="left" w:pos="219"/>
          <w:tab w:val="left" w:pos="1037"/>
        </w:tabs>
        <w:spacing w:after="0"/>
        <w:jc w:val="both"/>
        <w:rPr>
          <w:sz w:val="22"/>
          <w:szCs w:val="22"/>
        </w:rPr>
      </w:pPr>
      <w:r w:rsidRPr="00ED50BB">
        <w:rPr>
          <w:b/>
          <w:sz w:val="22"/>
          <w:szCs w:val="22"/>
        </w:rPr>
        <w:t>Содержание сделки:</w:t>
      </w:r>
      <w:r w:rsidRPr="00ED50BB">
        <w:rPr>
          <w:sz w:val="22"/>
          <w:szCs w:val="22"/>
        </w:rPr>
        <w:t xml:space="preserve"> Договор последующего залога доли в уставном капитале №078-ЗАЛ-2 от «28» июля 2017 г. за Обществом с ограниченной ответственностью «Автодорожная строительная корпорация» (ООО «АСК») по Договору о предоставлении банковской гарантии № 078 от «28» июля 2017 г. По настоящему договору Поручитель обязывается перед Гарантом отвечать за исполнение ООО «АСК» (адрес: 119571, г. Москва, проспект Вернадского, дом 92, корпус 1, офис 46, ИНН 7729747812, ОГРН 1137746702191).</w:t>
      </w:r>
    </w:p>
    <w:p w:rsidR="00ED50BB" w:rsidRPr="00ED50BB" w:rsidRDefault="00ED50BB" w:rsidP="00ED50BB">
      <w:pPr>
        <w:tabs>
          <w:tab w:val="left" w:pos="219"/>
          <w:tab w:val="left" w:pos="1037"/>
        </w:tabs>
        <w:spacing w:after="0"/>
        <w:jc w:val="both"/>
        <w:rPr>
          <w:sz w:val="22"/>
          <w:szCs w:val="22"/>
        </w:rPr>
      </w:pPr>
      <w:r w:rsidRPr="00ED50BB">
        <w:rPr>
          <w:b/>
          <w:sz w:val="22"/>
          <w:szCs w:val="22"/>
        </w:rPr>
        <w:t>срок исполнения обязательств по сделке</w:t>
      </w:r>
      <w:r w:rsidRPr="00ED50BB">
        <w:rPr>
          <w:sz w:val="22"/>
          <w:szCs w:val="22"/>
        </w:rPr>
        <w:t xml:space="preserve"> – 29 июня 2023 г.</w:t>
      </w:r>
    </w:p>
    <w:p w:rsidR="00ED50BB" w:rsidRPr="00ED50BB" w:rsidRDefault="00ED50BB" w:rsidP="00ED50BB">
      <w:pPr>
        <w:tabs>
          <w:tab w:val="left" w:pos="219"/>
          <w:tab w:val="left" w:pos="1037"/>
        </w:tabs>
        <w:spacing w:after="0"/>
        <w:jc w:val="both"/>
        <w:rPr>
          <w:sz w:val="22"/>
          <w:szCs w:val="22"/>
        </w:rPr>
      </w:pPr>
      <w:r w:rsidRPr="00ED50BB">
        <w:rPr>
          <w:b/>
          <w:sz w:val="22"/>
          <w:szCs w:val="22"/>
        </w:rPr>
        <w:t xml:space="preserve">размер сделки в денежном выражении - </w:t>
      </w:r>
      <w:r w:rsidRPr="00ED50BB">
        <w:rPr>
          <w:sz w:val="22"/>
          <w:szCs w:val="22"/>
        </w:rPr>
        <w:t>75 000 000 (Семьдесят пять миллионов) рублей 00</w:t>
      </w:r>
    </w:p>
    <w:p w:rsidR="00ED50BB" w:rsidRPr="00ED50BB" w:rsidRDefault="00ED50BB" w:rsidP="00ED50BB">
      <w:pPr>
        <w:tabs>
          <w:tab w:val="left" w:pos="219"/>
          <w:tab w:val="left" w:pos="1037"/>
        </w:tabs>
        <w:spacing w:after="0"/>
        <w:jc w:val="both"/>
        <w:rPr>
          <w:sz w:val="22"/>
          <w:szCs w:val="22"/>
        </w:rPr>
      </w:pPr>
      <w:r w:rsidRPr="00ED50BB">
        <w:rPr>
          <w:sz w:val="22"/>
          <w:szCs w:val="22"/>
        </w:rPr>
        <w:t xml:space="preserve"> </w:t>
      </w:r>
      <w:r w:rsidRPr="00ED50BB">
        <w:rPr>
          <w:b/>
          <w:sz w:val="22"/>
          <w:szCs w:val="22"/>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 20 027 399тыс. рублей на 30.06.2017 г.</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совершения сделки (заключения договора)</w:t>
      </w:r>
      <w:r w:rsidRPr="00ED50BB">
        <w:rPr>
          <w:sz w:val="22"/>
          <w:szCs w:val="22"/>
        </w:rPr>
        <w:t xml:space="preserve"> – «28» июля 2017 г.</w:t>
      </w:r>
    </w:p>
    <w:p w:rsidR="00ED50BB" w:rsidRPr="00ED50BB" w:rsidRDefault="00ED50BB" w:rsidP="00ED50BB">
      <w:pPr>
        <w:tabs>
          <w:tab w:val="left" w:pos="219"/>
          <w:tab w:val="left" w:pos="1037"/>
        </w:tabs>
        <w:spacing w:after="0"/>
        <w:jc w:val="both"/>
        <w:rPr>
          <w:sz w:val="22"/>
          <w:szCs w:val="22"/>
        </w:rPr>
      </w:pPr>
      <w:r w:rsidRPr="00ED50BB">
        <w:rPr>
          <w:b/>
          <w:sz w:val="22"/>
          <w:szCs w:val="22"/>
        </w:rPr>
        <w:t>Категория сделки</w:t>
      </w:r>
      <w:r w:rsidRPr="00ED50BB">
        <w:rPr>
          <w:sz w:val="22"/>
          <w:szCs w:val="22"/>
        </w:rPr>
        <w:t xml:space="preserve"> – Крупная и с заинтересованностью</w:t>
      </w:r>
    </w:p>
    <w:p w:rsidR="00ED50BB" w:rsidRPr="00ED50BB" w:rsidRDefault="00ED50BB" w:rsidP="00ED50BB">
      <w:pPr>
        <w:tabs>
          <w:tab w:val="left" w:pos="219"/>
          <w:tab w:val="left" w:pos="1037"/>
        </w:tabs>
        <w:spacing w:after="0"/>
        <w:jc w:val="both"/>
        <w:rPr>
          <w:sz w:val="22"/>
          <w:szCs w:val="22"/>
        </w:rPr>
      </w:pPr>
      <w:r w:rsidRPr="00ED50BB">
        <w:rPr>
          <w:b/>
          <w:sz w:val="22"/>
          <w:szCs w:val="22"/>
        </w:rPr>
        <w:t>Орган управления эмитента, принявший решение об одобрении сделки</w:t>
      </w:r>
      <w:r w:rsidRPr="00ED50BB">
        <w:rPr>
          <w:sz w:val="22"/>
          <w:szCs w:val="22"/>
        </w:rPr>
        <w:t xml:space="preserve"> – Общее собрание акционеров.</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принятия решения об одобрении сделки</w:t>
      </w:r>
      <w:r w:rsidRPr="00ED50BB">
        <w:rPr>
          <w:sz w:val="22"/>
          <w:szCs w:val="22"/>
        </w:rPr>
        <w:t xml:space="preserve"> – «27» сентября 2017 г.</w:t>
      </w:r>
    </w:p>
    <w:p w:rsidR="00ED50BB" w:rsidRPr="00ED50BB" w:rsidRDefault="00ED50BB" w:rsidP="00ED50BB">
      <w:pPr>
        <w:tabs>
          <w:tab w:val="left" w:pos="219"/>
          <w:tab w:val="left" w:pos="1037"/>
        </w:tabs>
        <w:spacing w:after="120"/>
        <w:jc w:val="both"/>
        <w:rPr>
          <w:sz w:val="22"/>
          <w:szCs w:val="22"/>
        </w:rPr>
      </w:pPr>
      <w:r w:rsidRPr="00ED50BB">
        <w:rPr>
          <w:b/>
          <w:sz w:val="22"/>
          <w:szCs w:val="22"/>
        </w:rPr>
        <w:t>Дата составления и номер протокола собрания (заседания) уполномоченного органа управления эмитента, на котором принято решение об одобрении сделки</w:t>
      </w:r>
      <w:r w:rsidRPr="00ED50BB">
        <w:rPr>
          <w:sz w:val="22"/>
          <w:szCs w:val="22"/>
        </w:rPr>
        <w:t xml:space="preserve"> – Протокол № 12/ук-2017 от «27» сентября 2017 г.</w:t>
      </w:r>
    </w:p>
    <w:p w:rsidR="00ED50BB" w:rsidRPr="00ED50BB" w:rsidRDefault="00ED50BB" w:rsidP="00ED50BB">
      <w:pPr>
        <w:tabs>
          <w:tab w:val="left" w:pos="219"/>
          <w:tab w:val="left" w:pos="1037"/>
        </w:tabs>
        <w:spacing w:after="120"/>
        <w:jc w:val="both"/>
        <w:rPr>
          <w:sz w:val="22"/>
          <w:szCs w:val="22"/>
        </w:rPr>
      </w:pPr>
    </w:p>
    <w:p w:rsidR="00ED50BB" w:rsidRPr="00ED50BB" w:rsidRDefault="00ED50BB" w:rsidP="00ED50BB">
      <w:pPr>
        <w:tabs>
          <w:tab w:val="left" w:pos="219"/>
          <w:tab w:val="left" w:pos="1037"/>
        </w:tabs>
        <w:spacing w:after="0"/>
        <w:jc w:val="both"/>
        <w:rPr>
          <w:sz w:val="22"/>
          <w:szCs w:val="22"/>
        </w:rPr>
      </w:pPr>
      <w:r w:rsidRPr="00ED50BB">
        <w:rPr>
          <w:b/>
          <w:sz w:val="22"/>
          <w:szCs w:val="22"/>
        </w:rPr>
        <w:t>Вид и предмет сделки:</w:t>
      </w:r>
      <w:r w:rsidRPr="00ED50BB">
        <w:rPr>
          <w:sz w:val="22"/>
          <w:szCs w:val="22"/>
        </w:rPr>
        <w:t xml:space="preserve"> Договор поручительства №078-ПОР-1 от «28» июля 2017 г.</w:t>
      </w:r>
    </w:p>
    <w:p w:rsidR="00ED50BB" w:rsidRPr="00ED50BB" w:rsidRDefault="00ED50BB" w:rsidP="00ED50BB">
      <w:pPr>
        <w:tabs>
          <w:tab w:val="left" w:pos="219"/>
          <w:tab w:val="left" w:pos="1037"/>
        </w:tabs>
        <w:spacing w:after="0"/>
        <w:jc w:val="both"/>
        <w:rPr>
          <w:sz w:val="22"/>
          <w:szCs w:val="22"/>
        </w:rPr>
      </w:pPr>
      <w:r w:rsidRPr="00ED50BB">
        <w:rPr>
          <w:b/>
          <w:sz w:val="22"/>
          <w:szCs w:val="22"/>
        </w:rPr>
        <w:t>Стороны сделки:</w:t>
      </w:r>
      <w:r w:rsidRPr="00ED50BB">
        <w:rPr>
          <w:sz w:val="22"/>
          <w:szCs w:val="22"/>
        </w:rPr>
        <w:t xml:space="preserve"> Акционерное общество «Дорожно-строительная компания «АВТОБАН», Публичное акционерное общество «Сбербанк России».</w:t>
      </w:r>
    </w:p>
    <w:p w:rsidR="00ED50BB" w:rsidRPr="00ED50BB" w:rsidRDefault="00ED50BB" w:rsidP="00ED50BB">
      <w:pPr>
        <w:tabs>
          <w:tab w:val="left" w:pos="219"/>
          <w:tab w:val="left" w:pos="1037"/>
        </w:tabs>
        <w:spacing w:after="0"/>
        <w:jc w:val="both"/>
        <w:rPr>
          <w:sz w:val="22"/>
          <w:szCs w:val="22"/>
        </w:rPr>
      </w:pPr>
      <w:r w:rsidRPr="00ED50BB">
        <w:rPr>
          <w:b/>
          <w:sz w:val="22"/>
          <w:szCs w:val="22"/>
        </w:rPr>
        <w:t>Содержание сделки:</w:t>
      </w:r>
      <w:r w:rsidRPr="00ED50BB">
        <w:rPr>
          <w:sz w:val="22"/>
          <w:szCs w:val="22"/>
        </w:rPr>
        <w:t xml:space="preserve"> Договор поручительства №078-ПОР-1 от «28» июля 2017 г. за Общество с ограниченной ответственностью «Автодорожная строительная корпорация» (ООО «АСК») по Договору о предоставлении банковской гарантии № 078 от «28» июля 2017 г. По настоящему договору Поручитель обязывается перед Гарантом отвечать за исполнение ООО «АСК» (адрес: 119571, г. Москва, проспект Вернадского, дом 92, корпус 1, офис 46, ИНН 7729747812, ОГРН 1137746702191).</w:t>
      </w:r>
    </w:p>
    <w:p w:rsidR="00ED50BB" w:rsidRPr="00ED50BB" w:rsidRDefault="00ED50BB" w:rsidP="00ED50BB">
      <w:pPr>
        <w:tabs>
          <w:tab w:val="left" w:pos="219"/>
          <w:tab w:val="left" w:pos="1037"/>
        </w:tabs>
        <w:spacing w:after="0"/>
        <w:jc w:val="both"/>
        <w:rPr>
          <w:sz w:val="22"/>
          <w:szCs w:val="22"/>
        </w:rPr>
      </w:pPr>
      <w:r w:rsidRPr="00ED50BB">
        <w:rPr>
          <w:b/>
          <w:sz w:val="22"/>
          <w:szCs w:val="22"/>
        </w:rPr>
        <w:t>срок исполнения обязательств по сделке</w:t>
      </w:r>
      <w:r w:rsidRPr="00ED50BB">
        <w:rPr>
          <w:sz w:val="22"/>
          <w:szCs w:val="22"/>
        </w:rPr>
        <w:t xml:space="preserve"> – 29 июня 2023 г.</w:t>
      </w:r>
    </w:p>
    <w:p w:rsidR="00ED50BB" w:rsidRPr="00ED50BB" w:rsidRDefault="00ED50BB" w:rsidP="00ED50BB">
      <w:pPr>
        <w:tabs>
          <w:tab w:val="left" w:pos="219"/>
          <w:tab w:val="left" w:pos="1037"/>
        </w:tabs>
        <w:spacing w:after="0"/>
        <w:jc w:val="both"/>
        <w:rPr>
          <w:sz w:val="22"/>
          <w:szCs w:val="22"/>
        </w:rPr>
      </w:pPr>
      <w:r w:rsidRPr="00ED50BB">
        <w:rPr>
          <w:b/>
          <w:sz w:val="22"/>
          <w:szCs w:val="22"/>
        </w:rPr>
        <w:t xml:space="preserve">размер сделки в денежном выражении - </w:t>
      </w:r>
      <w:r w:rsidRPr="00ED50BB">
        <w:rPr>
          <w:sz w:val="22"/>
          <w:szCs w:val="22"/>
        </w:rPr>
        <w:t>75 000 000 (Семьдесят пять миллионов) рублей 00</w:t>
      </w:r>
    </w:p>
    <w:p w:rsidR="00ED50BB" w:rsidRPr="00ED50BB" w:rsidRDefault="00ED50BB" w:rsidP="00ED50BB">
      <w:pPr>
        <w:tabs>
          <w:tab w:val="left" w:pos="219"/>
          <w:tab w:val="left" w:pos="1037"/>
        </w:tabs>
        <w:spacing w:after="0"/>
        <w:jc w:val="both"/>
        <w:rPr>
          <w:sz w:val="22"/>
          <w:szCs w:val="22"/>
        </w:rPr>
      </w:pPr>
      <w:r w:rsidRPr="00ED50BB">
        <w:rPr>
          <w:sz w:val="22"/>
          <w:szCs w:val="22"/>
        </w:rPr>
        <w:t xml:space="preserve"> </w:t>
      </w:r>
      <w:r w:rsidRPr="00ED50BB">
        <w:rPr>
          <w:b/>
          <w:sz w:val="22"/>
          <w:szCs w:val="22"/>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w:t>
      </w:r>
      <w:r w:rsidRPr="00ED50BB">
        <w:rPr>
          <w:b/>
          <w:sz w:val="22"/>
          <w:szCs w:val="22"/>
        </w:rPr>
        <w:lastRenderedPageBreak/>
        <w:t>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 20 027 399тыс. рублей на 30.06.2017 г.</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совершения сделки (заключения договора)</w:t>
      </w:r>
      <w:r w:rsidRPr="00ED50BB">
        <w:rPr>
          <w:sz w:val="22"/>
          <w:szCs w:val="22"/>
        </w:rPr>
        <w:t xml:space="preserve"> – «28» июля 2017 г.</w:t>
      </w:r>
    </w:p>
    <w:p w:rsidR="00ED50BB" w:rsidRPr="00ED50BB" w:rsidRDefault="00ED50BB" w:rsidP="00ED50BB">
      <w:pPr>
        <w:tabs>
          <w:tab w:val="left" w:pos="219"/>
          <w:tab w:val="left" w:pos="1037"/>
        </w:tabs>
        <w:spacing w:after="0"/>
        <w:jc w:val="both"/>
        <w:rPr>
          <w:sz w:val="22"/>
          <w:szCs w:val="22"/>
        </w:rPr>
      </w:pPr>
      <w:r w:rsidRPr="00ED50BB">
        <w:rPr>
          <w:b/>
          <w:sz w:val="22"/>
          <w:szCs w:val="22"/>
        </w:rPr>
        <w:t>Категория сделки</w:t>
      </w:r>
      <w:r w:rsidRPr="00ED50BB">
        <w:rPr>
          <w:sz w:val="22"/>
          <w:szCs w:val="22"/>
        </w:rPr>
        <w:t xml:space="preserve"> – Крупная и с заинтересованностью</w:t>
      </w:r>
    </w:p>
    <w:p w:rsidR="00ED50BB" w:rsidRPr="00ED50BB" w:rsidRDefault="00ED50BB" w:rsidP="00ED50BB">
      <w:pPr>
        <w:tabs>
          <w:tab w:val="left" w:pos="219"/>
          <w:tab w:val="left" w:pos="1037"/>
        </w:tabs>
        <w:spacing w:after="0"/>
        <w:jc w:val="both"/>
        <w:rPr>
          <w:sz w:val="22"/>
          <w:szCs w:val="22"/>
        </w:rPr>
      </w:pPr>
      <w:r w:rsidRPr="00ED50BB">
        <w:rPr>
          <w:b/>
          <w:sz w:val="22"/>
          <w:szCs w:val="22"/>
        </w:rPr>
        <w:t>Орган управления эмитента, принявший решение об одобрении сделки</w:t>
      </w:r>
      <w:r w:rsidRPr="00ED50BB">
        <w:rPr>
          <w:sz w:val="22"/>
          <w:szCs w:val="22"/>
        </w:rPr>
        <w:t xml:space="preserve"> – Общее собрание акционеров.</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принятия решения об одобрении сделки</w:t>
      </w:r>
      <w:r w:rsidRPr="00ED50BB">
        <w:rPr>
          <w:sz w:val="22"/>
          <w:szCs w:val="22"/>
        </w:rPr>
        <w:t xml:space="preserve"> – «27» сентября 2017 г.</w:t>
      </w:r>
    </w:p>
    <w:p w:rsidR="00ED50BB" w:rsidRPr="00ED50BB" w:rsidRDefault="00ED50BB" w:rsidP="00ED50BB">
      <w:pPr>
        <w:tabs>
          <w:tab w:val="left" w:pos="219"/>
          <w:tab w:val="left" w:pos="1037"/>
        </w:tabs>
        <w:spacing w:after="120"/>
        <w:jc w:val="both"/>
        <w:rPr>
          <w:sz w:val="22"/>
          <w:szCs w:val="22"/>
        </w:rPr>
      </w:pPr>
      <w:r w:rsidRPr="00ED50BB">
        <w:rPr>
          <w:b/>
          <w:sz w:val="22"/>
          <w:szCs w:val="22"/>
        </w:rPr>
        <w:t>Дата составления и номер протокола собрания (заседания) уполномоченного органа управления эмитента, на котором принято решение об одобрении сделки</w:t>
      </w:r>
      <w:r w:rsidRPr="00ED50BB">
        <w:rPr>
          <w:sz w:val="22"/>
          <w:szCs w:val="22"/>
        </w:rPr>
        <w:t xml:space="preserve"> – Протокол № 12/ук-2017 от «27» сентября 2017 г.</w:t>
      </w:r>
    </w:p>
    <w:p w:rsidR="00ED50BB" w:rsidRPr="00ED50BB" w:rsidRDefault="00ED50BB" w:rsidP="00ED50BB">
      <w:pPr>
        <w:tabs>
          <w:tab w:val="left" w:pos="219"/>
          <w:tab w:val="left" w:pos="1037"/>
        </w:tabs>
        <w:spacing w:after="120"/>
        <w:jc w:val="both"/>
        <w:rPr>
          <w:sz w:val="22"/>
          <w:szCs w:val="22"/>
        </w:rPr>
      </w:pPr>
    </w:p>
    <w:p w:rsidR="00ED50BB" w:rsidRPr="00ED50BB" w:rsidRDefault="00ED50BB" w:rsidP="00ED50BB">
      <w:pPr>
        <w:tabs>
          <w:tab w:val="left" w:pos="219"/>
          <w:tab w:val="left" w:pos="1037"/>
        </w:tabs>
        <w:spacing w:after="0"/>
        <w:jc w:val="both"/>
        <w:rPr>
          <w:sz w:val="22"/>
          <w:szCs w:val="22"/>
        </w:rPr>
      </w:pPr>
      <w:r w:rsidRPr="00ED50BB">
        <w:rPr>
          <w:b/>
          <w:sz w:val="22"/>
          <w:szCs w:val="22"/>
        </w:rPr>
        <w:t>Вид и предмет сделки:</w:t>
      </w:r>
      <w:r w:rsidRPr="00ED50BB">
        <w:rPr>
          <w:sz w:val="22"/>
          <w:szCs w:val="22"/>
        </w:rPr>
        <w:t xml:space="preserve"> Договор залога ценных бумаг №079-ЗАЛ-1 от «28» июля 2017 г.</w:t>
      </w:r>
    </w:p>
    <w:p w:rsidR="00ED50BB" w:rsidRPr="00ED50BB" w:rsidRDefault="00ED50BB" w:rsidP="00ED50BB">
      <w:pPr>
        <w:tabs>
          <w:tab w:val="left" w:pos="219"/>
          <w:tab w:val="left" w:pos="1037"/>
        </w:tabs>
        <w:spacing w:after="0"/>
        <w:jc w:val="both"/>
        <w:rPr>
          <w:sz w:val="22"/>
          <w:szCs w:val="22"/>
        </w:rPr>
      </w:pPr>
      <w:r w:rsidRPr="00ED50BB">
        <w:rPr>
          <w:b/>
          <w:sz w:val="22"/>
          <w:szCs w:val="22"/>
        </w:rPr>
        <w:t>Стороны сделки:</w:t>
      </w:r>
      <w:r w:rsidRPr="00ED50BB">
        <w:rPr>
          <w:sz w:val="22"/>
          <w:szCs w:val="22"/>
        </w:rPr>
        <w:t xml:space="preserve"> Акционерное общество «Дорожно-строительная компания «АВТОБАН», Публичное акционерное общество «Сбербанк России».</w:t>
      </w:r>
    </w:p>
    <w:p w:rsidR="00ED50BB" w:rsidRPr="00ED50BB" w:rsidRDefault="00ED50BB" w:rsidP="00ED50BB">
      <w:pPr>
        <w:tabs>
          <w:tab w:val="left" w:pos="219"/>
          <w:tab w:val="left" w:pos="1037"/>
        </w:tabs>
        <w:spacing w:after="0"/>
        <w:jc w:val="both"/>
        <w:rPr>
          <w:sz w:val="22"/>
          <w:szCs w:val="22"/>
        </w:rPr>
      </w:pPr>
      <w:r w:rsidRPr="00ED50BB">
        <w:rPr>
          <w:b/>
          <w:sz w:val="22"/>
          <w:szCs w:val="22"/>
        </w:rPr>
        <w:t>Содержание сделки:</w:t>
      </w:r>
      <w:r w:rsidRPr="00ED50BB">
        <w:rPr>
          <w:sz w:val="22"/>
          <w:szCs w:val="22"/>
        </w:rPr>
        <w:t xml:space="preserve"> Договор залога ценных бумаг №079-ЗАЛ-1 от «28» июля 2017 г. за Обществом с ограниченной ответственностью «Автодорожная строительная корпорация» (ООО «АСК») по Договору о предоставлении банковской гарантии № 079 от «28» июля 2017 г. По настоящему договору Поручитель обязывается перед Гарантом отвечать за исполнение ООО «АСК» (адрес: 119571, г. Москва, проспект Вернадского, дом 92, корпус 1, офис 46, ИНН 7729747812, ОГРН 1137746702191).</w:t>
      </w:r>
    </w:p>
    <w:p w:rsidR="00ED50BB" w:rsidRPr="00ED50BB" w:rsidRDefault="00ED50BB" w:rsidP="00ED50BB">
      <w:pPr>
        <w:tabs>
          <w:tab w:val="left" w:pos="219"/>
          <w:tab w:val="left" w:pos="1037"/>
        </w:tabs>
        <w:spacing w:after="0"/>
        <w:jc w:val="both"/>
        <w:rPr>
          <w:sz w:val="22"/>
          <w:szCs w:val="22"/>
        </w:rPr>
      </w:pPr>
      <w:r w:rsidRPr="00ED50BB">
        <w:rPr>
          <w:b/>
          <w:sz w:val="22"/>
          <w:szCs w:val="22"/>
        </w:rPr>
        <w:t>срок исполнения обязательств по сделке</w:t>
      </w:r>
      <w:r w:rsidRPr="00ED50BB">
        <w:rPr>
          <w:sz w:val="22"/>
          <w:szCs w:val="22"/>
        </w:rPr>
        <w:t xml:space="preserve"> – 31 декабря 2020 г.</w:t>
      </w:r>
    </w:p>
    <w:p w:rsidR="00ED50BB" w:rsidRPr="00ED50BB" w:rsidRDefault="00ED50BB" w:rsidP="00ED50BB">
      <w:pPr>
        <w:tabs>
          <w:tab w:val="left" w:pos="219"/>
          <w:tab w:val="left" w:pos="1037"/>
        </w:tabs>
        <w:spacing w:after="0"/>
        <w:jc w:val="both"/>
        <w:rPr>
          <w:sz w:val="22"/>
          <w:szCs w:val="22"/>
        </w:rPr>
      </w:pPr>
      <w:r w:rsidRPr="00ED50BB">
        <w:rPr>
          <w:b/>
          <w:sz w:val="22"/>
          <w:szCs w:val="22"/>
        </w:rPr>
        <w:t xml:space="preserve">размер сделки в денежном выражении - </w:t>
      </w:r>
      <w:r w:rsidRPr="00ED50BB">
        <w:rPr>
          <w:sz w:val="22"/>
          <w:szCs w:val="22"/>
        </w:rPr>
        <w:t>500 000 000 (Пятьсот миллионов) рублей 00</w:t>
      </w:r>
    </w:p>
    <w:p w:rsidR="00ED50BB" w:rsidRPr="00ED50BB" w:rsidRDefault="00ED50BB" w:rsidP="00ED50BB">
      <w:pPr>
        <w:tabs>
          <w:tab w:val="left" w:pos="219"/>
          <w:tab w:val="left" w:pos="1037"/>
        </w:tabs>
        <w:spacing w:after="0"/>
        <w:jc w:val="both"/>
        <w:rPr>
          <w:sz w:val="22"/>
          <w:szCs w:val="22"/>
        </w:rPr>
      </w:pPr>
      <w:r w:rsidRPr="00ED50BB">
        <w:rPr>
          <w:sz w:val="22"/>
          <w:szCs w:val="22"/>
        </w:rPr>
        <w:t xml:space="preserve"> </w:t>
      </w:r>
      <w:r w:rsidRPr="00ED50BB">
        <w:rPr>
          <w:b/>
          <w:sz w:val="22"/>
          <w:szCs w:val="22"/>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 20 027 399тыс. рублей на 30.06.2017 г.</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совершения сделки (заключения договора)</w:t>
      </w:r>
      <w:r w:rsidRPr="00ED50BB">
        <w:rPr>
          <w:sz w:val="22"/>
          <w:szCs w:val="22"/>
        </w:rPr>
        <w:t xml:space="preserve"> – «28» июля 2017 г.</w:t>
      </w:r>
    </w:p>
    <w:p w:rsidR="00ED50BB" w:rsidRPr="00ED50BB" w:rsidRDefault="00ED50BB" w:rsidP="00ED50BB">
      <w:pPr>
        <w:tabs>
          <w:tab w:val="left" w:pos="219"/>
          <w:tab w:val="left" w:pos="1037"/>
        </w:tabs>
        <w:spacing w:after="0"/>
        <w:jc w:val="both"/>
        <w:rPr>
          <w:sz w:val="22"/>
          <w:szCs w:val="22"/>
        </w:rPr>
      </w:pPr>
      <w:r w:rsidRPr="00ED50BB">
        <w:rPr>
          <w:b/>
          <w:sz w:val="22"/>
          <w:szCs w:val="22"/>
        </w:rPr>
        <w:t>Категория сделки</w:t>
      </w:r>
      <w:r w:rsidRPr="00ED50BB">
        <w:rPr>
          <w:sz w:val="22"/>
          <w:szCs w:val="22"/>
        </w:rPr>
        <w:t xml:space="preserve"> – Крупная и с заинтересованностью</w:t>
      </w:r>
    </w:p>
    <w:p w:rsidR="00ED50BB" w:rsidRPr="00ED50BB" w:rsidRDefault="00ED50BB" w:rsidP="00ED50BB">
      <w:pPr>
        <w:tabs>
          <w:tab w:val="left" w:pos="219"/>
          <w:tab w:val="left" w:pos="1037"/>
        </w:tabs>
        <w:spacing w:after="0"/>
        <w:jc w:val="both"/>
        <w:rPr>
          <w:sz w:val="22"/>
          <w:szCs w:val="22"/>
        </w:rPr>
      </w:pPr>
      <w:r w:rsidRPr="00ED50BB">
        <w:rPr>
          <w:b/>
          <w:sz w:val="22"/>
          <w:szCs w:val="22"/>
        </w:rPr>
        <w:t>Орган управления эмитента, принявший решение об одобрении сделки</w:t>
      </w:r>
      <w:r w:rsidRPr="00ED50BB">
        <w:rPr>
          <w:sz w:val="22"/>
          <w:szCs w:val="22"/>
        </w:rPr>
        <w:t xml:space="preserve"> – Общее собрание акционеров.</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принятия решения об одобрении сделки</w:t>
      </w:r>
      <w:r w:rsidRPr="00ED50BB">
        <w:rPr>
          <w:sz w:val="22"/>
          <w:szCs w:val="22"/>
        </w:rPr>
        <w:t xml:space="preserve"> – «27» сентября 2017 г.</w:t>
      </w:r>
    </w:p>
    <w:p w:rsidR="00ED50BB" w:rsidRPr="00ED50BB" w:rsidRDefault="00ED50BB" w:rsidP="00ED50BB">
      <w:pPr>
        <w:tabs>
          <w:tab w:val="left" w:pos="219"/>
          <w:tab w:val="left" w:pos="1037"/>
        </w:tabs>
        <w:spacing w:after="120"/>
        <w:jc w:val="both"/>
        <w:rPr>
          <w:sz w:val="22"/>
          <w:szCs w:val="22"/>
        </w:rPr>
      </w:pPr>
      <w:r w:rsidRPr="00ED50BB">
        <w:rPr>
          <w:b/>
          <w:sz w:val="22"/>
          <w:szCs w:val="22"/>
        </w:rPr>
        <w:t>Дата составления и номер протокола собрания (заседания) уполномоченного органа управления эмитента, на котором принято решение об одобрении сделки</w:t>
      </w:r>
      <w:r w:rsidRPr="00ED50BB">
        <w:rPr>
          <w:sz w:val="22"/>
          <w:szCs w:val="22"/>
        </w:rPr>
        <w:t xml:space="preserve"> – Протокол № 12/ук-2017 от «27» сентября 2017 г.</w:t>
      </w:r>
    </w:p>
    <w:p w:rsidR="00ED50BB" w:rsidRPr="00ED50BB" w:rsidRDefault="00ED50BB" w:rsidP="00ED50BB">
      <w:pPr>
        <w:tabs>
          <w:tab w:val="left" w:pos="219"/>
          <w:tab w:val="left" w:pos="1037"/>
        </w:tabs>
        <w:spacing w:after="120"/>
        <w:jc w:val="both"/>
        <w:rPr>
          <w:sz w:val="22"/>
          <w:szCs w:val="22"/>
        </w:rPr>
      </w:pPr>
    </w:p>
    <w:p w:rsidR="00ED50BB" w:rsidRPr="00ED50BB" w:rsidRDefault="00ED50BB" w:rsidP="00ED50BB">
      <w:pPr>
        <w:tabs>
          <w:tab w:val="left" w:pos="219"/>
          <w:tab w:val="left" w:pos="1037"/>
        </w:tabs>
        <w:spacing w:after="0"/>
        <w:jc w:val="both"/>
        <w:rPr>
          <w:sz w:val="22"/>
          <w:szCs w:val="22"/>
        </w:rPr>
      </w:pPr>
      <w:r w:rsidRPr="00ED50BB">
        <w:rPr>
          <w:b/>
          <w:sz w:val="22"/>
          <w:szCs w:val="22"/>
        </w:rPr>
        <w:t>Вид и предмет сделки:</w:t>
      </w:r>
      <w:r w:rsidRPr="00ED50BB">
        <w:rPr>
          <w:sz w:val="22"/>
          <w:szCs w:val="22"/>
        </w:rPr>
        <w:t xml:space="preserve"> Договор последующего залога доли в уставном капитале №079-ЗАЛ-2 от «28» июля 2017 г.</w:t>
      </w:r>
    </w:p>
    <w:p w:rsidR="00ED50BB" w:rsidRPr="00ED50BB" w:rsidRDefault="00ED50BB" w:rsidP="00ED50BB">
      <w:pPr>
        <w:tabs>
          <w:tab w:val="left" w:pos="219"/>
          <w:tab w:val="left" w:pos="1037"/>
        </w:tabs>
        <w:spacing w:after="0"/>
        <w:jc w:val="both"/>
        <w:rPr>
          <w:sz w:val="22"/>
          <w:szCs w:val="22"/>
        </w:rPr>
      </w:pPr>
      <w:r w:rsidRPr="00ED50BB">
        <w:rPr>
          <w:b/>
          <w:sz w:val="22"/>
          <w:szCs w:val="22"/>
        </w:rPr>
        <w:t>Стороны сделки:</w:t>
      </w:r>
      <w:r w:rsidRPr="00ED50BB">
        <w:rPr>
          <w:sz w:val="22"/>
          <w:szCs w:val="22"/>
        </w:rPr>
        <w:t xml:space="preserve"> Акционерное общество «Дорожно-строительная компания «АВТОБАН», Публичное акционерное общество «Сбербанк России».</w:t>
      </w:r>
    </w:p>
    <w:p w:rsidR="00ED50BB" w:rsidRPr="00ED50BB" w:rsidRDefault="00ED50BB" w:rsidP="00ED50BB">
      <w:pPr>
        <w:tabs>
          <w:tab w:val="left" w:pos="219"/>
          <w:tab w:val="left" w:pos="1037"/>
        </w:tabs>
        <w:spacing w:after="0"/>
        <w:jc w:val="both"/>
        <w:rPr>
          <w:sz w:val="22"/>
          <w:szCs w:val="22"/>
        </w:rPr>
      </w:pPr>
      <w:r w:rsidRPr="00ED50BB">
        <w:rPr>
          <w:b/>
          <w:sz w:val="22"/>
          <w:szCs w:val="22"/>
        </w:rPr>
        <w:t>Содержание сделки:</w:t>
      </w:r>
      <w:r w:rsidRPr="00ED50BB">
        <w:rPr>
          <w:sz w:val="22"/>
          <w:szCs w:val="22"/>
        </w:rPr>
        <w:t xml:space="preserve"> Договор последующего залога доли в уставном капитале №079-ЗАЛ-2 от «28» июля 2017 г. за Обществом с ограниченной ответственностью «Автодорожная строительная корпорация» (ООО «АСК») по Договору о предоставлении банковской гарантии № 079 от «28» июля 2017 г. По настоящему договору Поручитель обязывается перед Гарантом отвечать за исполнение ООО «АСК» (адрес: 119571, г. Москва, проспект Вернадского, дом 92, корпус 1, офис 46, ИНН 7729747812, ОГРН 1137746702191).</w:t>
      </w:r>
    </w:p>
    <w:p w:rsidR="00ED50BB" w:rsidRPr="00ED50BB" w:rsidRDefault="00ED50BB" w:rsidP="00ED50BB">
      <w:pPr>
        <w:tabs>
          <w:tab w:val="left" w:pos="219"/>
          <w:tab w:val="left" w:pos="1037"/>
        </w:tabs>
        <w:spacing w:after="0"/>
        <w:jc w:val="both"/>
        <w:rPr>
          <w:sz w:val="22"/>
          <w:szCs w:val="22"/>
        </w:rPr>
      </w:pPr>
      <w:r w:rsidRPr="00ED50BB">
        <w:rPr>
          <w:b/>
          <w:sz w:val="22"/>
          <w:szCs w:val="22"/>
        </w:rPr>
        <w:t>срок исполнения обязательств по сделке</w:t>
      </w:r>
      <w:r w:rsidRPr="00ED50BB">
        <w:rPr>
          <w:sz w:val="22"/>
          <w:szCs w:val="22"/>
        </w:rPr>
        <w:t xml:space="preserve"> – 31 декабря 2020 г.</w:t>
      </w:r>
    </w:p>
    <w:p w:rsidR="00ED50BB" w:rsidRPr="00ED50BB" w:rsidRDefault="00ED50BB" w:rsidP="00ED50BB">
      <w:pPr>
        <w:tabs>
          <w:tab w:val="left" w:pos="219"/>
          <w:tab w:val="left" w:pos="1037"/>
          <w:tab w:val="left" w:pos="8554"/>
        </w:tabs>
        <w:spacing w:after="0"/>
        <w:jc w:val="both"/>
        <w:rPr>
          <w:sz w:val="22"/>
          <w:szCs w:val="22"/>
        </w:rPr>
      </w:pPr>
      <w:r w:rsidRPr="00ED50BB">
        <w:rPr>
          <w:b/>
          <w:sz w:val="22"/>
          <w:szCs w:val="22"/>
        </w:rPr>
        <w:t xml:space="preserve">размер сделки в денежном выражении - </w:t>
      </w:r>
      <w:r w:rsidRPr="00ED50BB">
        <w:rPr>
          <w:sz w:val="22"/>
          <w:szCs w:val="22"/>
        </w:rPr>
        <w:t>75 000 000 (Семьдесят пять миллионов) рублей 00</w:t>
      </w:r>
      <w:r w:rsidRPr="00ED50BB">
        <w:rPr>
          <w:sz w:val="22"/>
          <w:szCs w:val="22"/>
        </w:rPr>
        <w:tab/>
      </w:r>
    </w:p>
    <w:p w:rsidR="00ED50BB" w:rsidRPr="00ED50BB" w:rsidRDefault="00ED50BB" w:rsidP="00ED50BB">
      <w:pPr>
        <w:tabs>
          <w:tab w:val="left" w:pos="219"/>
          <w:tab w:val="left" w:pos="1037"/>
        </w:tabs>
        <w:spacing w:after="0"/>
        <w:jc w:val="both"/>
        <w:rPr>
          <w:sz w:val="22"/>
          <w:szCs w:val="22"/>
        </w:rPr>
      </w:pPr>
      <w:r w:rsidRPr="00ED50BB">
        <w:rPr>
          <w:sz w:val="22"/>
          <w:szCs w:val="22"/>
        </w:rPr>
        <w:t xml:space="preserve"> </w:t>
      </w:r>
      <w:r w:rsidRPr="00ED50BB">
        <w:rPr>
          <w:b/>
          <w:sz w:val="22"/>
          <w:szCs w:val="22"/>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 20 027 399тыс. рублей на 30.06.2017 г.</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совершения сделки (заключения договора)</w:t>
      </w:r>
      <w:r w:rsidRPr="00ED50BB">
        <w:rPr>
          <w:sz w:val="22"/>
          <w:szCs w:val="22"/>
        </w:rPr>
        <w:t xml:space="preserve"> – «28» июля 2017 г.</w:t>
      </w:r>
    </w:p>
    <w:p w:rsidR="00ED50BB" w:rsidRPr="00ED50BB" w:rsidRDefault="00ED50BB" w:rsidP="00ED50BB">
      <w:pPr>
        <w:tabs>
          <w:tab w:val="left" w:pos="219"/>
          <w:tab w:val="left" w:pos="1037"/>
        </w:tabs>
        <w:spacing w:after="0"/>
        <w:jc w:val="both"/>
        <w:rPr>
          <w:sz w:val="22"/>
          <w:szCs w:val="22"/>
        </w:rPr>
      </w:pPr>
      <w:r w:rsidRPr="00ED50BB">
        <w:rPr>
          <w:b/>
          <w:sz w:val="22"/>
          <w:szCs w:val="22"/>
        </w:rPr>
        <w:lastRenderedPageBreak/>
        <w:t>Категория сделки</w:t>
      </w:r>
      <w:r w:rsidRPr="00ED50BB">
        <w:rPr>
          <w:sz w:val="22"/>
          <w:szCs w:val="22"/>
        </w:rPr>
        <w:t xml:space="preserve"> – Крупная и с заинтересованностью</w:t>
      </w:r>
    </w:p>
    <w:p w:rsidR="00ED50BB" w:rsidRPr="00ED50BB" w:rsidRDefault="00ED50BB" w:rsidP="00ED50BB">
      <w:pPr>
        <w:tabs>
          <w:tab w:val="left" w:pos="219"/>
          <w:tab w:val="left" w:pos="1037"/>
        </w:tabs>
        <w:spacing w:after="0"/>
        <w:jc w:val="both"/>
        <w:rPr>
          <w:sz w:val="22"/>
          <w:szCs w:val="22"/>
        </w:rPr>
      </w:pPr>
      <w:r w:rsidRPr="00ED50BB">
        <w:rPr>
          <w:b/>
          <w:sz w:val="22"/>
          <w:szCs w:val="22"/>
        </w:rPr>
        <w:t>Орган управления эмитента, принявший решение об одобрении сделки</w:t>
      </w:r>
      <w:r w:rsidRPr="00ED50BB">
        <w:rPr>
          <w:sz w:val="22"/>
          <w:szCs w:val="22"/>
        </w:rPr>
        <w:t xml:space="preserve"> – Общее собрание акционеров.</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принятия решения об одобрении сделки</w:t>
      </w:r>
      <w:r w:rsidRPr="00ED50BB">
        <w:rPr>
          <w:sz w:val="22"/>
          <w:szCs w:val="22"/>
        </w:rPr>
        <w:t xml:space="preserve"> – «27» сентября 2017 г.</w:t>
      </w:r>
    </w:p>
    <w:p w:rsidR="00ED50BB" w:rsidRPr="00ED50BB" w:rsidRDefault="00ED50BB" w:rsidP="00ED50BB">
      <w:pPr>
        <w:tabs>
          <w:tab w:val="left" w:pos="219"/>
          <w:tab w:val="left" w:pos="1037"/>
        </w:tabs>
        <w:spacing w:after="120"/>
        <w:jc w:val="both"/>
        <w:rPr>
          <w:sz w:val="22"/>
          <w:szCs w:val="22"/>
        </w:rPr>
      </w:pPr>
      <w:r w:rsidRPr="00ED50BB">
        <w:rPr>
          <w:b/>
          <w:sz w:val="22"/>
          <w:szCs w:val="22"/>
        </w:rPr>
        <w:t>Дата составления и номер протокола собрания (заседания) уполномоченного органа управления эмитента, на котором принято решение об одобрении сделки</w:t>
      </w:r>
      <w:r w:rsidRPr="00ED50BB">
        <w:rPr>
          <w:sz w:val="22"/>
          <w:szCs w:val="22"/>
        </w:rPr>
        <w:t xml:space="preserve"> – Протокол № 12/ук-2017 от «27» сентября 2017 г.</w:t>
      </w:r>
    </w:p>
    <w:p w:rsidR="00ED50BB" w:rsidRPr="00ED50BB" w:rsidRDefault="00ED50BB" w:rsidP="00ED50BB">
      <w:pPr>
        <w:tabs>
          <w:tab w:val="left" w:pos="219"/>
          <w:tab w:val="left" w:pos="1037"/>
        </w:tabs>
        <w:spacing w:after="120"/>
        <w:jc w:val="both"/>
        <w:rPr>
          <w:sz w:val="22"/>
          <w:szCs w:val="22"/>
        </w:rPr>
      </w:pPr>
    </w:p>
    <w:p w:rsidR="00ED50BB" w:rsidRPr="00ED50BB" w:rsidRDefault="00ED50BB" w:rsidP="00ED50BB">
      <w:pPr>
        <w:tabs>
          <w:tab w:val="left" w:pos="219"/>
          <w:tab w:val="left" w:pos="1037"/>
        </w:tabs>
        <w:spacing w:after="0"/>
        <w:jc w:val="both"/>
        <w:rPr>
          <w:sz w:val="22"/>
          <w:szCs w:val="22"/>
        </w:rPr>
      </w:pPr>
      <w:r w:rsidRPr="00ED50BB">
        <w:rPr>
          <w:b/>
          <w:sz w:val="22"/>
          <w:szCs w:val="22"/>
        </w:rPr>
        <w:t>Вид и предмет сделки:</w:t>
      </w:r>
      <w:r w:rsidRPr="00ED50BB">
        <w:rPr>
          <w:sz w:val="22"/>
          <w:szCs w:val="22"/>
        </w:rPr>
        <w:t xml:space="preserve"> Договор залога прав по договору залогового счета №079-ЗАЛ-5 от «28» июля 2017 г.</w:t>
      </w:r>
    </w:p>
    <w:p w:rsidR="00ED50BB" w:rsidRPr="00ED50BB" w:rsidRDefault="00ED50BB" w:rsidP="00ED50BB">
      <w:pPr>
        <w:tabs>
          <w:tab w:val="left" w:pos="219"/>
          <w:tab w:val="left" w:pos="1037"/>
        </w:tabs>
        <w:spacing w:after="0"/>
        <w:jc w:val="both"/>
        <w:rPr>
          <w:sz w:val="22"/>
          <w:szCs w:val="22"/>
        </w:rPr>
      </w:pPr>
      <w:r w:rsidRPr="00ED50BB">
        <w:rPr>
          <w:b/>
          <w:sz w:val="22"/>
          <w:szCs w:val="22"/>
        </w:rPr>
        <w:t>Стороны сделки:</w:t>
      </w:r>
      <w:r w:rsidRPr="00ED50BB">
        <w:rPr>
          <w:sz w:val="22"/>
          <w:szCs w:val="22"/>
        </w:rPr>
        <w:t xml:space="preserve"> Акционерное общество «Дорожно-строительная компания «АВТОБАН», Публичное акционерное общество «Сбербанк России».</w:t>
      </w:r>
    </w:p>
    <w:p w:rsidR="00ED50BB" w:rsidRPr="00ED50BB" w:rsidRDefault="00ED50BB" w:rsidP="00ED50BB">
      <w:pPr>
        <w:tabs>
          <w:tab w:val="left" w:pos="219"/>
          <w:tab w:val="left" w:pos="1037"/>
        </w:tabs>
        <w:spacing w:after="0"/>
        <w:jc w:val="both"/>
        <w:rPr>
          <w:sz w:val="22"/>
          <w:szCs w:val="22"/>
        </w:rPr>
      </w:pPr>
      <w:r w:rsidRPr="00ED50BB">
        <w:rPr>
          <w:b/>
          <w:sz w:val="22"/>
          <w:szCs w:val="22"/>
        </w:rPr>
        <w:t>Содержание сделки:</w:t>
      </w:r>
      <w:r w:rsidRPr="00ED50BB">
        <w:rPr>
          <w:sz w:val="22"/>
          <w:szCs w:val="22"/>
        </w:rPr>
        <w:t xml:space="preserve"> Договор залога прав по договору залогового счета №079-ЗАЛ-5 от «28» июля 2017 г. за Обществом с ограниченной ответственностью «Автодорожная строительная корпорация» (ООО «АСК») по Договору о предоставлении банковской гарантии № 079 от «28» июля 2017 г. По настоящему договору Поручитель обязывается перед Гарантом отвечать за исполнение ООО «АСК» (адрес: 119571, г. Москва, проспект Вернадского, дом 92, корпус 1, офис 46, ИНН 7729747812, ОГРН 1137746702191).</w:t>
      </w:r>
    </w:p>
    <w:p w:rsidR="00ED50BB" w:rsidRPr="00ED50BB" w:rsidRDefault="00ED50BB" w:rsidP="00ED50BB">
      <w:pPr>
        <w:tabs>
          <w:tab w:val="left" w:pos="219"/>
          <w:tab w:val="left" w:pos="1037"/>
        </w:tabs>
        <w:spacing w:after="0"/>
        <w:jc w:val="both"/>
        <w:rPr>
          <w:sz w:val="22"/>
          <w:szCs w:val="22"/>
        </w:rPr>
      </w:pPr>
      <w:r w:rsidRPr="00ED50BB">
        <w:rPr>
          <w:b/>
          <w:sz w:val="22"/>
          <w:szCs w:val="22"/>
        </w:rPr>
        <w:t>срок исполнения обязательств по сделке</w:t>
      </w:r>
      <w:r w:rsidRPr="00ED50BB">
        <w:rPr>
          <w:sz w:val="22"/>
          <w:szCs w:val="22"/>
        </w:rPr>
        <w:t xml:space="preserve"> – 31 декабря 2020 г.</w:t>
      </w:r>
    </w:p>
    <w:p w:rsidR="00ED50BB" w:rsidRPr="00ED50BB" w:rsidRDefault="00ED50BB" w:rsidP="00ED50BB">
      <w:pPr>
        <w:tabs>
          <w:tab w:val="left" w:pos="219"/>
          <w:tab w:val="left" w:pos="1037"/>
          <w:tab w:val="left" w:pos="8554"/>
        </w:tabs>
        <w:spacing w:after="0"/>
        <w:jc w:val="both"/>
        <w:rPr>
          <w:sz w:val="22"/>
          <w:szCs w:val="22"/>
        </w:rPr>
      </w:pPr>
      <w:r w:rsidRPr="00ED50BB">
        <w:rPr>
          <w:b/>
          <w:sz w:val="22"/>
          <w:szCs w:val="22"/>
        </w:rPr>
        <w:t xml:space="preserve">размер сделки в денежном выражении - </w:t>
      </w:r>
      <w:r w:rsidRPr="00ED50BB">
        <w:rPr>
          <w:sz w:val="22"/>
          <w:szCs w:val="22"/>
        </w:rPr>
        <w:t>12 661 139 760 (Двенадцать миллиардов шестьсот шестьдесят один миллион сто тридцать девять тысяч семьсот шестьдесят) рублей 00 копеек</w:t>
      </w:r>
      <w:r w:rsidRPr="00ED50BB">
        <w:rPr>
          <w:sz w:val="22"/>
          <w:szCs w:val="22"/>
        </w:rPr>
        <w:tab/>
      </w:r>
    </w:p>
    <w:p w:rsidR="00ED50BB" w:rsidRPr="00ED50BB" w:rsidRDefault="00ED50BB" w:rsidP="00ED50BB">
      <w:pPr>
        <w:tabs>
          <w:tab w:val="left" w:pos="219"/>
          <w:tab w:val="left" w:pos="1037"/>
        </w:tabs>
        <w:spacing w:after="0"/>
        <w:jc w:val="both"/>
        <w:rPr>
          <w:sz w:val="22"/>
          <w:szCs w:val="22"/>
        </w:rPr>
      </w:pPr>
      <w:r w:rsidRPr="00ED50BB">
        <w:rPr>
          <w:sz w:val="22"/>
          <w:szCs w:val="22"/>
        </w:rPr>
        <w:t xml:space="preserve"> </w:t>
      </w:r>
      <w:r w:rsidRPr="00ED50BB">
        <w:rPr>
          <w:b/>
          <w:sz w:val="22"/>
          <w:szCs w:val="22"/>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 20 027 399тыс. рублей на 30.06.2017 г.</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совершения сделки (заключения договора)</w:t>
      </w:r>
      <w:r w:rsidRPr="00ED50BB">
        <w:rPr>
          <w:sz w:val="22"/>
          <w:szCs w:val="22"/>
        </w:rPr>
        <w:t xml:space="preserve"> – «28» июля 2017 г.</w:t>
      </w:r>
    </w:p>
    <w:p w:rsidR="00ED50BB" w:rsidRPr="00ED50BB" w:rsidRDefault="00ED50BB" w:rsidP="00ED50BB">
      <w:pPr>
        <w:tabs>
          <w:tab w:val="left" w:pos="219"/>
          <w:tab w:val="left" w:pos="1037"/>
        </w:tabs>
        <w:spacing w:after="0"/>
        <w:jc w:val="both"/>
        <w:rPr>
          <w:sz w:val="22"/>
          <w:szCs w:val="22"/>
        </w:rPr>
      </w:pPr>
      <w:r w:rsidRPr="00ED50BB">
        <w:rPr>
          <w:b/>
          <w:sz w:val="22"/>
          <w:szCs w:val="22"/>
        </w:rPr>
        <w:t>Категория сделки</w:t>
      </w:r>
      <w:r w:rsidRPr="00ED50BB">
        <w:rPr>
          <w:sz w:val="22"/>
          <w:szCs w:val="22"/>
        </w:rPr>
        <w:t xml:space="preserve"> – Крупная и с заинтересованностью</w:t>
      </w:r>
    </w:p>
    <w:p w:rsidR="00ED50BB" w:rsidRPr="00ED50BB" w:rsidRDefault="00ED50BB" w:rsidP="00ED50BB">
      <w:pPr>
        <w:tabs>
          <w:tab w:val="left" w:pos="219"/>
          <w:tab w:val="left" w:pos="1037"/>
        </w:tabs>
        <w:spacing w:after="0"/>
        <w:jc w:val="both"/>
        <w:rPr>
          <w:sz w:val="22"/>
          <w:szCs w:val="22"/>
        </w:rPr>
      </w:pPr>
      <w:r w:rsidRPr="00ED50BB">
        <w:rPr>
          <w:b/>
          <w:sz w:val="22"/>
          <w:szCs w:val="22"/>
        </w:rPr>
        <w:t>Орган управления эмитента, принявший решение об одобрении сделки</w:t>
      </w:r>
      <w:r w:rsidRPr="00ED50BB">
        <w:rPr>
          <w:sz w:val="22"/>
          <w:szCs w:val="22"/>
        </w:rPr>
        <w:t xml:space="preserve"> – Общее собрание акционеров.</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принятия решения об одобрении сделки</w:t>
      </w:r>
      <w:r w:rsidRPr="00ED50BB">
        <w:rPr>
          <w:sz w:val="22"/>
          <w:szCs w:val="22"/>
        </w:rPr>
        <w:t xml:space="preserve"> – «27» сентября 2017 г.</w:t>
      </w:r>
    </w:p>
    <w:p w:rsidR="00ED50BB" w:rsidRPr="00ED50BB" w:rsidRDefault="00ED50BB" w:rsidP="00ED50BB">
      <w:pPr>
        <w:tabs>
          <w:tab w:val="left" w:pos="219"/>
          <w:tab w:val="left" w:pos="1037"/>
        </w:tabs>
        <w:spacing w:after="120"/>
        <w:jc w:val="both"/>
        <w:rPr>
          <w:sz w:val="22"/>
          <w:szCs w:val="22"/>
        </w:rPr>
      </w:pPr>
      <w:r w:rsidRPr="00ED50BB">
        <w:rPr>
          <w:b/>
          <w:sz w:val="22"/>
          <w:szCs w:val="22"/>
        </w:rPr>
        <w:t>Дата составления и номер протокола собрания (заседания) уполномоченного органа управления эмитента, на котором принято решение об одобрении сделки</w:t>
      </w:r>
      <w:r w:rsidRPr="00ED50BB">
        <w:rPr>
          <w:sz w:val="22"/>
          <w:szCs w:val="22"/>
        </w:rPr>
        <w:t xml:space="preserve"> – Протокол № 12/ук-2017 от «27» сентября 2017 г.</w:t>
      </w:r>
    </w:p>
    <w:p w:rsidR="00ED50BB" w:rsidRPr="00ED50BB" w:rsidRDefault="00ED50BB" w:rsidP="00ED50BB">
      <w:pPr>
        <w:tabs>
          <w:tab w:val="left" w:pos="219"/>
          <w:tab w:val="left" w:pos="1037"/>
        </w:tabs>
        <w:spacing w:after="120"/>
        <w:jc w:val="both"/>
        <w:rPr>
          <w:sz w:val="22"/>
          <w:szCs w:val="22"/>
        </w:rPr>
      </w:pPr>
    </w:p>
    <w:p w:rsidR="00ED50BB" w:rsidRPr="00ED50BB" w:rsidRDefault="00ED50BB" w:rsidP="00ED50BB">
      <w:pPr>
        <w:tabs>
          <w:tab w:val="left" w:pos="219"/>
          <w:tab w:val="left" w:pos="1037"/>
        </w:tabs>
        <w:spacing w:after="0"/>
        <w:jc w:val="both"/>
        <w:rPr>
          <w:sz w:val="22"/>
          <w:szCs w:val="22"/>
        </w:rPr>
      </w:pPr>
      <w:r w:rsidRPr="00ED50BB">
        <w:rPr>
          <w:b/>
          <w:sz w:val="22"/>
          <w:szCs w:val="22"/>
        </w:rPr>
        <w:t>Вид и предмет сделки:</w:t>
      </w:r>
      <w:r w:rsidRPr="00ED50BB">
        <w:rPr>
          <w:sz w:val="22"/>
          <w:szCs w:val="22"/>
        </w:rPr>
        <w:t xml:space="preserve"> Договор поручительства №079-ПОР-1 от «28» июля 2017 г.</w:t>
      </w:r>
    </w:p>
    <w:p w:rsidR="00ED50BB" w:rsidRPr="00ED50BB" w:rsidRDefault="00ED50BB" w:rsidP="00ED50BB">
      <w:pPr>
        <w:tabs>
          <w:tab w:val="left" w:pos="219"/>
          <w:tab w:val="left" w:pos="1037"/>
        </w:tabs>
        <w:spacing w:after="0"/>
        <w:jc w:val="both"/>
        <w:rPr>
          <w:sz w:val="22"/>
          <w:szCs w:val="22"/>
        </w:rPr>
      </w:pPr>
      <w:r w:rsidRPr="00ED50BB">
        <w:rPr>
          <w:b/>
          <w:sz w:val="22"/>
          <w:szCs w:val="22"/>
        </w:rPr>
        <w:t>Стороны сделки:</w:t>
      </w:r>
      <w:r w:rsidRPr="00ED50BB">
        <w:rPr>
          <w:sz w:val="22"/>
          <w:szCs w:val="22"/>
        </w:rPr>
        <w:t xml:space="preserve"> Акционерное общество «Дорожно-строительная компания «АВТОБАН», Публичное акционерное общество «Сбербанк России».</w:t>
      </w:r>
    </w:p>
    <w:p w:rsidR="00ED50BB" w:rsidRPr="00ED50BB" w:rsidRDefault="00ED50BB" w:rsidP="00ED50BB">
      <w:pPr>
        <w:tabs>
          <w:tab w:val="left" w:pos="219"/>
          <w:tab w:val="left" w:pos="1037"/>
        </w:tabs>
        <w:spacing w:after="0"/>
        <w:jc w:val="both"/>
        <w:rPr>
          <w:sz w:val="22"/>
          <w:szCs w:val="22"/>
        </w:rPr>
      </w:pPr>
      <w:r w:rsidRPr="00ED50BB">
        <w:rPr>
          <w:b/>
          <w:sz w:val="22"/>
          <w:szCs w:val="22"/>
        </w:rPr>
        <w:t>Содержание сделки:</w:t>
      </w:r>
      <w:r w:rsidRPr="00ED50BB">
        <w:rPr>
          <w:sz w:val="22"/>
          <w:szCs w:val="22"/>
        </w:rPr>
        <w:t xml:space="preserve"> Договор поручительства №079-ПОР-1 от «28» июля 2017 г. за Обществом с ограниченной ответственностью «Автодорожная строительная корпорация» (ООО «АСК») по Договору о предоставлении банковской гарантии № 079 от «28» июля 2017 г. По настоящему договору Поручитель обязывается перед Гарантом отвечать за исполнение ООО «АСК» (адрес: 119571, г. Москва, проспект Вернадского, дом 92, корпус 1, офис 46, ИНН 7729747812, ОГРН 1137746702191).</w:t>
      </w:r>
    </w:p>
    <w:p w:rsidR="00ED50BB" w:rsidRPr="00ED50BB" w:rsidRDefault="00ED50BB" w:rsidP="00ED50BB">
      <w:pPr>
        <w:tabs>
          <w:tab w:val="left" w:pos="219"/>
          <w:tab w:val="left" w:pos="1037"/>
        </w:tabs>
        <w:spacing w:after="0"/>
        <w:jc w:val="both"/>
        <w:rPr>
          <w:sz w:val="22"/>
          <w:szCs w:val="22"/>
        </w:rPr>
      </w:pPr>
      <w:r w:rsidRPr="00ED50BB">
        <w:rPr>
          <w:b/>
          <w:sz w:val="22"/>
          <w:szCs w:val="22"/>
        </w:rPr>
        <w:t>срок исполнения обязательств по сделке</w:t>
      </w:r>
      <w:r w:rsidRPr="00ED50BB">
        <w:rPr>
          <w:sz w:val="22"/>
          <w:szCs w:val="22"/>
        </w:rPr>
        <w:t xml:space="preserve"> – 31 декабря 2020 г.</w:t>
      </w:r>
    </w:p>
    <w:p w:rsidR="00ED50BB" w:rsidRPr="00ED50BB" w:rsidRDefault="00ED50BB" w:rsidP="00ED50BB">
      <w:pPr>
        <w:tabs>
          <w:tab w:val="left" w:pos="219"/>
          <w:tab w:val="left" w:pos="1037"/>
          <w:tab w:val="left" w:pos="8554"/>
        </w:tabs>
        <w:spacing w:after="0"/>
        <w:jc w:val="both"/>
        <w:rPr>
          <w:sz w:val="22"/>
          <w:szCs w:val="22"/>
        </w:rPr>
      </w:pPr>
      <w:r w:rsidRPr="00ED50BB">
        <w:rPr>
          <w:b/>
          <w:sz w:val="22"/>
          <w:szCs w:val="22"/>
        </w:rPr>
        <w:t xml:space="preserve">размер сделки в денежном выражении - </w:t>
      </w:r>
      <w:r w:rsidRPr="00ED50BB">
        <w:rPr>
          <w:sz w:val="22"/>
          <w:szCs w:val="22"/>
        </w:rPr>
        <w:t>12 661 139 760 (Двенадцать миллиардов шестьсот шестьдесят один миллион сто тридцать девять тысяч семьсот шестьдесят) рублей 00 копеек</w:t>
      </w:r>
      <w:r w:rsidRPr="00ED50BB">
        <w:rPr>
          <w:sz w:val="22"/>
          <w:szCs w:val="22"/>
        </w:rPr>
        <w:tab/>
      </w:r>
    </w:p>
    <w:p w:rsidR="00ED50BB" w:rsidRPr="00ED50BB" w:rsidRDefault="00ED50BB" w:rsidP="00ED50BB">
      <w:pPr>
        <w:tabs>
          <w:tab w:val="left" w:pos="219"/>
          <w:tab w:val="left" w:pos="1037"/>
        </w:tabs>
        <w:spacing w:after="0"/>
        <w:jc w:val="both"/>
        <w:rPr>
          <w:sz w:val="22"/>
          <w:szCs w:val="22"/>
        </w:rPr>
      </w:pPr>
      <w:r w:rsidRPr="00ED50BB">
        <w:rPr>
          <w:sz w:val="22"/>
          <w:szCs w:val="22"/>
        </w:rPr>
        <w:t xml:space="preserve"> </w:t>
      </w:r>
      <w:r w:rsidRPr="00ED50BB">
        <w:rPr>
          <w:b/>
          <w:sz w:val="22"/>
          <w:szCs w:val="22"/>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 20 027 399тыс. рублей на 30.06.2017 г.</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совершения сделки (заключения договора)</w:t>
      </w:r>
      <w:r w:rsidRPr="00ED50BB">
        <w:rPr>
          <w:sz w:val="22"/>
          <w:szCs w:val="22"/>
        </w:rPr>
        <w:t xml:space="preserve"> – «28» июля 2017 г.</w:t>
      </w:r>
    </w:p>
    <w:p w:rsidR="00ED50BB" w:rsidRPr="00ED50BB" w:rsidRDefault="00ED50BB" w:rsidP="00ED50BB">
      <w:pPr>
        <w:tabs>
          <w:tab w:val="left" w:pos="219"/>
          <w:tab w:val="left" w:pos="1037"/>
        </w:tabs>
        <w:spacing w:after="0"/>
        <w:jc w:val="both"/>
        <w:rPr>
          <w:sz w:val="22"/>
          <w:szCs w:val="22"/>
        </w:rPr>
      </w:pPr>
      <w:r w:rsidRPr="00ED50BB">
        <w:rPr>
          <w:b/>
          <w:sz w:val="22"/>
          <w:szCs w:val="22"/>
        </w:rPr>
        <w:lastRenderedPageBreak/>
        <w:t>Категория сделки</w:t>
      </w:r>
      <w:r w:rsidRPr="00ED50BB">
        <w:rPr>
          <w:sz w:val="22"/>
          <w:szCs w:val="22"/>
        </w:rPr>
        <w:t xml:space="preserve"> – Крупная и с заинтересованностью</w:t>
      </w:r>
    </w:p>
    <w:p w:rsidR="00ED50BB" w:rsidRPr="00ED50BB" w:rsidRDefault="00ED50BB" w:rsidP="00ED50BB">
      <w:pPr>
        <w:tabs>
          <w:tab w:val="left" w:pos="219"/>
          <w:tab w:val="left" w:pos="1037"/>
        </w:tabs>
        <w:spacing w:after="0"/>
        <w:jc w:val="both"/>
        <w:rPr>
          <w:sz w:val="22"/>
          <w:szCs w:val="22"/>
        </w:rPr>
      </w:pPr>
      <w:r w:rsidRPr="00ED50BB">
        <w:rPr>
          <w:b/>
          <w:sz w:val="22"/>
          <w:szCs w:val="22"/>
        </w:rPr>
        <w:t>Орган управления эмитента, принявший решение об одобрении сделки</w:t>
      </w:r>
      <w:r w:rsidRPr="00ED50BB">
        <w:rPr>
          <w:sz w:val="22"/>
          <w:szCs w:val="22"/>
        </w:rPr>
        <w:t xml:space="preserve"> – Общее собрание акционеров.</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принятия решения об одобрении сделки</w:t>
      </w:r>
      <w:r w:rsidRPr="00ED50BB">
        <w:rPr>
          <w:sz w:val="22"/>
          <w:szCs w:val="22"/>
        </w:rPr>
        <w:t xml:space="preserve"> – «27» сентября 2017 г.</w:t>
      </w:r>
    </w:p>
    <w:p w:rsidR="00ED50BB" w:rsidRPr="00ED50BB" w:rsidRDefault="00ED50BB" w:rsidP="00ED50BB">
      <w:pPr>
        <w:tabs>
          <w:tab w:val="left" w:pos="219"/>
          <w:tab w:val="left" w:pos="1037"/>
        </w:tabs>
        <w:spacing w:after="120"/>
        <w:jc w:val="both"/>
        <w:rPr>
          <w:sz w:val="22"/>
          <w:szCs w:val="22"/>
        </w:rPr>
      </w:pPr>
      <w:r w:rsidRPr="00ED50BB">
        <w:rPr>
          <w:b/>
          <w:sz w:val="22"/>
          <w:szCs w:val="22"/>
        </w:rPr>
        <w:t>Дата составления и номер протокола собрания (заседания) уполномоченного органа управления эмитента, на котором принято решение об одобрении сделки</w:t>
      </w:r>
      <w:r w:rsidRPr="00ED50BB">
        <w:rPr>
          <w:sz w:val="22"/>
          <w:szCs w:val="22"/>
        </w:rPr>
        <w:t xml:space="preserve"> – Протокол № 12/ук-2017 от «27» сентября 2017 г.</w:t>
      </w:r>
    </w:p>
    <w:p w:rsidR="00ED50BB" w:rsidRPr="00ED50BB" w:rsidRDefault="00ED50BB" w:rsidP="00ED50BB">
      <w:pPr>
        <w:tabs>
          <w:tab w:val="left" w:pos="219"/>
          <w:tab w:val="left" w:pos="1037"/>
        </w:tabs>
        <w:spacing w:after="120"/>
        <w:jc w:val="both"/>
        <w:rPr>
          <w:sz w:val="22"/>
          <w:szCs w:val="22"/>
        </w:rPr>
      </w:pPr>
    </w:p>
    <w:p w:rsidR="00ED50BB" w:rsidRPr="00ED50BB" w:rsidRDefault="00ED50BB" w:rsidP="00ED50BB">
      <w:pPr>
        <w:tabs>
          <w:tab w:val="left" w:pos="219"/>
          <w:tab w:val="left" w:pos="1037"/>
        </w:tabs>
        <w:spacing w:after="0"/>
        <w:jc w:val="both"/>
        <w:rPr>
          <w:sz w:val="22"/>
          <w:szCs w:val="22"/>
        </w:rPr>
      </w:pPr>
      <w:r w:rsidRPr="00ED50BB">
        <w:rPr>
          <w:b/>
          <w:sz w:val="22"/>
          <w:szCs w:val="22"/>
        </w:rPr>
        <w:t>Вид и предмет сделки:</w:t>
      </w:r>
      <w:r w:rsidRPr="00ED50BB">
        <w:rPr>
          <w:sz w:val="22"/>
          <w:szCs w:val="22"/>
        </w:rPr>
        <w:t xml:space="preserve"> Договор поручительства №085-ПОР-1</w:t>
      </w:r>
    </w:p>
    <w:p w:rsidR="00ED50BB" w:rsidRPr="00ED50BB" w:rsidRDefault="00ED50BB" w:rsidP="00ED50BB">
      <w:pPr>
        <w:tabs>
          <w:tab w:val="left" w:pos="219"/>
          <w:tab w:val="left" w:pos="1037"/>
        </w:tabs>
        <w:spacing w:after="0"/>
        <w:jc w:val="both"/>
        <w:rPr>
          <w:sz w:val="22"/>
          <w:szCs w:val="22"/>
        </w:rPr>
      </w:pPr>
      <w:r w:rsidRPr="00ED50BB">
        <w:rPr>
          <w:b/>
          <w:sz w:val="22"/>
          <w:szCs w:val="22"/>
        </w:rPr>
        <w:t>Стороны сделки:</w:t>
      </w:r>
      <w:r w:rsidRPr="00ED50BB">
        <w:rPr>
          <w:sz w:val="22"/>
          <w:szCs w:val="22"/>
        </w:rPr>
        <w:t xml:space="preserve"> Акционерное общество «Дорожно-строительная компания «АВТОБАН», Публичное акционерное общество «Сбербанк России».</w:t>
      </w:r>
    </w:p>
    <w:p w:rsidR="00ED50BB" w:rsidRPr="00ED50BB" w:rsidRDefault="00ED50BB" w:rsidP="00ED50BB">
      <w:pPr>
        <w:tabs>
          <w:tab w:val="left" w:pos="219"/>
          <w:tab w:val="left" w:pos="1037"/>
        </w:tabs>
        <w:spacing w:after="0"/>
        <w:jc w:val="both"/>
        <w:rPr>
          <w:sz w:val="22"/>
          <w:szCs w:val="22"/>
        </w:rPr>
      </w:pPr>
      <w:r w:rsidRPr="00ED50BB">
        <w:rPr>
          <w:b/>
          <w:sz w:val="22"/>
          <w:szCs w:val="22"/>
        </w:rPr>
        <w:t>Содержание сделки:</w:t>
      </w:r>
      <w:r w:rsidRPr="00ED50BB">
        <w:rPr>
          <w:sz w:val="22"/>
          <w:szCs w:val="22"/>
        </w:rPr>
        <w:t xml:space="preserve"> Договор поручительства №085-ПОР-1 за Обществом с ограниченной ответственностью «Автодорожная строительная корпорация» (ООО «АСК») по Договору о предоставлении банковской гарантии № 085 от «29» сентября 2017 г. По настоящему договору Поручитель обязывается перед Гарантом отвечать за исполнение ООО «АСК» (адрес: 119571, г. Москва, проспект Вернадского, дом 92, корпус 1, офис 46, ИНН 7729747812, ОГРН 1137746702191).</w:t>
      </w:r>
    </w:p>
    <w:p w:rsidR="00ED50BB" w:rsidRPr="00ED50BB" w:rsidRDefault="00ED50BB" w:rsidP="00ED50BB">
      <w:pPr>
        <w:tabs>
          <w:tab w:val="left" w:pos="219"/>
          <w:tab w:val="left" w:pos="1037"/>
        </w:tabs>
        <w:spacing w:after="0"/>
        <w:jc w:val="both"/>
        <w:rPr>
          <w:sz w:val="22"/>
          <w:szCs w:val="22"/>
        </w:rPr>
      </w:pPr>
      <w:r w:rsidRPr="00ED50BB">
        <w:rPr>
          <w:b/>
          <w:sz w:val="22"/>
          <w:szCs w:val="22"/>
        </w:rPr>
        <w:t>срок исполнения обязательств по сделке</w:t>
      </w:r>
      <w:r w:rsidRPr="00ED50BB">
        <w:rPr>
          <w:sz w:val="22"/>
          <w:szCs w:val="22"/>
        </w:rPr>
        <w:t xml:space="preserve"> – 31 августа 2023 г.</w:t>
      </w:r>
    </w:p>
    <w:p w:rsidR="00ED50BB" w:rsidRPr="00ED50BB" w:rsidRDefault="00ED50BB" w:rsidP="00ED50BB">
      <w:pPr>
        <w:tabs>
          <w:tab w:val="left" w:pos="219"/>
          <w:tab w:val="left" w:pos="1037"/>
          <w:tab w:val="left" w:pos="8554"/>
        </w:tabs>
        <w:spacing w:after="0"/>
        <w:jc w:val="both"/>
        <w:rPr>
          <w:sz w:val="22"/>
          <w:szCs w:val="22"/>
        </w:rPr>
      </w:pPr>
      <w:r w:rsidRPr="00ED50BB">
        <w:rPr>
          <w:b/>
          <w:sz w:val="22"/>
          <w:szCs w:val="22"/>
        </w:rPr>
        <w:t xml:space="preserve">размер сделки в денежном выражении - </w:t>
      </w:r>
      <w:r w:rsidRPr="00ED50BB">
        <w:rPr>
          <w:sz w:val="22"/>
          <w:szCs w:val="22"/>
        </w:rPr>
        <w:t>100 000 000 (Сто миллионов) рублей</w:t>
      </w:r>
      <w:r w:rsidRPr="00ED50BB">
        <w:rPr>
          <w:sz w:val="22"/>
          <w:szCs w:val="22"/>
        </w:rPr>
        <w:tab/>
      </w:r>
    </w:p>
    <w:p w:rsidR="00ED50BB" w:rsidRPr="00ED50BB" w:rsidRDefault="00ED50BB" w:rsidP="00ED50BB">
      <w:pPr>
        <w:tabs>
          <w:tab w:val="left" w:pos="219"/>
          <w:tab w:val="left" w:pos="1037"/>
        </w:tabs>
        <w:spacing w:after="0"/>
        <w:jc w:val="both"/>
        <w:rPr>
          <w:sz w:val="22"/>
          <w:szCs w:val="22"/>
        </w:rPr>
      </w:pPr>
      <w:r w:rsidRPr="00ED50BB">
        <w:rPr>
          <w:sz w:val="22"/>
          <w:szCs w:val="22"/>
        </w:rPr>
        <w:t xml:space="preserve"> </w:t>
      </w:r>
      <w:r w:rsidRPr="00ED50BB">
        <w:rPr>
          <w:b/>
          <w:sz w:val="22"/>
          <w:szCs w:val="22"/>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 20 027 399тыс. рублей на 30.06.2017 г.</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совершения сделки (заключения договора)</w:t>
      </w:r>
      <w:r w:rsidRPr="00ED50BB">
        <w:rPr>
          <w:sz w:val="22"/>
          <w:szCs w:val="22"/>
        </w:rPr>
        <w:t xml:space="preserve"> – «29» сентября 2017 г.</w:t>
      </w:r>
    </w:p>
    <w:p w:rsidR="00ED50BB" w:rsidRPr="00ED50BB" w:rsidRDefault="00ED50BB" w:rsidP="00ED50BB">
      <w:pPr>
        <w:tabs>
          <w:tab w:val="left" w:pos="219"/>
          <w:tab w:val="left" w:pos="1037"/>
        </w:tabs>
        <w:spacing w:after="0"/>
        <w:jc w:val="both"/>
        <w:rPr>
          <w:sz w:val="22"/>
          <w:szCs w:val="22"/>
        </w:rPr>
      </w:pPr>
      <w:r w:rsidRPr="00ED50BB">
        <w:rPr>
          <w:b/>
          <w:sz w:val="22"/>
          <w:szCs w:val="22"/>
        </w:rPr>
        <w:t>Категория сделки</w:t>
      </w:r>
      <w:r w:rsidRPr="00ED50BB">
        <w:rPr>
          <w:sz w:val="22"/>
          <w:szCs w:val="22"/>
        </w:rPr>
        <w:t xml:space="preserve"> – Крупная и с заинтересованностью</w:t>
      </w:r>
    </w:p>
    <w:p w:rsidR="00ED50BB" w:rsidRPr="00ED50BB" w:rsidRDefault="00ED50BB" w:rsidP="00ED50BB">
      <w:pPr>
        <w:tabs>
          <w:tab w:val="left" w:pos="219"/>
          <w:tab w:val="left" w:pos="1037"/>
        </w:tabs>
        <w:spacing w:after="0"/>
        <w:jc w:val="both"/>
        <w:rPr>
          <w:sz w:val="22"/>
          <w:szCs w:val="22"/>
        </w:rPr>
      </w:pPr>
      <w:r w:rsidRPr="00ED50BB">
        <w:rPr>
          <w:b/>
          <w:sz w:val="22"/>
          <w:szCs w:val="22"/>
        </w:rPr>
        <w:t>Орган управления эмитента, принявший решение об одобрении сделки</w:t>
      </w:r>
      <w:r w:rsidRPr="00ED50BB">
        <w:rPr>
          <w:sz w:val="22"/>
          <w:szCs w:val="22"/>
        </w:rPr>
        <w:t xml:space="preserve"> – Общее собрание акционеров.</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принятия решения об одобрении сделки</w:t>
      </w:r>
      <w:r w:rsidRPr="00ED50BB">
        <w:rPr>
          <w:sz w:val="22"/>
          <w:szCs w:val="22"/>
        </w:rPr>
        <w:t xml:space="preserve"> – «27» сентября 2017 г.</w:t>
      </w:r>
    </w:p>
    <w:p w:rsidR="00ED50BB" w:rsidRPr="00ED50BB" w:rsidRDefault="00ED50BB" w:rsidP="00ED50BB">
      <w:pPr>
        <w:tabs>
          <w:tab w:val="left" w:pos="219"/>
          <w:tab w:val="left" w:pos="1037"/>
        </w:tabs>
        <w:spacing w:after="120"/>
        <w:jc w:val="both"/>
        <w:rPr>
          <w:sz w:val="22"/>
          <w:szCs w:val="22"/>
        </w:rPr>
      </w:pPr>
      <w:r w:rsidRPr="00ED50BB">
        <w:rPr>
          <w:b/>
          <w:sz w:val="22"/>
          <w:szCs w:val="22"/>
        </w:rPr>
        <w:t>Дата составления и номер протокола собрания (заседания) уполномоченного органа управления эмитента, на котором принято решение об одобрении сделки</w:t>
      </w:r>
      <w:r w:rsidRPr="00ED50BB">
        <w:rPr>
          <w:sz w:val="22"/>
          <w:szCs w:val="22"/>
        </w:rPr>
        <w:t xml:space="preserve"> – Протокол № 12/ук-2017 от «27» сентября 2017 г.</w:t>
      </w:r>
    </w:p>
    <w:p w:rsidR="00ED50BB" w:rsidRPr="00ED50BB" w:rsidRDefault="00ED50BB" w:rsidP="00ED50BB">
      <w:pPr>
        <w:tabs>
          <w:tab w:val="left" w:pos="219"/>
          <w:tab w:val="left" w:pos="1037"/>
        </w:tabs>
        <w:spacing w:after="120"/>
        <w:jc w:val="both"/>
        <w:rPr>
          <w:sz w:val="22"/>
          <w:szCs w:val="22"/>
        </w:rPr>
      </w:pPr>
    </w:p>
    <w:p w:rsidR="00ED50BB" w:rsidRPr="00ED50BB" w:rsidRDefault="00ED50BB" w:rsidP="00ED50BB">
      <w:pPr>
        <w:tabs>
          <w:tab w:val="left" w:pos="219"/>
          <w:tab w:val="left" w:pos="1037"/>
        </w:tabs>
        <w:spacing w:after="0"/>
        <w:jc w:val="both"/>
        <w:rPr>
          <w:sz w:val="22"/>
          <w:szCs w:val="22"/>
        </w:rPr>
      </w:pPr>
      <w:r w:rsidRPr="00ED50BB">
        <w:rPr>
          <w:b/>
          <w:sz w:val="22"/>
          <w:szCs w:val="22"/>
        </w:rPr>
        <w:t>Вид и предмет сделки:</w:t>
      </w:r>
      <w:r w:rsidRPr="00ED50BB">
        <w:rPr>
          <w:sz w:val="22"/>
          <w:szCs w:val="22"/>
        </w:rPr>
        <w:t xml:space="preserve"> Договор последующего залога ценных бумаг №085-ЗАЛ-1</w:t>
      </w:r>
    </w:p>
    <w:p w:rsidR="00ED50BB" w:rsidRPr="00ED50BB" w:rsidRDefault="00ED50BB" w:rsidP="00ED50BB">
      <w:pPr>
        <w:tabs>
          <w:tab w:val="left" w:pos="219"/>
          <w:tab w:val="left" w:pos="1037"/>
        </w:tabs>
        <w:spacing w:after="0"/>
        <w:jc w:val="both"/>
        <w:rPr>
          <w:sz w:val="22"/>
          <w:szCs w:val="22"/>
        </w:rPr>
      </w:pPr>
      <w:r w:rsidRPr="00ED50BB">
        <w:rPr>
          <w:b/>
          <w:sz w:val="22"/>
          <w:szCs w:val="22"/>
        </w:rPr>
        <w:t>Стороны сделки:</w:t>
      </w:r>
      <w:r w:rsidRPr="00ED50BB">
        <w:rPr>
          <w:sz w:val="22"/>
          <w:szCs w:val="22"/>
        </w:rPr>
        <w:t xml:space="preserve"> Акционерное общество «Дорожно-строительная компания «АВТОБАН», Публичное акционерное общество «Сбербанк России».</w:t>
      </w:r>
    </w:p>
    <w:p w:rsidR="00ED50BB" w:rsidRPr="00ED50BB" w:rsidRDefault="00ED50BB" w:rsidP="00ED50BB">
      <w:pPr>
        <w:tabs>
          <w:tab w:val="left" w:pos="219"/>
          <w:tab w:val="left" w:pos="1037"/>
        </w:tabs>
        <w:spacing w:after="0"/>
        <w:jc w:val="both"/>
        <w:rPr>
          <w:sz w:val="22"/>
          <w:szCs w:val="22"/>
        </w:rPr>
      </w:pPr>
      <w:r w:rsidRPr="00ED50BB">
        <w:rPr>
          <w:b/>
          <w:sz w:val="22"/>
          <w:szCs w:val="22"/>
        </w:rPr>
        <w:t>Содержание сделки:</w:t>
      </w:r>
      <w:r w:rsidRPr="00ED50BB">
        <w:rPr>
          <w:sz w:val="22"/>
          <w:szCs w:val="22"/>
        </w:rPr>
        <w:t xml:space="preserve"> Договор последующего залога ценных бумаг №085-ЗАЛ-1 за Обществом с ограниченной ответственностью «Автодорожная строительная корпорация» (ООО «АСК») по Договору о предоставлении банковской гарантии № 085 от «29» сентября 2017 г. По настоящему договору Поручитель обязывается перед Гарантом отвечать за исполнение ООО «АСК» (адрес: 119571, г. Москва, проспект Вернадского, дом 92, корпус 1, офис 46, ИНН 7729747812, ОГРН 1137746702191).</w:t>
      </w:r>
    </w:p>
    <w:p w:rsidR="00ED50BB" w:rsidRPr="00ED50BB" w:rsidRDefault="00ED50BB" w:rsidP="00ED50BB">
      <w:pPr>
        <w:tabs>
          <w:tab w:val="left" w:pos="219"/>
          <w:tab w:val="left" w:pos="1037"/>
        </w:tabs>
        <w:spacing w:after="0"/>
        <w:jc w:val="both"/>
        <w:rPr>
          <w:sz w:val="22"/>
          <w:szCs w:val="22"/>
        </w:rPr>
      </w:pPr>
      <w:r w:rsidRPr="00ED50BB">
        <w:rPr>
          <w:b/>
          <w:sz w:val="22"/>
          <w:szCs w:val="22"/>
        </w:rPr>
        <w:t>срок исполнения обязательств по сделке</w:t>
      </w:r>
      <w:r w:rsidRPr="00ED50BB">
        <w:rPr>
          <w:sz w:val="22"/>
          <w:szCs w:val="22"/>
        </w:rPr>
        <w:t xml:space="preserve"> – 31 августа 2023 г.</w:t>
      </w:r>
    </w:p>
    <w:p w:rsidR="00ED50BB" w:rsidRPr="00ED50BB" w:rsidRDefault="00ED50BB" w:rsidP="00ED50BB">
      <w:pPr>
        <w:tabs>
          <w:tab w:val="left" w:pos="219"/>
          <w:tab w:val="left" w:pos="1037"/>
          <w:tab w:val="left" w:pos="8554"/>
        </w:tabs>
        <w:spacing w:after="0"/>
        <w:jc w:val="both"/>
        <w:rPr>
          <w:sz w:val="22"/>
          <w:szCs w:val="22"/>
        </w:rPr>
      </w:pPr>
      <w:r w:rsidRPr="00ED50BB">
        <w:rPr>
          <w:b/>
          <w:sz w:val="22"/>
          <w:szCs w:val="22"/>
        </w:rPr>
        <w:t xml:space="preserve">размер сделки в денежном выражении - </w:t>
      </w:r>
      <w:r w:rsidRPr="00ED50BB">
        <w:rPr>
          <w:sz w:val="22"/>
          <w:szCs w:val="22"/>
        </w:rPr>
        <w:t>500 000 000 (Пятьсот миллионов) рублей 00</w:t>
      </w:r>
      <w:r w:rsidRPr="00ED50BB">
        <w:rPr>
          <w:sz w:val="22"/>
          <w:szCs w:val="22"/>
        </w:rPr>
        <w:tab/>
      </w:r>
    </w:p>
    <w:p w:rsidR="00ED50BB" w:rsidRPr="00ED50BB" w:rsidRDefault="00ED50BB" w:rsidP="00ED50BB">
      <w:pPr>
        <w:tabs>
          <w:tab w:val="left" w:pos="219"/>
          <w:tab w:val="left" w:pos="1037"/>
        </w:tabs>
        <w:spacing w:after="0"/>
        <w:jc w:val="both"/>
        <w:rPr>
          <w:sz w:val="22"/>
          <w:szCs w:val="22"/>
        </w:rPr>
      </w:pPr>
      <w:r w:rsidRPr="00ED50BB">
        <w:rPr>
          <w:sz w:val="22"/>
          <w:szCs w:val="22"/>
        </w:rPr>
        <w:t xml:space="preserve"> </w:t>
      </w:r>
      <w:r w:rsidRPr="00ED50BB">
        <w:rPr>
          <w:b/>
          <w:sz w:val="22"/>
          <w:szCs w:val="22"/>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 20 027 399тыс. рублей на 30.06.2017 г.</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совершения сделки (заключения договора)</w:t>
      </w:r>
      <w:r w:rsidRPr="00ED50BB">
        <w:rPr>
          <w:sz w:val="22"/>
          <w:szCs w:val="22"/>
        </w:rPr>
        <w:t xml:space="preserve"> – «29» сентября 2017 г.</w:t>
      </w:r>
    </w:p>
    <w:p w:rsidR="00ED50BB" w:rsidRPr="00ED50BB" w:rsidRDefault="00ED50BB" w:rsidP="00ED50BB">
      <w:pPr>
        <w:tabs>
          <w:tab w:val="left" w:pos="219"/>
          <w:tab w:val="left" w:pos="1037"/>
        </w:tabs>
        <w:spacing w:after="0"/>
        <w:jc w:val="both"/>
        <w:rPr>
          <w:sz w:val="22"/>
          <w:szCs w:val="22"/>
        </w:rPr>
      </w:pPr>
      <w:r w:rsidRPr="00ED50BB">
        <w:rPr>
          <w:b/>
          <w:sz w:val="22"/>
          <w:szCs w:val="22"/>
        </w:rPr>
        <w:t>Категория сделки</w:t>
      </w:r>
      <w:r w:rsidRPr="00ED50BB">
        <w:rPr>
          <w:sz w:val="22"/>
          <w:szCs w:val="22"/>
        </w:rPr>
        <w:t xml:space="preserve"> – Крупная и с заинтересованностью</w:t>
      </w:r>
    </w:p>
    <w:p w:rsidR="00ED50BB" w:rsidRPr="00ED50BB" w:rsidRDefault="00ED50BB" w:rsidP="00ED50BB">
      <w:pPr>
        <w:tabs>
          <w:tab w:val="left" w:pos="219"/>
          <w:tab w:val="left" w:pos="1037"/>
        </w:tabs>
        <w:spacing w:after="0"/>
        <w:jc w:val="both"/>
        <w:rPr>
          <w:sz w:val="22"/>
          <w:szCs w:val="22"/>
        </w:rPr>
      </w:pPr>
      <w:r w:rsidRPr="00ED50BB">
        <w:rPr>
          <w:b/>
          <w:sz w:val="22"/>
          <w:szCs w:val="22"/>
        </w:rPr>
        <w:t>Орган управления эмитента, принявший решение об одобрении сделки</w:t>
      </w:r>
      <w:r w:rsidRPr="00ED50BB">
        <w:rPr>
          <w:sz w:val="22"/>
          <w:szCs w:val="22"/>
        </w:rPr>
        <w:t xml:space="preserve"> – Общее собрание акционеров.</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принятия решения об одобрении сделки</w:t>
      </w:r>
      <w:r w:rsidRPr="00ED50BB">
        <w:rPr>
          <w:sz w:val="22"/>
          <w:szCs w:val="22"/>
        </w:rPr>
        <w:t xml:space="preserve"> – «27» сентября 2017 г.</w:t>
      </w:r>
    </w:p>
    <w:p w:rsidR="00ED50BB" w:rsidRPr="00ED50BB" w:rsidRDefault="00ED50BB" w:rsidP="00ED50BB">
      <w:pPr>
        <w:tabs>
          <w:tab w:val="left" w:pos="219"/>
          <w:tab w:val="left" w:pos="1037"/>
        </w:tabs>
        <w:spacing w:after="120"/>
        <w:jc w:val="both"/>
        <w:rPr>
          <w:sz w:val="22"/>
          <w:szCs w:val="22"/>
        </w:rPr>
      </w:pPr>
      <w:r w:rsidRPr="00ED50BB">
        <w:rPr>
          <w:b/>
          <w:sz w:val="22"/>
          <w:szCs w:val="22"/>
        </w:rPr>
        <w:t xml:space="preserve">Дата составления и номер протокола собрания (заседания) уполномоченного органа </w:t>
      </w:r>
      <w:r w:rsidRPr="00ED50BB">
        <w:rPr>
          <w:b/>
          <w:sz w:val="22"/>
          <w:szCs w:val="22"/>
        </w:rPr>
        <w:lastRenderedPageBreak/>
        <w:t>управления эмитента, на котором принято решение об одобрении сделки</w:t>
      </w:r>
      <w:r w:rsidRPr="00ED50BB">
        <w:rPr>
          <w:sz w:val="22"/>
          <w:szCs w:val="22"/>
        </w:rPr>
        <w:t xml:space="preserve"> – Протокол № 12/ук-2017 от «27» сентября 2017 г.</w:t>
      </w:r>
    </w:p>
    <w:p w:rsidR="00ED50BB" w:rsidRPr="00ED50BB" w:rsidRDefault="00ED50BB" w:rsidP="00ED50BB">
      <w:pPr>
        <w:tabs>
          <w:tab w:val="left" w:pos="219"/>
          <w:tab w:val="left" w:pos="1037"/>
        </w:tabs>
        <w:spacing w:after="120"/>
        <w:jc w:val="both"/>
        <w:rPr>
          <w:sz w:val="22"/>
          <w:szCs w:val="22"/>
        </w:rPr>
      </w:pPr>
    </w:p>
    <w:p w:rsidR="00ED50BB" w:rsidRPr="00ED50BB" w:rsidRDefault="00ED50BB" w:rsidP="00ED50BB">
      <w:pPr>
        <w:tabs>
          <w:tab w:val="left" w:pos="219"/>
          <w:tab w:val="left" w:pos="1037"/>
        </w:tabs>
        <w:spacing w:after="0"/>
        <w:jc w:val="both"/>
        <w:rPr>
          <w:sz w:val="22"/>
          <w:szCs w:val="22"/>
        </w:rPr>
      </w:pPr>
      <w:r w:rsidRPr="00ED50BB">
        <w:rPr>
          <w:b/>
          <w:sz w:val="22"/>
          <w:szCs w:val="22"/>
        </w:rPr>
        <w:t>Вид и предмет сделки:</w:t>
      </w:r>
      <w:r w:rsidRPr="00ED50BB">
        <w:rPr>
          <w:sz w:val="22"/>
          <w:szCs w:val="22"/>
        </w:rPr>
        <w:t xml:space="preserve"> Договор последующего залога ценных бумаг №085-ЗАЛ-1</w:t>
      </w:r>
    </w:p>
    <w:p w:rsidR="00ED50BB" w:rsidRPr="00ED50BB" w:rsidRDefault="00ED50BB" w:rsidP="00ED50BB">
      <w:pPr>
        <w:tabs>
          <w:tab w:val="left" w:pos="219"/>
          <w:tab w:val="left" w:pos="1037"/>
        </w:tabs>
        <w:spacing w:after="0"/>
        <w:jc w:val="both"/>
        <w:rPr>
          <w:sz w:val="22"/>
          <w:szCs w:val="22"/>
        </w:rPr>
      </w:pPr>
      <w:r w:rsidRPr="00ED50BB">
        <w:rPr>
          <w:b/>
          <w:sz w:val="22"/>
          <w:szCs w:val="22"/>
        </w:rPr>
        <w:t>Стороны сделки:</w:t>
      </w:r>
      <w:r w:rsidRPr="00ED50BB">
        <w:rPr>
          <w:sz w:val="22"/>
          <w:szCs w:val="22"/>
        </w:rPr>
        <w:t xml:space="preserve"> Акционерное общество «Дорожно-строительная компания «АВТОБАН», Публичное акционерное общество «Сбербанк России».</w:t>
      </w:r>
    </w:p>
    <w:p w:rsidR="00ED50BB" w:rsidRPr="00ED50BB" w:rsidRDefault="00ED50BB" w:rsidP="00ED50BB">
      <w:pPr>
        <w:tabs>
          <w:tab w:val="left" w:pos="219"/>
          <w:tab w:val="left" w:pos="1037"/>
        </w:tabs>
        <w:spacing w:after="0"/>
        <w:jc w:val="both"/>
        <w:rPr>
          <w:sz w:val="22"/>
          <w:szCs w:val="22"/>
        </w:rPr>
      </w:pPr>
      <w:r w:rsidRPr="00ED50BB">
        <w:rPr>
          <w:b/>
          <w:sz w:val="22"/>
          <w:szCs w:val="22"/>
        </w:rPr>
        <w:t>Содержание сделки:</w:t>
      </w:r>
      <w:r w:rsidRPr="00ED50BB">
        <w:rPr>
          <w:sz w:val="22"/>
          <w:szCs w:val="22"/>
        </w:rPr>
        <w:t xml:space="preserve"> Договор последующего залога ценных бумаг №085-ЗАЛ-1 за Обществом с ограниченной ответственностью «Автодорожная строительная корпорация» (ООО «АСК») по Договору о предоставлении банковской гарантии № 085 от «29» сентября 2017 г. По настоящему договору Поручитель обязывается перед Гарантом отвечать за исполнение ООО «АСК» (адрес: 119571, г. Москва, проспект Вернадского, дом 92, корпус 1, офис 46, ИНН 7729747812, ОГРН 1137746702191).</w:t>
      </w:r>
    </w:p>
    <w:p w:rsidR="00ED50BB" w:rsidRPr="00ED50BB" w:rsidRDefault="00ED50BB" w:rsidP="00ED50BB">
      <w:pPr>
        <w:tabs>
          <w:tab w:val="left" w:pos="219"/>
          <w:tab w:val="left" w:pos="1037"/>
        </w:tabs>
        <w:spacing w:after="0"/>
        <w:jc w:val="both"/>
        <w:rPr>
          <w:sz w:val="22"/>
          <w:szCs w:val="22"/>
        </w:rPr>
      </w:pPr>
      <w:r w:rsidRPr="00ED50BB">
        <w:rPr>
          <w:b/>
          <w:sz w:val="22"/>
          <w:szCs w:val="22"/>
        </w:rPr>
        <w:t>срок исполнения обязательств по сделке</w:t>
      </w:r>
      <w:r w:rsidRPr="00ED50BB">
        <w:rPr>
          <w:sz w:val="22"/>
          <w:szCs w:val="22"/>
        </w:rPr>
        <w:t xml:space="preserve"> – 31 августа 2023 г.</w:t>
      </w:r>
    </w:p>
    <w:p w:rsidR="00ED50BB" w:rsidRPr="00ED50BB" w:rsidRDefault="00ED50BB" w:rsidP="00ED50BB">
      <w:pPr>
        <w:tabs>
          <w:tab w:val="left" w:pos="219"/>
          <w:tab w:val="left" w:pos="1037"/>
          <w:tab w:val="left" w:pos="8554"/>
        </w:tabs>
        <w:spacing w:after="0"/>
        <w:jc w:val="both"/>
        <w:rPr>
          <w:sz w:val="22"/>
          <w:szCs w:val="22"/>
        </w:rPr>
      </w:pPr>
      <w:r w:rsidRPr="00ED50BB">
        <w:rPr>
          <w:b/>
          <w:sz w:val="22"/>
          <w:szCs w:val="22"/>
        </w:rPr>
        <w:t xml:space="preserve">размер сделки в денежном выражении - </w:t>
      </w:r>
      <w:r w:rsidRPr="00ED50BB">
        <w:rPr>
          <w:sz w:val="22"/>
          <w:szCs w:val="22"/>
        </w:rPr>
        <w:t>500 000 000 (Пятьсот миллионов) рублей 00</w:t>
      </w:r>
      <w:r w:rsidRPr="00ED50BB">
        <w:rPr>
          <w:sz w:val="22"/>
          <w:szCs w:val="22"/>
        </w:rPr>
        <w:tab/>
      </w:r>
    </w:p>
    <w:p w:rsidR="00ED50BB" w:rsidRPr="00ED50BB" w:rsidRDefault="00ED50BB" w:rsidP="00ED50BB">
      <w:pPr>
        <w:tabs>
          <w:tab w:val="left" w:pos="219"/>
          <w:tab w:val="left" w:pos="1037"/>
        </w:tabs>
        <w:spacing w:after="0"/>
        <w:jc w:val="both"/>
        <w:rPr>
          <w:sz w:val="22"/>
          <w:szCs w:val="22"/>
        </w:rPr>
      </w:pPr>
      <w:r w:rsidRPr="00ED50BB">
        <w:rPr>
          <w:sz w:val="22"/>
          <w:szCs w:val="22"/>
        </w:rPr>
        <w:t xml:space="preserve"> </w:t>
      </w:r>
      <w:r w:rsidRPr="00ED50BB">
        <w:rPr>
          <w:b/>
          <w:sz w:val="22"/>
          <w:szCs w:val="22"/>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 20 027 399тыс. рублей на 30.06.2017 г.</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совершения сделки (заключения договора)</w:t>
      </w:r>
      <w:r w:rsidRPr="00ED50BB">
        <w:rPr>
          <w:sz w:val="22"/>
          <w:szCs w:val="22"/>
        </w:rPr>
        <w:t xml:space="preserve"> – «29» сентября 2017 г.</w:t>
      </w:r>
    </w:p>
    <w:p w:rsidR="00ED50BB" w:rsidRPr="00ED50BB" w:rsidRDefault="00ED50BB" w:rsidP="00ED50BB">
      <w:pPr>
        <w:tabs>
          <w:tab w:val="left" w:pos="219"/>
          <w:tab w:val="left" w:pos="1037"/>
        </w:tabs>
        <w:spacing w:after="0"/>
        <w:jc w:val="both"/>
        <w:rPr>
          <w:sz w:val="22"/>
          <w:szCs w:val="22"/>
        </w:rPr>
      </w:pPr>
      <w:r w:rsidRPr="00ED50BB">
        <w:rPr>
          <w:b/>
          <w:sz w:val="22"/>
          <w:szCs w:val="22"/>
        </w:rPr>
        <w:t>Категория сделки</w:t>
      </w:r>
      <w:r w:rsidRPr="00ED50BB">
        <w:rPr>
          <w:sz w:val="22"/>
          <w:szCs w:val="22"/>
        </w:rPr>
        <w:t xml:space="preserve"> – Крупная и с заинтересованностью</w:t>
      </w:r>
    </w:p>
    <w:p w:rsidR="00ED50BB" w:rsidRPr="00ED50BB" w:rsidRDefault="00ED50BB" w:rsidP="00ED50BB">
      <w:pPr>
        <w:tabs>
          <w:tab w:val="left" w:pos="219"/>
          <w:tab w:val="left" w:pos="1037"/>
        </w:tabs>
        <w:spacing w:after="0"/>
        <w:jc w:val="both"/>
        <w:rPr>
          <w:sz w:val="22"/>
          <w:szCs w:val="22"/>
        </w:rPr>
      </w:pPr>
      <w:r w:rsidRPr="00ED50BB">
        <w:rPr>
          <w:b/>
          <w:sz w:val="22"/>
          <w:szCs w:val="22"/>
        </w:rPr>
        <w:t>Орган управления эмитента, принявший решение об одобрении сделки</w:t>
      </w:r>
      <w:r w:rsidRPr="00ED50BB">
        <w:rPr>
          <w:sz w:val="22"/>
          <w:szCs w:val="22"/>
        </w:rPr>
        <w:t xml:space="preserve"> – Общее собрание акционеров.</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принятия решения об одобрении сделки</w:t>
      </w:r>
      <w:r w:rsidRPr="00ED50BB">
        <w:rPr>
          <w:sz w:val="22"/>
          <w:szCs w:val="22"/>
        </w:rPr>
        <w:t xml:space="preserve"> – «27» сентября 2017 г.</w:t>
      </w:r>
    </w:p>
    <w:p w:rsidR="00ED50BB" w:rsidRPr="00ED50BB" w:rsidRDefault="00ED50BB" w:rsidP="00ED50BB">
      <w:pPr>
        <w:tabs>
          <w:tab w:val="left" w:pos="219"/>
          <w:tab w:val="left" w:pos="1037"/>
        </w:tabs>
        <w:spacing w:after="120"/>
        <w:jc w:val="both"/>
        <w:rPr>
          <w:sz w:val="22"/>
          <w:szCs w:val="22"/>
        </w:rPr>
      </w:pPr>
      <w:r w:rsidRPr="00ED50BB">
        <w:rPr>
          <w:b/>
          <w:sz w:val="22"/>
          <w:szCs w:val="22"/>
        </w:rPr>
        <w:t>Дата составления и номер протокола собрания (заседания) уполномоченного органа управления эмитента, на котором принято решение об одобрении сделки</w:t>
      </w:r>
      <w:r w:rsidRPr="00ED50BB">
        <w:rPr>
          <w:sz w:val="22"/>
          <w:szCs w:val="22"/>
        </w:rPr>
        <w:t xml:space="preserve"> – Протокол № 12/ук-2017 от «27» сентября 2017 г.</w:t>
      </w:r>
    </w:p>
    <w:p w:rsidR="00ED50BB" w:rsidRPr="00ED50BB" w:rsidRDefault="00ED50BB" w:rsidP="00ED50BB">
      <w:pPr>
        <w:tabs>
          <w:tab w:val="left" w:pos="219"/>
          <w:tab w:val="left" w:pos="1037"/>
        </w:tabs>
        <w:spacing w:after="120"/>
        <w:jc w:val="both"/>
        <w:rPr>
          <w:sz w:val="22"/>
          <w:szCs w:val="22"/>
        </w:rPr>
      </w:pPr>
    </w:p>
    <w:p w:rsidR="00ED50BB" w:rsidRPr="00ED50BB" w:rsidRDefault="00ED50BB" w:rsidP="00ED50BB">
      <w:pPr>
        <w:tabs>
          <w:tab w:val="left" w:pos="219"/>
          <w:tab w:val="left" w:pos="1037"/>
        </w:tabs>
        <w:spacing w:after="0"/>
        <w:jc w:val="both"/>
        <w:rPr>
          <w:sz w:val="22"/>
          <w:szCs w:val="22"/>
        </w:rPr>
      </w:pPr>
      <w:r w:rsidRPr="00ED50BB">
        <w:rPr>
          <w:b/>
          <w:sz w:val="22"/>
          <w:szCs w:val="22"/>
        </w:rPr>
        <w:t>Вид и предмет сделки:</w:t>
      </w:r>
      <w:r w:rsidRPr="00ED50BB">
        <w:rPr>
          <w:sz w:val="22"/>
          <w:szCs w:val="22"/>
        </w:rPr>
        <w:t xml:space="preserve"> Договор последующего залога доли в уставном капитале №085-ЗАЛ-2</w:t>
      </w:r>
    </w:p>
    <w:p w:rsidR="00ED50BB" w:rsidRPr="00ED50BB" w:rsidRDefault="00ED50BB" w:rsidP="00ED50BB">
      <w:pPr>
        <w:tabs>
          <w:tab w:val="left" w:pos="219"/>
          <w:tab w:val="left" w:pos="1037"/>
        </w:tabs>
        <w:spacing w:after="0"/>
        <w:jc w:val="both"/>
        <w:rPr>
          <w:sz w:val="22"/>
          <w:szCs w:val="22"/>
        </w:rPr>
      </w:pPr>
      <w:r w:rsidRPr="00ED50BB">
        <w:rPr>
          <w:b/>
          <w:sz w:val="22"/>
          <w:szCs w:val="22"/>
        </w:rPr>
        <w:t>Стороны сделки:</w:t>
      </w:r>
      <w:r w:rsidRPr="00ED50BB">
        <w:rPr>
          <w:sz w:val="22"/>
          <w:szCs w:val="22"/>
        </w:rPr>
        <w:t xml:space="preserve"> Акционерное общество «Дорожно-строительная компания «АВТОБАН», Публичное акционерное общество «Сбербанк России».</w:t>
      </w:r>
    </w:p>
    <w:p w:rsidR="00ED50BB" w:rsidRPr="00ED50BB" w:rsidRDefault="00ED50BB" w:rsidP="00ED50BB">
      <w:pPr>
        <w:tabs>
          <w:tab w:val="left" w:pos="219"/>
          <w:tab w:val="left" w:pos="1037"/>
        </w:tabs>
        <w:spacing w:after="0"/>
        <w:jc w:val="both"/>
        <w:rPr>
          <w:sz w:val="22"/>
          <w:szCs w:val="22"/>
        </w:rPr>
      </w:pPr>
      <w:r w:rsidRPr="00ED50BB">
        <w:rPr>
          <w:b/>
          <w:sz w:val="22"/>
          <w:szCs w:val="22"/>
        </w:rPr>
        <w:t>Содержание сделки:</w:t>
      </w:r>
      <w:r w:rsidRPr="00ED50BB">
        <w:rPr>
          <w:sz w:val="22"/>
          <w:szCs w:val="22"/>
        </w:rPr>
        <w:t xml:space="preserve"> Договор последующего залога доли в уставном капитале №085-ЗАЛ-2 за Обществом с ограниченной ответственностью «Автодорожная строительная корпорация» (ООО «АСК») по Договору о предоставлении банковской гарантии № 085 от «29» сентября 2017 г. По настоящему договору Поручитель обязывается перед Гарантом отвечать за исполнение ООО «АСК» (адрес: 119571, г. Москва, проспект Вернадского, дом 92, корпус 1, офис 46, ИНН 7729747812, ОГРН 1137746702191).</w:t>
      </w:r>
    </w:p>
    <w:p w:rsidR="00ED50BB" w:rsidRPr="00ED50BB" w:rsidRDefault="00ED50BB" w:rsidP="00ED50BB">
      <w:pPr>
        <w:tabs>
          <w:tab w:val="left" w:pos="219"/>
          <w:tab w:val="left" w:pos="1037"/>
        </w:tabs>
        <w:spacing w:after="0"/>
        <w:jc w:val="both"/>
        <w:rPr>
          <w:sz w:val="22"/>
          <w:szCs w:val="22"/>
        </w:rPr>
      </w:pPr>
      <w:r w:rsidRPr="00ED50BB">
        <w:rPr>
          <w:b/>
          <w:sz w:val="22"/>
          <w:szCs w:val="22"/>
        </w:rPr>
        <w:t>срок исполнения обязательств по сделке</w:t>
      </w:r>
      <w:r w:rsidRPr="00ED50BB">
        <w:rPr>
          <w:sz w:val="22"/>
          <w:szCs w:val="22"/>
        </w:rPr>
        <w:t xml:space="preserve"> – 31 августа 2023 г.</w:t>
      </w:r>
    </w:p>
    <w:p w:rsidR="00ED50BB" w:rsidRPr="00ED50BB" w:rsidRDefault="00ED50BB" w:rsidP="00ED50BB">
      <w:pPr>
        <w:tabs>
          <w:tab w:val="left" w:pos="219"/>
          <w:tab w:val="left" w:pos="1037"/>
          <w:tab w:val="left" w:pos="8554"/>
        </w:tabs>
        <w:spacing w:after="0"/>
        <w:jc w:val="both"/>
        <w:rPr>
          <w:sz w:val="22"/>
          <w:szCs w:val="22"/>
        </w:rPr>
      </w:pPr>
      <w:r w:rsidRPr="00ED50BB">
        <w:rPr>
          <w:b/>
          <w:sz w:val="22"/>
          <w:szCs w:val="22"/>
        </w:rPr>
        <w:t xml:space="preserve">размер сделки в денежном выражении - </w:t>
      </w:r>
      <w:r w:rsidRPr="00ED50BB">
        <w:rPr>
          <w:sz w:val="22"/>
          <w:szCs w:val="22"/>
        </w:rPr>
        <w:t>75 000 000 (Семьдесят пять миллионов) рублей 00</w:t>
      </w:r>
      <w:r w:rsidRPr="00ED50BB">
        <w:rPr>
          <w:sz w:val="22"/>
          <w:szCs w:val="22"/>
        </w:rPr>
        <w:tab/>
      </w:r>
    </w:p>
    <w:p w:rsidR="00ED50BB" w:rsidRPr="00ED50BB" w:rsidRDefault="00ED50BB" w:rsidP="00ED50BB">
      <w:pPr>
        <w:tabs>
          <w:tab w:val="left" w:pos="219"/>
          <w:tab w:val="left" w:pos="1037"/>
        </w:tabs>
        <w:spacing w:after="0"/>
        <w:jc w:val="both"/>
        <w:rPr>
          <w:sz w:val="22"/>
          <w:szCs w:val="22"/>
        </w:rPr>
      </w:pPr>
      <w:r w:rsidRPr="00ED50BB">
        <w:rPr>
          <w:sz w:val="22"/>
          <w:szCs w:val="22"/>
        </w:rPr>
        <w:t xml:space="preserve"> </w:t>
      </w:r>
      <w:r w:rsidRPr="00ED50BB">
        <w:rPr>
          <w:b/>
          <w:sz w:val="22"/>
          <w:szCs w:val="22"/>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 20 027 399тыс. рублей на 30.06.2017 г.</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совершения сделки (заключения договора)</w:t>
      </w:r>
      <w:r w:rsidRPr="00ED50BB">
        <w:rPr>
          <w:sz w:val="22"/>
          <w:szCs w:val="22"/>
        </w:rPr>
        <w:t xml:space="preserve"> – «29» сентября 2017 г.</w:t>
      </w:r>
    </w:p>
    <w:p w:rsidR="00ED50BB" w:rsidRPr="00ED50BB" w:rsidRDefault="00ED50BB" w:rsidP="00ED50BB">
      <w:pPr>
        <w:tabs>
          <w:tab w:val="left" w:pos="219"/>
          <w:tab w:val="left" w:pos="1037"/>
        </w:tabs>
        <w:spacing w:after="0"/>
        <w:jc w:val="both"/>
        <w:rPr>
          <w:sz w:val="22"/>
          <w:szCs w:val="22"/>
        </w:rPr>
      </w:pPr>
      <w:r w:rsidRPr="00ED50BB">
        <w:rPr>
          <w:b/>
          <w:sz w:val="22"/>
          <w:szCs w:val="22"/>
        </w:rPr>
        <w:t>Категория сделки</w:t>
      </w:r>
      <w:r w:rsidRPr="00ED50BB">
        <w:rPr>
          <w:sz w:val="22"/>
          <w:szCs w:val="22"/>
        </w:rPr>
        <w:t xml:space="preserve"> – Крупная и с заинтересованностью</w:t>
      </w:r>
    </w:p>
    <w:p w:rsidR="00ED50BB" w:rsidRPr="00ED50BB" w:rsidRDefault="00ED50BB" w:rsidP="00ED50BB">
      <w:pPr>
        <w:tabs>
          <w:tab w:val="left" w:pos="219"/>
          <w:tab w:val="left" w:pos="1037"/>
        </w:tabs>
        <w:spacing w:after="0"/>
        <w:jc w:val="both"/>
        <w:rPr>
          <w:sz w:val="22"/>
          <w:szCs w:val="22"/>
        </w:rPr>
      </w:pPr>
      <w:r w:rsidRPr="00ED50BB">
        <w:rPr>
          <w:b/>
          <w:sz w:val="22"/>
          <w:szCs w:val="22"/>
        </w:rPr>
        <w:t>Орган управления эмитента, принявший решение об одобрении сделки</w:t>
      </w:r>
      <w:r w:rsidRPr="00ED50BB">
        <w:rPr>
          <w:sz w:val="22"/>
          <w:szCs w:val="22"/>
        </w:rPr>
        <w:t xml:space="preserve"> – Общее собрание акционеров.</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принятия решения об одобрении сделки</w:t>
      </w:r>
      <w:r w:rsidRPr="00ED50BB">
        <w:rPr>
          <w:sz w:val="22"/>
          <w:szCs w:val="22"/>
        </w:rPr>
        <w:t xml:space="preserve"> – «27» сентября 2017 г.</w:t>
      </w:r>
    </w:p>
    <w:p w:rsidR="00ED50BB" w:rsidRPr="00ED50BB" w:rsidRDefault="00ED50BB" w:rsidP="00ED50BB">
      <w:pPr>
        <w:tabs>
          <w:tab w:val="left" w:pos="219"/>
          <w:tab w:val="left" w:pos="1037"/>
        </w:tabs>
        <w:spacing w:after="120"/>
        <w:jc w:val="both"/>
        <w:rPr>
          <w:sz w:val="22"/>
          <w:szCs w:val="22"/>
        </w:rPr>
      </w:pPr>
      <w:r w:rsidRPr="00ED50BB">
        <w:rPr>
          <w:b/>
          <w:sz w:val="22"/>
          <w:szCs w:val="22"/>
        </w:rPr>
        <w:t>Дата составления и номер протокола собрания (заседания) уполномоченного органа управления эмитента, на котором принято решение об одобрении сделки</w:t>
      </w:r>
      <w:r w:rsidRPr="00ED50BB">
        <w:rPr>
          <w:sz w:val="22"/>
          <w:szCs w:val="22"/>
        </w:rPr>
        <w:t xml:space="preserve"> – Протокол № 12/ук-2017 от «27» сентября 2017 г.</w:t>
      </w:r>
    </w:p>
    <w:p w:rsidR="00ED50BB" w:rsidRPr="00ED50BB" w:rsidRDefault="00ED50BB" w:rsidP="00ED50BB">
      <w:pPr>
        <w:tabs>
          <w:tab w:val="left" w:pos="219"/>
          <w:tab w:val="left" w:pos="1037"/>
        </w:tabs>
        <w:spacing w:after="120"/>
        <w:jc w:val="both"/>
        <w:rPr>
          <w:sz w:val="22"/>
          <w:szCs w:val="22"/>
        </w:rPr>
      </w:pPr>
    </w:p>
    <w:p w:rsidR="00ED50BB" w:rsidRPr="00ED50BB" w:rsidRDefault="00ED50BB" w:rsidP="00ED50BB">
      <w:pPr>
        <w:tabs>
          <w:tab w:val="left" w:pos="219"/>
          <w:tab w:val="left" w:pos="1037"/>
        </w:tabs>
        <w:spacing w:after="0"/>
        <w:jc w:val="both"/>
        <w:rPr>
          <w:sz w:val="22"/>
          <w:szCs w:val="22"/>
        </w:rPr>
      </w:pPr>
      <w:r w:rsidRPr="00ED50BB">
        <w:rPr>
          <w:b/>
          <w:sz w:val="22"/>
          <w:szCs w:val="22"/>
        </w:rPr>
        <w:lastRenderedPageBreak/>
        <w:t>Вид и предмет сделки:</w:t>
      </w:r>
      <w:r w:rsidRPr="00ED50BB">
        <w:rPr>
          <w:sz w:val="22"/>
          <w:szCs w:val="22"/>
        </w:rPr>
        <w:t xml:space="preserve"> Соглашение о спонсорской поддержке</w:t>
      </w:r>
    </w:p>
    <w:p w:rsidR="00ED50BB" w:rsidRPr="00ED50BB" w:rsidRDefault="00ED50BB" w:rsidP="00ED50BB">
      <w:pPr>
        <w:tabs>
          <w:tab w:val="left" w:pos="219"/>
          <w:tab w:val="left" w:pos="1037"/>
        </w:tabs>
        <w:spacing w:after="0"/>
        <w:jc w:val="both"/>
        <w:rPr>
          <w:sz w:val="22"/>
          <w:szCs w:val="22"/>
        </w:rPr>
      </w:pPr>
      <w:r w:rsidRPr="00ED50BB">
        <w:rPr>
          <w:b/>
          <w:sz w:val="22"/>
          <w:szCs w:val="22"/>
        </w:rPr>
        <w:t>Стороны сделки:</w:t>
      </w:r>
      <w:r w:rsidRPr="00ED50BB">
        <w:rPr>
          <w:sz w:val="22"/>
          <w:szCs w:val="22"/>
        </w:rPr>
        <w:t xml:space="preserve"> Акционерное общество «Дорожно-строительная компания «АВТОБАН», Публичное акционерное общество «Сбербанк России», Акционерное общество «Газпромбанк», Евразийский банк развития.</w:t>
      </w:r>
    </w:p>
    <w:p w:rsidR="00ED50BB" w:rsidRPr="00ED50BB" w:rsidRDefault="00ED50BB" w:rsidP="00ED50BB">
      <w:pPr>
        <w:tabs>
          <w:tab w:val="left" w:pos="219"/>
          <w:tab w:val="left" w:pos="1037"/>
        </w:tabs>
        <w:spacing w:after="0"/>
        <w:jc w:val="both"/>
        <w:rPr>
          <w:sz w:val="22"/>
          <w:szCs w:val="22"/>
        </w:rPr>
      </w:pPr>
      <w:r w:rsidRPr="00ED50BB">
        <w:rPr>
          <w:b/>
          <w:sz w:val="22"/>
          <w:szCs w:val="22"/>
        </w:rPr>
        <w:t>Содержание сделки:</w:t>
      </w:r>
      <w:r w:rsidRPr="00ED50BB">
        <w:rPr>
          <w:sz w:val="22"/>
          <w:szCs w:val="22"/>
        </w:rPr>
        <w:t xml:space="preserve"> Соглашение о спонсорской поддержке Обществу с ограниченной ответственностью «Автодорожная строительная корпорация» (ООО «АСК») (адрес: 119571, г. Москва, проспект Вернадского, дом 92, корпус 1, офис 46, ИНН 7729747812, ОГРН 1137746702191) на предоставление денежных средств на финансирование инвестиционного проекта по строительству и эксплуатации на платной основе «Центральной кольцевой автомобильной дороги Московской области. Пусковой комплекс (Этап строительства) № 3», реализуемого в соответствии с концессионным соглашением о финансировании, строительстве и эксплуатации на платной основе «Центральной кольцевой автомобильной дороги Московской области. Пусковой комплекс (Этап строительства) № 3».</w:t>
      </w:r>
    </w:p>
    <w:p w:rsidR="00ED50BB" w:rsidRPr="00ED50BB" w:rsidRDefault="00ED50BB" w:rsidP="00ED50BB">
      <w:pPr>
        <w:tabs>
          <w:tab w:val="left" w:pos="219"/>
          <w:tab w:val="left" w:pos="1037"/>
        </w:tabs>
        <w:spacing w:after="0"/>
        <w:jc w:val="both"/>
        <w:rPr>
          <w:sz w:val="22"/>
          <w:szCs w:val="22"/>
        </w:rPr>
      </w:pPr>
      <w:r w:rsidRPr="00ED50BB">
        <w:rPr>
          <w:b/>
          <w:sz w:val="22"/>
          <w:szCs w:val="22"/>
        </w:rPr>
        <w:t>срок исполнения обязательств по сделке</w:t>
      </w:r>
      <w:r w:rsidRPr="00ED50BB">
        <w:rPr>
          <w:sz w:val="22"/>
          <w:szCs w:val="22"/>
        </w:rPr>
        <w:t xml:space="preserve"> – </w:t>
      </w:r>
    </w:p>
    <w:p w:rsidR="00ED50BB" w:rsidRPr="00ED50BB" w:rsidRDefault="00ED50BB" w:rsidP="00ED50BB">
      <w:pPr>
        <w:tabs>
          <w:tab w:val="left" w:pos="219"/>
          <w:tab w:val="left" w:pos="1037"/>
          <w:tab w:val="left" w:pos="8554"/>
        </w:tabs>
        <w:spacing w:after="0"/>
        <w:jc w:val="both"/>
        <w:rPr>
          <w:sz w:val="22"/>
          <w:szCs w:val="22"/>
        </w:rPr>
      </w:pPr>
      <w:r w:rsidRPr="00ED50BB">
        <w:rPr>
          <w:b/>
          <w:sz w:val="22"/>
          <w:szCs w:val="22"/>
        </w:rPr>
        <w:t xml:space="preserve">размер сделки в денежном выражении - </w:t>
      </w:r>
      <w:r w:rsidRPr="00ED50BB">
        <w:rPr>
          <w:sz w:val="22"/>
          <w:szCs w:val="22"/>
        </w:rPr>
        <w:t>4 000 000 000 (четыре миллиарда) рублей 00 копеек</w:t>
      </w:r>
      <w:r w:rsidRPr="00ED50BB">
        <w:rPr>
          <w:sz w:val="22"/>
          <w:szCs w:val="22"/>
        </w:rPr>
        <w:tab/>
      </w:r>
    </w:p>
    <w:p w:rsidR="00ED50BB" w:rsidRPr="00ED50BB" w:rsidRDefault="00ED50BB" w:rsidP="00ED50BB">
      <w:pPr>
        <w:tabs>
          <w:tab w:val="left" w:pos="219"/>
          <w:tab w:val="left" w:pos="1037"/>
        </w:tabs>
        <w:spacing w:after="0"/>
        <w:jc w:val="both"/>
        <w:rPr>
          <w:sz w:val="22"/>
          <w:szCs w:val="22"/>
        </w:rPr>
      </w:pPr>
      <w:r w:rsidRPr="00ED50BB">
        <w:rPr>
          <w:sz w:val="22"/>
          <w:szCs w:val="22"/>
        </w:rPr>
        <w:t xml:space="preserve"> </w:t>
      </w:r>
      <w:r w:rsidRPr="00ED50BB">
        <w:rPr>
          <w:b/>
          <w:sz w:val="22"/>
          <w:szCs w:val="22"/>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 20 027 399тыс. рублей на 30.06.2017 г.</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совершения сделки (заключения договора)</w:t>
      </w:r>
      <w:r w:rsidRPr="00ED50BB">
        <w:rPr>
          <w:sz w:val="22"/>
          <w:szCs w:val="22"/>
        </w:rPr>
        <w:t xml:space="preserve"> – «31» июля 2017 г.</w:t>
      </w:r>
    </w:p>
    <w:p w:rsidR="00ED50BB" w:rsidRPr="00ED50BB" w:rsidRDefault="00ED50BB" w:rsidP="00ED50BB">
      <w:pPr>
        <w:tabs>
          <w:tab w:val="left" w:pos="219"/>
          <w:tab w:val="left" w:pos="1037"/>
        </w:tabs>
        <w:spacing w:after="0"/>
        <w:jc w:val="both"/>
        <w:rPr>
          <w:sz w:val="22"/>
          <w:szCs w:val="22"/>
        </w:rPr>
      </w:pPr>
      <w:r w:rsidRPr="00ED50BB">
        <w:rPr>
          <w:b/>
          <w:sz w:val="22"/>
          <w:szCs w:val="22"/>
        </w:rPr>
        <w:t>Категория сделки</w:t>
      </w:r>
      <w:r w:rsidRPr="00ED50BB">
        <w:rPr>
          <w:sz w:val="22"/>
          <w:szCs w:val="22"/>
        </w:rPr>
        <w:t xml:space="preserve"> – Крупная и с заинтересованностью</w:t>
      </w:r>
    </w:p>
    <w:p w:rsidR="00ED50BB" w:rsidRPr="00ED50BB" w:rsidRDefault="00ED50BB" w:rsidP="00ED50BB">
      <w:pPr>
        <w:tabs>
          <w:tab w:val="left" w:pos="219"/>
          <w:tab w:val="left" w:pos="1037"/>
        </w:tabs>
        <w:spacing w:after="0"/>
        <w:jc w:val="both"/>
        <w:rPr>
          <w:sz w:val="22"/>
          <w:szCs w:val="22"/>
        </w:rPr>
      </w:pPr>
      <w:r w:rsidRPr="00ED50BB">
        <w:rPr>
          <w:b/>
          <w:sz w:val="22"/>
          <w:szCs w:val="22"/>
        </w:rPr>
        <w:t>Орган управления эмитента, принявший решение об одобрении сделки</w:t>
      </w:r>
      <w:r w:rsidRPr="00ED50BB">
        <w:rPr>
          <w:sz w:val="22"/>
          <w:szCs w:val="22"/>
        </w:rPr>
        <w:t xml:space="preserve"> – Общее собрание акционеров.</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принятия решения об одобрении сделки</w:t>
      </w:r>
      <w:r w:rsidRPr="00ED50BB">
        <w:rPr>
          <w:sz w:val="22"/>
          <w:szCs w:val="22"/>
        </w:rPr>
        <w:t xml:space="preserve"> – «28» июля 2017 г.</w:t>
      </w:r>
    </w:p>
    <w:p w:rsidR="00ED50BB" w:rsidRPr="00ED50BB" w:rsidRDefault="00ED50BB" w:rsidP="00ED50BB">
      <w:pPr>
        <w:tabs>
          <w:tab w:val="left" w:pos="219"/>
          <w:tab w:val="left" w:pos="1037"/>
        </w:tabs>
        <w:spacing w:after="120"/>
        <w:jc w:val="both"/>
        <w:rPr>
          <w:sz w:val="22"/>
          <w:szCs w:val="22"/>
        </w:rPr>
      </w:pPr>
      <w:r w:rsidRPr="00ED50BB">
        <w:rPr>
          <w:b/>
          <w:sz w:val="22"/>
          <w:szCs w:val="22"/>
        </w:rPr>
        <w:t>Дата составления и номер протокола собрания (заседания) уполномоченного органа управления эмитента, на котором принято решение об одобрении сделки</w:t>
      </w:r>
      <w:r w:rsidRPr="00ED50BB">
        <w:rPr>
          <w:sz w:val="22"/>
          <w:szCs w:val="22"/>
        </w:rPr>
        <w:t xml:space="preserve"> – Протокол № 10/ук-2017 от «28» июля 2017 г.</w:t>
      </w:r>
    </w:p>
    <w:p w:rsidR="00ED50BB" w:rsidRPr="00ED50BB" w:rsidRDefault="00ED50BB" w:rsidP="00ED50BB">
      <w:pPr>
        <w:tabs>
          <w:tab w:val="left" w:pos="219"/>
          <w:tab w:val="left" w:pos="1037"/>
        </w:tabs>
        <w:spacing w:after="120"/>
        <w:jc w:val="both"/>
        <w:rPr>
          <w:sz w:val="22"/>
          <w:szCs w:val="22"/>
        </w:rPr>
      </w:pPr>
    </w:p>
    <w:p w:rsidR="00ED50BB" w:rsidRPr="00ED50BB" w:rsidRDefault="00ED50BB" w:rsidP="00ED50BB">
      <w:pPr>
        <w:tabs>
          <w:tab w:val="left" w:pos="219"/>
          <w:tab w:val="left" w:pos="1037"/>
        </w:tabs>
        <w:spacing w:after="0"/>
        <w:jc w:val="both"/>
        <w:rPr>
          <w:sz w:val="22"/>
          <w:szCs w:val="22"/>
        </w:rPr>
      </w:pPr>
      <w:r w:rsidRPr="00ED50BB">
        <w:rPr>
          <w:b/>
          <w:sz w:val="22"/>
          <w:szCs w:val="22"/>
        </w:rPr>
        <w:t>Вид и предмет сделки:</w:t>
      </w:r>
      <w:r w:rsidRPr="00ED50BB">
        <w:rPr>
          <w:sz w:val="22"/>
          <w:szCs w:val="22"/>
        </w:rPr>
        <w:t xml:space="preserve"> Кредитный договор № 2017-Ф3Р/102 от 22 июня 2017 г.</w:t>
      </w:r>
    </w:p>
    <w:p w:rsidR="00ED50BB" w:rsidRPr="00ED50BB" w:rsidRDefault="00ED50BB" w:rsidP="00ED50BB">
      <w:pPr>
        <w:tabs>
          <w:tab w:val="left" w:pos="219"/>
          <w:tab w:val="left" w:pos="1037"/>
        </w:tabs>
        <w:spacing w:after="0"/>
        <w:jc w:val="both"/>
        <w:rPr>
          <w:sz w:val="22"/>
          <w:szCs w:val="22"/>
        </w:rPr>
      </w:pPr>
      <w:r w:rsidRPr="00ED50BB">
        <w:rPr>
          <w:b/>
          <w:sz w:val="22"/>
          <w:szCs w:val="22"/>
        </w:rPr>
        <w:t>Стороны сделки:</w:t>
      </w:r>
      <w:r w:rsidRPr="00ED50BB">
        <w:rPr>
          <w:sz w:val="22"/>
          <w:szCs w:val="22"/>
        </w:rPr>
        <w:t xml:space="preserve"> Акционерное общество «Дорожно-строительная компания «АВТОБАН», КБ «ЛОКО-Банк» (АО).</w:t>
      </w:r>
    </w:p>
    <w:p w:rsidR="00ED50BB" w:rsidRPr="00ED50BB" w:rsidRDefault="00ED50BB" w:rsidP="00ED50BB">
      <w:pPr>
        <w:tabs>
          <w:tab w:val="left" w:pos="219"/>
          <w:tab w:val="left" w:pos="1037"/>
        </w:tabs>
        <w:spacing w:after="0"/>
        <w:jc w:val="both"/>
        <w:rPr>
          <w:sz w:val="22"/>
          <w:szCs w:val="22"/>
        </w:rPr>
      </w:pPr>
      <w:r w:rsidRPr="00ED50BB">
        <w:rPr>
          <w:b/>
          <w:sz w:val="22"/>
          <w:szCs w:val="22"/>
        </w:rPr>
        <w:t>Содержание сделки:</w:t>
      </w:r>
      <w:r w:rsidRPr="00ED50BB">
        <w:rPr>
          <w:sz w:val="22"/>
          <w:szCs w:val="22"/>
        </w:rPr>
        <w:t xml:space="preserve"> Кредитный договор № 2017-Ф3Р/102 от 22 июня 2017 г. - Банк открывает Обществу кредитную линию на срок с даты выдачи первого кредитного транша по «30» января 2018 года (далее – «Срок Кредитной Линии») с Лимитом Кредитной Линии в размере не более 234 500 000,00 (Двести тридцать четыре миллиона пятьсот тысяч 00/100) рублей и предоставлением кредитных траншей на срок не более, чем по «30» января 2018 года, под 13,7% годовых. </w:t>
      </w:r>
    </w:p>
    <w:p w:rsidR="00ED50BB" w:rsidRPr="00ED50BB" w:rsidRDefault="00ED50BB" w:rsidP="00ED50BB">
      <w:pPr>
        <w:tabs>
          <w:tab w:val="left" w:pos="219"/>
          <w:tab w:val="left" w:pos="1037"/>
        </w:tabs>
        <w:spacing w:after="0"/>
        <w:jc w:val="both"/>
        <w:rPr>
          <w:sz w:val="22"/>
          <w:szCs w:val="22"/>
        </w:rPr>
      </w:pPr>
      <w:r w:rsidRPr="00ED50BB">
        <w:rPr>
          <w:b/>
          <w:sz w:val="22"/>
          <w:szCs w:val="22"/>
        </w:rPr>
        <w:t>срок исполнения обязательств по сделке</w:t>
      </w:r>
      <w:r w:rsidRPr="00ED50BB">
        <w:rPr>
          <w:sz w:val="22"/>
          <w:szCs w:val="22"/>
        </w:rPr>
        <w:t xml:space="preserve"> – «30» января 2018 года</w:t>
      </w:r>
    </w:p>
    <w:p w:rsidR="00ED50BB" w:rsidRPr="00ED50BB" w:rsidRDefault="00ED50BB" w:rsidP="00ED50BB">
      <w:pPr>
        <w:tabs>
          <w:tab w:val="left" w:pos="219"/>
          <w:tab w:val="left" w:pos="1037"/>
          <w:tab w:val="left" w:pos="8554"/>
        </w:tabs>
        <w:spacing w:after="0"/>
        <w:jc w:val="both"/>
        <w:rPr>
          <w:sz w:val="22"/>
          <w:szCs w:val="22"/>
        </w:rPr>
      </w:pPr>
      <w:r w:rsidRPr="00ED50BB">
        <w:rPr>
          <w:b/>
          <w:sz w:val="22"/>
          <w:szCs w:val="22"/>
        </w:rPr>
        <w:t xml:space="preserve">размер сделки в денежном выражении - </w:t>
      </w:r>
      <w:r w:rsidRPr="00ED50BB">
        <w:rPr>
          <w:sz w:val="22"/>
          <w:szCs w:val="22"/>
        </w:rPr>
        <w:t>234 500 000,00 (Двести тридцать четыре миллиона пятьсот тысяч 00/100) рублей.</w:t>
      </w:r>
    </w:p>
    <w:p w:rsidR="00ED50BB" w:rsidRPr="00ED50BB" w:rsidRDefault="00ED50BB" w:rsidP="00ED50BB">
      <w:pPr>
        <w:tabs>
          <w:tab w:val="left" w:pos="219"/>
          <w:tab w:val="left" w:pos="1037"/>
        </w:tabs>
        <w:spacing w:after="0"/>
        <w:jc w:val="both"/>
        <w:rPr>
          <w:sz w:val="22"/>
          <w:szCs w:val="22"/>
        </w:rPr>
      </w:pPr>
      <w:r w:rsidRPr="00ED50BB">
        <w:rPr>
          <w:sz w:val="22"/>
          <w:szCs w:val="22"/>
        </w:rPr>
        <w:t xml:space="preserve"> </w:t>
      </w:r>
      <w:r w:rsidRPr="00ED50BB">
        <w:rPr>
          <w:b/>
          <w:sz w:val="22"/>
          <w:szCs w:val="22"/>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 16 480 971 тыс. рублей на 31.03.2017 г.</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совершения сделки (заключения договора)</w:t>
      </w:r>
      <w:r w:rsidRPr="00ED50BB">
        <w:rPr>
          <w:sz w:val="22"/>
          <w:szCs w:val="22"/>
        </w:rPr>
        <w:t xml:space="preserve"> – 22 июня 2017 г.</w:t>
      </w:r>
    </w:p>
    <w:p w:rsidR="00ED50BB" w:rsidRPr="00ED50BB" w:rsidRDefault="00ED50BB" w:rsidP="00ED50BB">
      <w:pPr>
        <w:tabs>
          <w:tab w:val="left" w:pos="219"/>
          <w:tab w:val="left" w:pos="1037"/>
        </w:tabs>
        <w:spacing w:after="0"/>
        <w:jc w:val="both"/>
        <w:rPr>
          <w:sz w:val="22"/>
          <w:szCs w:val="22"/>
        </w:rPr>
      </w:pPr>
      <w:r w:rsidRPr="00ED50BB">
        <w:rPr>
          <w:b/>
          <w:sz w:val="22"/>
          <w:szCs w:val="22"/>
        </w:rPr>
        <w:t>Категория сделки</w:t>
      </w:r>
      <w:r w:rsidRPr="00ED50BB">
        <w:rPr>
          <w:sz w:val="22"/>
          <w:szCs w:val="22"/>
        </w:rPr>
        <w:t xml:space="preserve"> – Крупная </w:t>
      </w:r>
    </w:p>
    <w:p w:rsidR="00ED50BB" w:rsidRPr="00ED50BB" w:rsidRDefault="00ED50BB" w:rsidP="00ED50BB">
      <w:pPr>
        <w:tabs>
          <w:tab w:val="left" w:pos="219"/>
          <w:tab w:val="left" w:pos="1037"/>
        </w:tabs>
        <w:spacing w:after="0"/>
        <w:jc w:val="both"/>
        <w:rPr>
          <w:sz w:val="22"/>
          <w:szCs w:val="22"/>
        </w:rPr>
      </w:pPr>
      <w:r w:rsidRPr="00ED50BB">
        <w:rPr>
          <w:b/>
          <w:sz w:val="22"/>
          <w:szCs w:val="22"/>
        </w:rPr>
        <w:t>Орган управления эмитента, принявший решение об одобрении сделки</w:t>
      </w:r>
      <w:r w:rsidRPr="00ED50BB">
        <w:rPr>
          <w:sz w:val="22"/>
          <w:szCs w:val="22"/>
        </w:rPr>
        <w:t xml:space="preserve"> – Общее собрание акционеров.</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принятия решения об одобрении сделки</w:t>
      </w:r>
      <w:r w:rsidRPr="00ED50BB">
        <w:rPr>
          <w:sz w:val="22"/>
          <w:szCs w:val="22"/>
        </w:rPr>
        <w:t xml:space="preserve"> – «29» августа 2017 г</w:t>
      </w:r>
    </w:p>
    <w:p w:rsidR="00ED50BB" w:rsidRPr="00ED50BB" w:rsidRDefault="00ED50BB" w:rsidP="00ED50BB">
      <w:pPr>
        <w:tabs>
          <w:tab w:val="left" w:pos="219"/>
          <w:tab w:val="left" w:pos="1037"/>
        </w:tabs>
        <w:spacing w:after="120"/>
        <w:jc w:val="both"/>
        <w:rPr>
          <w:sz w:val="22"/>
          <w:szCs w:val="22"/>
        </w:rPr>
      </w:pPr>
      <w:r w:rsidRPr="00ED50BB">
        <w:rPr>
          <w:b/>
          <w:sz w:val="22"/>
          <w:szCs w:val="22"/>
        </w:rPr>
        <w:t>Дата составления и номер протокола собрания (заседания) уполномоченного органа управления эмитента, на котором принято решение об одобрении сделки</w:t>
      </w:r>
      <w:r w:rsidRPr="00ED50BB">
        <w:rPr>
          <w:sz w:val="22"/>
          <w:szCs w:val="22"/>
        </w:rPr>
        <w:t xml:space="preserve"> – Протокол № 11/СД-2017 от «29» августа 2017 г.</w:t>
      </w:r>
    </w:p>
    <w:p w:rsidR="00ED50BB" w:rsidRPr="00ED50BB" w:rsidRDefault="00ED50BB" w:rsidP="00ED50BB">
      <w:pPr>
        <w:tabs>
          <w:tab w:val="left" w:pos="219"/>
          <w:tab w:val="left" w:pos="1037"/>
        </w:tabs>
        <w:spacing w:after="120"/>
        <w:jc w:val="both"/>
        <w:rPr>
          <w:sz w:val="22"/>
          <w:szCs w:val="22"/>
        </w:rPr>
      </w:pPr>
    </w:p>
    <w:p w:rsidR="00ED50BB" w:rsidRPr="00ED50BB" w:rsidRDefault="00ED50BB" w:rsidP="00ED50BB">
      <w:pPr>
        <w:tabs>
          <w:tab w:val="left" w:pos="219"/>
          <w:tab w:val="left" w:pos="1037"/>
        </w:tabs>
        <w:spacing w:after="0"/>
        <w:jc w:val="both"/>
        <w:rPr>
          <w:sz w:val="22"/>
          <w:szCs w:val="22"/>
        </w:rPr>
      </w:pPr>
      <w:r w:rsidRPr="00ED50BB">
        <w:rPr>
          <w:b/>
          <w:sz w:val="22"/>
          <w:szCs w:val="22"/>
        </w:rPr>
        <w:lastRenderedPageBreak/>
        <w:t>Вид и предмет сделки:</w:t>
      </w:r>
      <w:r w:rsidRPr="00ED50BB">
        <w:rPr>
          <w:sz w:val="22"/>
          <w:szCs w:val="22"/>
        </w:rPr>
        <w:t xml:space="preserve"> Договор о предоставлении банковских гарантий № 220617/032875 от «22» июня 2017 г.</w:t>
      </w:r>
    </w:p>
    <w:p w:rsidR="00ED50BB" w:rsidRPr="00ED50BB" w:rsidRDefault="00ED50BB" w:rsidP="00ED50BB">
      <w:pPr>
        <w:tabs>
          <w:tab w:val="left" w:pos="219"/>
          <w:tab w:val="left" w:pos="1037"/>
        </w:tabs>
        <w:spacing w:after="0"/>
        <w:jc w:val="both"/>
        <w:rPr>
          <w:sz w:val="22"/>
          <w:szCs w:val="22"/>
        </w:rPr>
      </w:pPr>
      <w:r w:rsidRPr="00ED50BB">
        <w:rPr>
          <w:b/>
          <w:sz w:val="22"/>
          <w:szCs w:val="22"/>
        </w:rPr>
        <w:t>Стороны сделки:</w:t>
      </w:r>
      <w:r w:rsidRPr="00ED50BB">
        <w:rPr>
          <w:sz w:val="22"/>
          <w:szCs w:val="22"/>
        </w:rPr>
        <w:t xml:space="preserve"> Акционерное общество «Дорожно-строительная компания «АВТОБАН», КБ «ЛОКО-Банк» (АО).</w:t>
      </w:r>
    </w:p>
    <w:p w:rsidR="00ED50BB" w:rsidRPr="00ED50BB" w:rsidRDefault="00ED50BB" w:rsidP="00ED50BB">
      <w:pPr>
        <w:tabs>
          <w:tab w:val="left" w:pos="219"/>
          <w:tab w:val="left" w:pos="1037"/>
        </w:tabs>
        <w:spacing w:after="0"/>
        <w:jc w:val="both"/>
        <w:rPr>
          <w:sz w:val="22"/>
          <w:szCs w:val="22"/>
        </w:rPr>
      </w:pPr>
      <w:r w:rsidRPr="00ED50BB">
        <w:rPr>
          <w:b/>
          <w:sz w:val="22"/>
          <w:szCs w:val="22"/>
        </w:rPr>
        <w:t>Содержание сделки:</w:t>
      </w:r>
      <w:r w:rsidRPr="00ED50BB">
        <w:rPr>
          <w:sz w:val="22"/>
          <w:szCs w:val="22"/>
        </w:rPr>
        <w:t xml:space="preserve"> Договор о предоставлении банковских гарантий № 220617/032875 от «22» июня 2017 г. - Банк обязуется по поручению Общества выдавать в пользу компании, указанной в графе «Бенефициар» Заявления Общества на выдачу Гарантии по форме согласно Приложению №1 к Договору о предоставлении банковских гарантий, банковские гарантии  (далее - Гарантии) в обеспечение обязательств Общества перед Бенефициаром, указанных в соответствующем Заявлении Общества на выдачу Гарантии, а Общество обязуется уплачивать Банку вознаграждение за выдачу Гарантий и возмещать денежные суммы, уплаченные Банком Бенефициару по Гарантиям в случае предъявлении к нему соответствующего требования Бенефициаром;</w:t>
      </w:r>
    </w:p>
    <w:p w:rsidR="00ED50BB" w:rsidRPr="00ED50BB" w:rsidRDefault="00ED50BB" w:rsidP="00ED50BB">
      <w:pPr>
        <w:tabs>
          <w:tab w:val="left" w:pos="219"/>
          <w:tab w:val="left" w:pos="1037"/>
        </w:tabs>
        <w:spacing w:after="0"/>
        <w:jc w:val="both"/>
        <w:rPr>
          <w:sz w:val="22"/>
          <w:szCs w:val="22"/>
        </w:rPr>
      </w:pPr>
      <w:r w:rsidRPr="00ED50BB">
        <w:rPr>
          <w:sz w:val="22"/>
          <w:szCs w:val="22"/>
        </w:rPr>
        <w:t>Общество уплачивает Банку вознаграждение за выдачу Гарантии по ставке не более 5 (Пять) процентов годовых, но, в любом случае не менее 15 000,00  (Пятнадцать тысяч 00/100) рублей за выдачу каждой гарантии</w:t>
      </w:r>
    </w:p>
    <w:p w:rsidR="00ED50BB" w:rsidRPr="00ED50BB" w:rsidRDefault="00ED50BB" w:rsidP="00ED50BB">
      <w:pPr>
        <w:tabs>
          <w:tab w:val="left" w:pos="219"/>
          <w:tab w:val="left" w:pos="1037"/>
        </w:tabs>
        <w:spacing w:after="0"/>
        <w:jc w:val="both"/>
        <w:rPr>
          <w:sz w:val="22"/>
          <w:szCs w:val="22"/>
        </w:rPr>
      </w:pPr>
      <w:r w:rsidRPr="00ED50BB">
        <w:rPr>
          <w:b/>
          <w:sz w:val="22"/>
          <w:szCs w:val="22"/>
        </w:rPr>
        <w:t>срок исполнения обязательств по сделке</w:t>
      </w:r>
      <w:r w:rsidRPr="00ED50BB">
        <w:rPr>
          <w:sz w:val="22"/>
          <w:szCs w:val="22"/>
        </w:rPr>
        <w:t xml:space="preserve"> – «28» февраля 2018 года</w:t>
      </w:r>
    </w:p>
    <w:p w:rsidR="00ED50BB" w:rsidRPr="00ED50BB" w:rsidRDefault="00ED50BB" w:rsidP="00ED50BB">
      <w:pPr>
        <w:tabs>
          <w:tab w:val="left" w:pos="219"/>
          <w:tab w:val="left" w:pos="1037"/>
          <w:tab w:val="left" w:pos="8554"/>
        </w:tabs>
        <w:spacing w:after="0"/>
        <w:jc w:val="both"/>
        <w:rPr>
          <w:sz w:val="22"/>
          <w:szCs w:val="22"/>
        </w:rPr>
      </w:pPr>
      <w:r w:rsidRPr="00ED50BB">
        <w:rPr>
          <w:b/>
          <w:sz w:val="22"/>
          <w:szCs w:val="22"/>
        </w:rPr>
        <w:t xml:space="preserve">размер сделки в денежном выражении - </w:t>
      </w:r>
      <w:r w:rsidRPr="00ED50BB">
        <w:rPr>
          <w:sz w:val="22"/>
          <w:szCs w:val="22"/>
        </w:rPr>
        <w:t>78 100 000,00 (Семьдесят восемь миллионов сто тысяч 00/100).</w:t>
      </w:r>
    </w:p>
    <w:p w:rsidR="00ED50BB" w:rsidRPr="00ED50BB" w:rsidRDefault="00ED50BB" w:rsidP="00ED50BB">
      <w:pPr>
        <w:tabs>
          <w:tab w:val="left" w:pos="219"/>
          <w:tab w:val="left" w:pos="1037"/>
        </w:tabs>
        <w:spacing w:after="0"/>
        <w:jc w:val="both"/>
        <w:rPr>
          <w:sz w:val="22"/>
          <w:szCs w:val="22"/>
        </w:rPr>
      </w:pPr>
      <w:r w:rsidRPr="00ED50BB">
        <w:rPr>
          <w:sz w:val="22"/>
          <w:szCs w:val="22"/>
        </w:rPr>
        <w:t xml:space="preserve"> </w:t>
      </w:r>
      <w:r w:rsidRPr="00ED50BB">
        <w:rPr>
          <w:b/>
          <w:sz w:val="22"/>
          <w:szCs w:val="22"/>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 16 480 971 тыс. рублей на 31.03.2017 г.</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совершения сделки (заключения договора)</w:t>
      </w:r>
      <w:r w:rsidRPr="00ED50BB">
        <w:rPr>
          <w:sz w:val="22"/>
          <w:szCs w:val="22"/>
        </w:rPr>
        <w:t xml:space="preserve"> – 22 июня 2017 г.</w:t>
      </w:r>
    </w:p>
    <w:p w:rsidR="00ED50BB" w:rsidRPr="00ED50BB" w:rsidRDefault="00ED50BB" w:rsidP="00ED50BB">
      <w:pPr>
        <w:tabs>
          <w:tab w:val="left" w:pos="219"/>
          <w:tab w:val="left" w:pos="1037"/>
        </w:tabs>
        <w:spacing w:after="0"/>
        <w:jc w:val="both"/>
        <w:rPr>
          <w:sz w:val="22"/>
          <w:szCs w:val="22"/>
        </w:rPr>
      </w:pPr>
      <w:r w:rsidRPr="00ED50BB">
        <w:rPr>
          <w:b/>
          <w:sz w:val="22"/>
          <w:szCs w:val="22"/>
        </w:rPr>
        <w:t>Категория сделки</w:t>
      </w:r>
      <w:r w:rsidRPr="00ED50BB">
        <w:rPr>
          <w:sz w:val="22"/>
          <w:szCs w:val="22"/>
        </w:rPr>
        <w:t xml:space="preserve"> – Крупная </w:t>
      </w:r>
    </w:p>
    <w:p w:rsidR="00ED50BB" w:rsidRPr="00ED50BB" w:rsidRDefault="00ED50BB" w:rsidP="00ED50BB">
      <w:pPr>
        <w:tabs>
          <w:tab w:val="left" w:pos="219"/>
          <w:tab w:val="left" w:pos="1037"/>
        </w:tabs>
        <w:spacing w:after="0"/>
        <w:jc w:val="both"/>
        <w:rPr>
          <w:sz w:val="22"/>
          <w:szCs w:val="22"/>
        </w:rPr>
      </w:pPr>
      <w:r w:rsidRPr="00ED50BB">
        <w:rPr>
          <w:b/>
          <w:sz w:val="22"/>
          <w:szCs w:val="22"/>
        </w:rPr>
        <w:t>Орган управления эмитента, принявший решение об одобрении сделки</w:t>
      </w:r>
      <w:r w:rsidRPr="00ED50BB">
        <w:rPr>
          <w:sz w:val="22"/>
          <w:szCs w:val="22"/>
        </w:rPr>
        <w:t xml:space="preserve"> – Общее собрание акционеров.</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принятия решения об одобрении сделки</w:t>
      </w:r>
      <w:r w:rsidRPr="00ED50BB">
        <w:rPr>
          <w:sz w:val="22"/>
          <w:szCs w:val="22"/>
        </w:rPr>
        <w:t xml:space="preserve"> – «29» августа 2017 г</w:t>
      </w:r>
    </w:p>
    <w:p w:rsidR="00ED50BB" w:rsidRPr="00ED50BB" w:rsidRDefault="00ED50BB" w:rsidP="00ED50BB">
      <w:pPr>
        <w:tabs>
          <w:tab w:val="left" w:pos="219"/>
          <w:tab w:val="left" w:pos="1037"/>
        </w:tabs>
        <w:spacing w:after="120"/>
        <w:jc w:val="both"/>
        <w:rPr>
          <w:sz w:val="22"/>
          <w:szCs w:val="22"/>
        </w:rPr>
      </w:pPr>
      <w:r w:rsidRPr="00ED50BB">
        <w:rPr>
          <w:b/>
          <w:sz w:val="22"/>
          <w:szCs w:val="22"/>
        </w:rPr>
        <w:t>Дата составления и номер протокола собрания (заседания) уполномоченного органа управления эмитента, на котором принято решение об одобрении сделки</w:t>
      </w:r>
      <w:r w:rsidRPr="00ED50BB">
        <w:rPr>
          <w:sz w:val="22"/>
          <w:szCs w:val="22"/>
        </w:rPr>
        <w:t xml:space="preserve"> – Протокол № 11/СД-2017 от «29» августа 2017 г.</w:t>
      </w:r>
    </w:p>
    <w:p w:rsidR="00ED50BB" w:rsidRPr="00ED50BB" w:rsidRDefault="00ED50BB" w:rsidP="00ED50BB">
      <w:pPr>
        <w:tabs>
          <w:tab w:val="left" w:pos="219"/>
          <w:tab w:val="left" w:pos="1037"/>
        </w:tabs>
        <w:spacing w:after="120"/>
        <w:jc w:val="both"/>
        <w:rPr>
          <w:sz w:val="22"/>
          <w:szCs w:val="22"/>
        </w:rPr>
      </w:pPr>
    </w:p>
    <w:p w:rsidR="00ED50BB" w:rsidRPr="00ED50BB" w:rsidRDefault="00ED50BB" w:rsidP="00ED50BB">
      <w:pPr>
        <w:tabs>
          <w:tab w:val="left" w:pos="219"/>
          <w:tab w:val="left" w:pos="1037"/>
        </w:tabs>
        <w:spacing w:after="0"/>
        <w:jc w:val="both"/>
        <w:rPr>
          <w:sz w:val="22"/>
          <w:szCs w:val="22"/>
        </w:rPr>
      </w:pPr>
      <w:r w:rsidRPr="00ED50BB">
        <w:rPr>
          <w:b/>
          <w:sz w:val="22"/>
          <w:szCs w:val="22"/>
        </w:rPr>
        <w:t>Вид и предмет сделки:</w:t>
      </w:r>
      <w:r w:rsidRPr="00ED50BB">
        <w:rPr>
          <w:sz w:val="22"/>
          <w:szCs w:val="22"/>
        </w:rPr>
        <w:t xml:space="preserve"> Договор № 2017-Ф3Р/104 о порядке предоставления овердрафтов от «22» июня 2017 г.</w:t>
      </w:r>
    </w:p>
    <w:p w:rsidR="00ED50BB" w:rsidRPr="00ED50BB" w:rsidRDefault="00ED50BB" w:rsidP="00ED50BB">
      <w:pPr>
        <w:tabs>
          <w:tab w:val="left" w:pos="219"/>
          <w:tab w:val="left" w:pos="1037"/>
        </w:tabs>
        <w:spacing w:after="0"/>
        <w:jc w:val="both"/>
        <w:rPr>
          <w:sz w:val="22"/>
          <w:szCs w:val="22"/>
        </w:rPr>
      </w:pPr>
      <w:r w:rsidRPr="00ED50BB">
        <w:rPr>
          <w:b/>
          <w:sz w:val="22"/>
          <w:szCs w:val="22"/>
        </w:rPr>
        <w:t>Стороны сделки:</w:t>
      </w:r>
      <w:r w:rsidRPr="00ED50BB">
        <w:rPr>
          <w:sz w:val="22"/>
          <w:szCs w:val="22"/>
        </w:rPr>
        <w:t xml:space="preserve"> Акционерное общество «Дорожно-строительная компания «АВТОБАН», КБ «ЛОКО-Банк» (АО).</w:t>
      </w:r>
    </w:p>
    <w:p w:rsidR="00ED50BB" w:rsidRPr="00ED50BB" w:rsidRDefault="00ED50BB" w:rsidP="00ED50BB">
      <w:pPr>
        <w:tabs>
          <w:tab w:val="left" w:pos="219"/>
          <w:tab w:val="left" w:pos="1037"/>
        </w:tabs>
        <w:spacing w:after="0"/>
        <w:jc w:val="both"/>
        <w:rPr>
          <w:sz w:val="22"/>
          <w:szCs w:val="22"/>
        </w:rPr>
      </w:pPr>
      <w:r w:rsidRPr="00ED50BB">
        <w:rPr>
          <w:b/>
          <w:sz w:val="22"/>
          <w:szCs w:val="22"/>
        </w:rPr>
        <w:t>Содержание сделки:</w:t>
      </w:r>
      <w:r w:rsidRPr="00ED50BB">
        <w:rPr>
          <w:sz w:val="22"/>
          <w:szCs w:val="22"/>
        </w:rPr>
        <w:t xml:space="preserve"> Договор № 2017-Ф3Р/104 о порядке предоставления овердрафтов от «22» июня 2017 г. - Банк неоднократно предоставляет Обществу краткосрочные кредиты (далее «Овердрафты») на срок не более 1 (Одного) рабочего дня с целью пополнения Счета Общества при недостатке или отсутствии на нем денежных средств в пределах Лимита кредитования и Срока кредитования, установленных Кредитным Договором-2, для проведения следующих операций:</w:t>
      </w:r>
    </w:p>
    <w:p w:rsidR="00ED50BB" w:rsidRPr="00ED50BB" w:rsidRDefault="00ED50BB" w:rsidP="00ED50BB">
      <w:pPr>
        <w:tabs>
          <w:tab w:val="left" w:pos="219"/>
          <w:tab w:val="left" w:pos="1037"/>
        </w:tabs>
        <w:spacing w:after="0"/>
        <w:jc w:val="both"/>
        <w:rPr>
          <w:sz w:val="22"/>
          <w:szCs w:val="22"/>
        </w:rPr>
      </w:pPr>
      <w:r w:rsidRPr="00ED50BB">
        <w:rPr>
          <w:sz w:val="22"/>
          <w:szCs w:val="22"/>
        </w:rPr>
        <w:t>•</w:t>
      </w:r>
      <w:r w:rsidRPr="00ED50BB">
        <w:rPr>
          <w:sz w:val="22"/>
          <w:szCs w:val="22"/>
        </w:rPr>
        <w:tab/>
        <w:t>расчетных операций по списанию Банком денежных средств без распоряжений Общества на основании п.9.3. Договора о предоставлении банковских гарантий в размере обязательств Общества по перечислению суммы денежного покрытия в размере выданных гарантий в соответствии с п.9.1. Договора о предоставлении банковских гарантий;</w:t>
      </w:r>
    </w:p>
    <w:p w:rsidR="00ED50BB" w:rsidRPr="00ED50BB" w:rsidRDefault="00ED50BB" w:rsidP="00ED50BB">
      <w:pPr>
        <w:tabs>
          <w:tab w:val="left" w:pos="219"/>
          <w:tab w:val="left" w:pos="1037"/>
        </w:tabs>
        <w:spacing w:after="0"/>
        <w:jc w:val="both"/>
        <w:rPr>
          <w:sz w:val="22"/>
          <w:szCs w:val="22"/>
        </w:rPr>
      </w:pPr>
      <w:r w:rsidRPr="00ED50BB">
        <w:rPr>
          <w:sz w:val="22"/>
          <w:szCs w:val="22"/>
        </w:rPr>
        <w:t>Лимит кредитования составляет 78 100 000,00 (Семьдесят восемь миллионов сто тысяч 00/100) рублей;</w:t>
      </w:r>
    </w:p>
    <w:p w:rsidR="00ED50BB" w:rsidRPr="00ED50BB" w:rsidRDefault="00ED50BB" w:rsidP="00ED50BB">
      <w:pPr>
        <w:tabs>
          <w:tab w:val="left" w:pos="219"/>
          <w:tab w:val="left" w:pos="1037"/>
        </w:tabs>
        <w:spacing w:after="0"/>
        <w:jc w:val="both"/>
        <w:rPr>
          <w:sz w:val="22"/>
          <w:szCs w:val="22"/>
        </w:rPr>
      </w:pPr>
      <w:r w:rsidRPr="00ED50BB">
        <w:rPr>
          <w:sz w:val="22"/>
          <w:szCs w:val="22"/>
        </w:rPr>
        <w:t xml:space="preserve">Срок кредитования – с даты предоставления первого Овердрафта по «01» марта 2018 года. </w:t>
      </w:r>
    </w:p>
    <w:p w:rsidR="00ED50BB" w:rsidRPr="00ED50BB" w:rsidRDefault="00ED50BB" w:rsidP="00ED50BB">
      <w:pPr>
        <w:tabs>
          <w:tab w:val="left" w:pos="219"/>
          <w:tab w:val="left" w:pos="1037"/>
        </w:tabs>
        <w:spacing w:after="0"/>
        <w:jc w:val="both"/>
        <w:rPr>
          <w:sz w:val="22"/>
          <w:szCs w:val="22"/>
        </w:rPr>
      </w:pPr>
      <w:r w:rsidRPr="00ED50BB">
        <w:rPr>
          <w:sz w:val="22"/>
          <w:szCs w:val="22"/>
        </w:rPr>
        <w:t>Срок возврата Овердрафтов и уплаты процентов – в последний день срока предоставления каждого Овердрафта, т.е. рабочий день, следующий за днем предоставления каждого Овердрафта, но не позднее «01» марта 2018 года.</w:t>
      </w:r>
    </w:p>
    <w:p w:rsidR="00ED50BB" w:rsidRPr="00ED50BB" w:rsidRDefault="00ED50BB" w:rsidP="00ED50BB">
      <w:pPr>
        <w:tabs>
          <w:tab w:val="left" w:pos="219"/>
          <w:tab w:val="left" w:pos="1037"/>
        </w:tabs>
        <w:spacing w:after="0"/>
        <w:jc w:val="both"/>
        <w:rPr>
          <w:sz w:val="22"/>
          <w:szCs w:val="22"/>
        </w:rPr>
      </w:pPr>
      <w:r w:rsidRPr="00ED50BB">
        <w:rPr>
          <w:sz w:val="22"/>
          <w:szCs w:val="22"/>
        </w:rPr>
        <w:t>Процентная ставка по Овердрафту устанавливается в размере 25 (Двадцать пять) процентов годовых</w:t>
      </w:r>
    </w:p>
    <w:p w:rsidR="00ED50BB" w:rsidRPr="00ED50BB" w:rsidRDefault="00ED50BB" w:rsidP="00ED50BB">
      <w:pPr>
        <w:tabs>
          <w:tab w:val="left" w:pos="219"/>
          <w:tab w:val="left" w:pos="1037"/>
        </w:tabs>
        <w:spacing w:after="0"/>
        <w:jc w:val="both"/>
        <w:rPr>
          <w:sz w:val="22"/>
          <w:szCs w:val="22"/>
        </w:rPr>
      </w:pPr>
      <w:r w:rsidRPr="00ED50BB">
        <w:rPr>
          <w:b/>
          <w:sz w:val="22"/>
          <w:szCs w:val="22"/>
        </w:rPr>
        <w:lastRenderedPageBreak/>
        <w:t>срок исполнения обязательств по сделке</w:t>
      </w:r>
      <w:r w:rsidRPr="00ED50BB">
        <w:rPr>
          <w:sz w:val="22"/>
          <w:szCs w:val="22"/>
        </w:rPr>
        <w:t xml:space="preserve"> – «01» марта 2018 года</w:t>
      </w:r>
    </w:p>
    <w:p w:rsidR="00ED50BB" w:rsidRPr="00ED50BB" w:rsidRDefault="00ED50BB" w:rsidP="00ED50BB">
      <w:pPr>
        <w:tabs>
          <w:tab w:val="left" w:pos="219"/>
          <w:tab w:val="left" w:pos="1037"/>
          <w:tab w:val="left" w:pos="8554"/>
        </w:tabs>
        <w:spacing w:after="0"/>
        <w:jc w:val="both"/>
        <w:rPr>
          <w:sz w:val="22"/>
          <w:szCs w:val="22"/>
        </w:rPr>
      </w:pPr>
      <w:r w:rsidRPr="00ED50BB">
        <w:rPr>
          <w:b/>
          <w:sz w:val="22"/>
          <w:szCs w:val="22"/>
        </w:rPr>
        <w:t xml:space="preserve">размер сделки в денежном выражении - </w:t>
      </w:r>
      <w:r w:rsidRPr="00ED50BB">
        <w:rPr>
          <w:sz w:val="22"/>
          <w:szCs w:val="22"/>
        </w:rPr>
        <w:t>78 100 000,00 (Семьдесят восемь миллионов сто тысяч 00/100).</w:t>
      </w:r>
    </w:p>
    <w:p w:rsidR="00ED50BB" w:rsidRPr="00ED50BB" w:rsidRDefault="00ED50BB" w:rsidP="00ED50BB">
      <w:pPr>
        <w:tabs>
          <w:tab w:val="left" w:pos="219"/>
          <w:tab w:val="left" w:pos="1037"/>
        </w:tabs>
        <w:spacing w:after="0"/>
        <w:jc w:val="both"/>
        <w:rPr>
          <w:sz w:val="22"/>
          <w:szCs w:val="22"/>
        </w:rPr>
      </w:pPr>
      <w:r w:rsidRPr="00ED50BB">
        <w:rPr>
          <w:sz w:val="22"/>
          <w:szCs w:val="22"/>
        </w:rPr>
        <w:t xml:space="preserve"> </w:t>
      </w:r>
      <w:r w:rsidRPr="00ED50BB">
        <w:rPr>
          <w:b/>
          <w:sz w:val="22"/>
          <w:szCs w:val="22"/>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 16 480 971 тыс. рублей на 31.03.2017 г.</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совершения сделки (заключения договора)</w:t>
      </w:r>
      <w:r w:rsidRPr="00ED50BB">
        <w:rPr>
          <w:sz w:val="22"/>
          <w:szCs w:val="22"/>
        </w:rPr>
        <w:t xml:space="preserve"> – 22 июня 2017 г.</w:t>
      </w:r>
    </w:p>
    <w:p w:rsidR="00ED50BB" w:rsidRPr="00ED50BB" w:rsidRDefault="00ED50BB" w:rsidP="00ED50BB">
      <w:pPr>
        <w:tabs>
          <w:tab w:val="left" w:pos="219"/>
          <w:tab w:val="left" w:pos="1037"/>
        </w:tabs>
        <w:spacing w:after="0"/>
        <w:jc w:val="both"/>
        <w:rPr>
          <w:sz w:val="22"/>
          <w:szCs w:val="22"/>
        </w:rPr>
      </w:pPr>
      <w:r w:rsidRPr="00ED50BB">
        <w:rPr>
          <w:b/>
          <w:sz w:val="22"/>
          <w:szCs w:val="22"/>
        </w:rPr>
        <w:t>Категория сделки</w:t>
      </w:r>
      <w:r w:rsidRPr="00ED50BB">
        <w:rPr>
          <w:sz w:val="22"/>
          <w:szCs w:val="22"/>
        </w:rPr>
        <w:t xml:space="preserve"> – Крупная </w:t>
      </w:r>
    </w:p>
    <w:p w:rsidR="00ED50BB" w:rsidRPr="00ED50BB" w:rsidRDefault="00ED50BB" w:rsidP="00ED50BB">
      <w:pPr>
        <w:tabs>
          <w:tab w:val="left" w:pos="219"/>
          <w:tab w:val="left" w:pos="1037"/>
        </w:tabs>
        <w:spacing w:after="0"/>
        <w:jc w:val="both"/>
        <w:rPr>
          <w:sz w:val="22"/>
          <w:szCs w:val="22"/>
        </w:rPr>
      </w:pPr>
      <w:r w:rsidRPr="00ED50BB">
        <w:rPr>
          <w:b/>
          <w:sz w:val="22"/>
          <w:szCs w:val="22"/>
        </w:rPr>
        <w:t>Орган управления эмитента, принявший решение об одобрении сделки</w:t>
      </w:r>
      <w:r w:rsidRPr="00ED50BB">
        <w:rPr>
          <w:sz w:val="22"/>
          <w:szCs w:val="22"/>
        </w:rPr>
        <w:t xml:space="preserve"> – Общее собрание акционеров.</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принятия решения об одобрении сделки</w:t>
      </w:r>
      <w:r w:rsidRPr="00ED50BB">
        <w:rPr>
          <w:sz w:val="22"/>
          <w:szCs w:val="22"/>
        </w:rPr>
        <w:t xml:space="preserve"> – «29» августа 2017 г</w:t>
      </w:r>
    </w:p>
    <w:p w:rsidR="00ED50BB" w:rsidRPr="00ED50BB" w:rsidRDefault="00ED50BB" w:rsidP="00ED50BB">
      <w:pPr>
        <w:tabs>
          <w:tab w:val="left" w:pos="219"/>
          <w:tab w:val="left" w:pos="1037"/>
        </w:tabs>
        <w:spacing w:after="120"/>
        <w:jc w:val="both"/>
        <w:rPr>
          <w:sz w:val="22"/>
          <w:szCs w:val="22"/>
        </w:rPr>
      </w:pPr>
      <w:r w:rsidRPr="00ED50BB">
        <w:rPr>
          <w:b/>
          <w:sz w:val="22"/>
          <w:szCs w:val="22"/>
        </w:rPr>
        <w:t>Дата составления и номер протокола собрания (заседания) уполномоченного органа управления эмитента, на котором принято решение об одобрении сделки</w:t>
      </w:r>
      <w:r w:rsidRPr="00ED50BB">
        <w:rPr>
          <w:sz w:val="22"/>
          <w:szCs w:val="22"/>
        </w:rPr>
        <w:t xml:space="preserve"> – Протокол № 11/СД-2017 от «29» августа 2017 г.</w:t>
      </w:r>
    </w:p>
    <w:p w:rsidR="00ED50BB" w:rsidRPr="00ED50BB" w:rsidRDefault="00ED50BB" w:rsidP="00ED50BB">
      <w:pPr>
        <w:tabs>
          <w:tab w:val="left" w:pos="219"/>
          <w:tab w:val="left" w:pos="1037"/>
        </w:tabs>
        <w:spacing w:after="120"/>
        <w:jc w:val="both"/>
        <w:rPr>
          <w:sz w:val="22"/>
          <w:szCs w:val="22"/>
        </w:rPr>
      </w:pPr>
    </w:p>
    <w:p w:rsidR="00ED50BB" w:rsidRPr="00ED50BB" w:rsidRDefault="00ED50BB" w:rsidP="00ED50BB">
      <w:pPr>
        <w:tabs>
          <w:tab w:val="left" w:pos="219"/>
          <w:tab w:val="left" w:pos="1037"/>
        </w:tabs>
        <w:spacing w:after="0"/>
        <w:jc w:val="both"/>
        <w:rPr>
          <w:sz w:val="22"/>
          <w:szCs w:val="22"/>
        </w:rPr>
      </w:pPr>
      <w:r w:rsidRPr="00ED50BB">
        <w:rPr>
          <w:b/>
          <w:sz w:val="22"/>
          <w:szCs w:val="22"/>
        </w:rPr>
        <w:t>Вид и предмет сделки:</w:t>
      </w:r>
      <w:r w:rsidRPr="00ED50BB">
        <w:rPr>
          <w:sz w:val="22"/>
          <w:szCs w:val="22"/>
        </w:rPr>
        <w:t xml:space="preserve"> Дополнительного соглашения №1 к Договору залога прав из Договора банковского счета № З 2017-017/0032 от «28» марта 2017 года</w:t>
      </w:r>
    </w:p>
    <w:p w:rsidR="00ED50BB" w:rsidRPr="00ED50BB" w:rsidRDefault="00ED50BB" w:rsidP="00ED50BB">
      <w:pPr>
        <w:tabs>
          <w:tab w:val="left" w:pos="219"/>
          <w:tab w:val="left" w:pos="1037"/>
        </w:tabs>
        <w:spacing w:after="0"/>
        <w:jc w:val="both"/>
        <w:rPr>
          <w:sz w:val="22"/>
          <w:szCs w:val="22"/>
        </w:rPr>
      </w:pPr>
      <w:r w:rsidRPr="00ED50BB">
        <w:rPr>
          <w:b/>
          <w:sz w:val="22"/>
          <w:szCs w:val="22"/>
        </w:rPr>
        <w:t>Стороны сделки:</w:t>
      </w:r>
      <w:r w:rsidRPr="00ED50BB">
        <w:rPr>
          <w:sz w:val="22"/>
          <w:szCs w:val="22"/>
        </w:rPr>
        <w:t xml:space="preserve"> Акционерное общество «Дорожно-строительная компания «АВТОБАН», КБ «ЛОКО-Банк» (АО).</w:t>
      </w:r>
    </w:p>
    <w:p w:rsidR="00ED50BB" w:rsidRPr="00ED50BB" w:rsidRDefault="00ED50BB" w:rsidP="00ED50BB">
      <w:pPr>
        <w:tabs>
          <w:tab w:val="left" w:pos="219"/>
          <w:tab w:val="left" w:pos="1037"/>
        </w:tabs>
        <w:spacing w:after="0"/>
        <w:jc w:val="both"/>
        <w:rPr>
          <w:sz w:val="22"/>
          <w:szCs w:val="22"/>
        </w:rPr>
      </w:pPr>
      <w:r w:rsidRPr="00ED50BB">
        <w:rPr>
          <w:b/>
          <w:sz w:val="22"/>
          <w:szCs w:val="22"/>
        </w:rPr>
        <w:t>Содержание сделки:</w:t>
      </w:r>
      <w:r w:rsidRPr="00ED50BB">
        <w:rPr>
          <w:sz w:val="22"/>
          <w:szCs w:val="22"/>
        </w:rPr>
        <w:t xml:space="preserve"> Дополнительное соглашение №1 к Договору Залога, в соответствии с которым в состав обязательств, обеспеченных Договором Залога включаются все обязательства Общества перед Банком по Кредитному договору № 2017-Ф3Р/102 от 22 июня 2017 г., по Договор о предоставлении банковских гарантий № 220617/032875 от «22» июня 2017 г., по Договор № 2017-Ф3Р/104 о порядке предоставления овердрафтов от «22» июня 2017 г.</w:t>
      </w:r>
    </w:p>
    <w:p w:rsidR="00ED50BB" w:rsidRPr="00ED50BB" w:rsidRDefault="00ED50BB" w:rsidP="00ED50BB">
      <w:pPr>
        <w:tabs>
          <w:tab w:val="left" w:pos="219"/>
          <w:tab w:val="left" w:pos="1037"/>
        </w:tabs>
        <w:spacing w:after="0"/>
        <w:jc w:val="both"/>
        <w:rPr>
          <w:sz w:val="22"/>
          <w:szCs w:val="22"/>
        </w:rPr>
      </w:pPr>
      <w:r w:rsidRPr="00ED50BB">
        <w:rPr>
          <w:b/>
          <w:sz w:val="22"/>
          <w:szCs w:val="22"/>
        </w:rPr>
        <w:t>срок исполнения обязательств по сделке</w:t>
      </w:r>
      <w:r w:rsidRPr="00ED50BB">
        <w:rPr>
          <w:sz w:val="22"/>
          <w:szCs w:val="22"/>
        </w:rPr>
        <w:t xml:space="preserve"> – «01» марта 2018 года</w:t>
      </w:r>
    </w:p>
    <w:p w:rsidR="00ED50BB" w:rsidRPr="00ED50BB" w:rsidRDefault="00ED50BB" w:rsidP="00ED50BB">
      <w:pPr>
        <w:tabs>
          <w:tab w:val="left" w:pos="219"/>
          <w:tab w:val="left" w:pos="1037"/>
          <w:tab w:val="left" w:pos="8554"/>
        </w:tabs>
        <w:spacing w:after="0"/>
        <w:jc w:val="both"/>
        <w:rPr>
          <w:sz w:val="22"/>
          <w:szCs w:val="22"/>
        </w:rPr>
      </w:pPr>
      <w:r w:rsidRPr="00ED50BB">
        <w:rPr>
          <w:b/>
          <w:sz w:val="22"/>
          <w:szCs w:val="22"/>
        </w:rPr>
        <w:t xml:space="preserve">размер сделки в денежном выражении - </w:t>
      </w:r>
      <w:r w:rsidRPr="00ED50BB">
        <w:rPr>
          <w:sz w:val="22"/>
          <w:szCs w:val="22"/>
        </w:rPr>
        <w:t>78 100 000,00 (Семьдесят восемь миллионов сто тысяч 00/100).</w:t>
      </w:r>
    </w:p>
    <w:p w:rsidR="00ED50BB" w:rsidRPr="00ED50BB" w:rsidRDefault="00ED50BB" w:rsidP="00ED50BB">
      <w:pPr>
        <w:tabs>
          <w:tab w:val="left" w:pos="219"/>
          <w:tab w:val="left" w:pos="1037"/>
        </w:tabs>
        <w:spacing w:after="0"/>
        <w:jc w:val="both"/>
        <w:rPr>
          <w:sz w:val="22"/>
          <w:szCs w:val="22"/>
        </w:rPr>
      </w:pPr>
      <w:r w:rsidRPr="00ED50BB">
        <w:rPr>
          <w:sz w:val="22"/>
          <w:szCs w:val="22"/>
        </w:rPr>
        <w:t xml:space="preserve"> </w:t>
      </w:r>
      <w:r w:rsidRPr="00ED50BB">
        <w:rPr>
          <w:b/>
          <w:sz w:val="22"/>
          <w:szCs w:val="22"/>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 16 480 971 тыс. рублей на 31.03.2017 г.</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совершения сделки (заключения договора)</w:t>
      </w:r>
      <w:r w:rsidRPr="00ED50BB">
        <w:rPr>
          <w:sz w:val="22"/>
          <w:szCs w:val="22"/>
        </w:rPr>
        <w:t xml:space="preserve"> – 22 июня 2017 г.</w:t>
      </w:r>
    </w:p>
    <w:p w:rsidR="00ED50BB" w:rsidRPr="00ED50BB" w:rsidRDefault="00ED50BB" w:rsidP="00ED50BB">
      <w:pPr>
        <w:tabs>
          <w:tab w:val="left" w:pos="219"/>
          <w:tab w:val="left" w:pos="1037"/>
        </w:tabs>
        <w:spacing w:after="0"/>
        <w:jc w:val="both"/>
        <w:rPr>
          <w:sz w:val="22"/>
          <w:szCs w:val="22"/>
        </w:rPr>
      </w:pPr>
      <w:r w:rsidRPr="00ED50BB">
        <w:rPr>
          <w:b/>
          <w:sz w:val="22"/>
          <w:szCs w:val="22"/>
        </w:rPr>
        <w:t>Категория сделки</w:t>
      </w:r>
      <w:r w:rsidRPr="00ED50BB">
        <w:rPr>
          <w:sz w:val="22"/>
          <w:szCs w:val="22"/>
        </w:rPr>
        <w:t xml:space="preserve"> – Крупная </w:t>
      </w:r>
    </w:p>
    <w:p w:rsidR="00ED50BB" w:rsidRPr="00ED50BB" w:rsidRDefault="00ED50BB" w:rsidP="00ED50BB">
      <w:pPr>
        <w:tabs>
          <w:tab w:val="left" w:pos="219"/>
          <w:tab w:val="left" w:pos="1037"/>
        </w:tabs>
        <w:spacing w:after="0"/>
        <w:jc w:val="both"/>
        <w:rPr>
          <w:sz w:val="22"/>
          <w:szCs w:val="22"/>
        </w:rPr>
      </w:pPr>
      <w:r w:rsidRPr="00ED50BB">
        <w:rPr>
          <w:b/>
          <w:sz w:val="22"/>
          <w:szCs w:val="22"/>
        </w:rPr>
        <w:t>Орган управления эмитента, принявший решение об одобрении сделки</w:t>
      </w:r>
      <w:r w:rsidRPr="00ED50BB">
        <w:rPr>
          <w:sz w:val="22"/>
          <w:szCs w:val="22"/>
        </w:rPr>
        <w:t xml:space="preserve"> – Общее собрание акционеров.</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принятия решения об одобрении сделки</w:t>
      </w:r>
      <w:r w:rsidRPr="00ED50BB">
        <w:rPr>
          <w:sz w:val="22"/>
          <w:szCs w:val="22"/>
        </w:rPr>
        <w:t xml:space="preserve"> – «29» августа 2017 г</w:t>
      </w:r>
    </w:p>
    <w:p w:rsidR="00ED50BB" w:rsidRPr="00ED50BB" w:rsidRDefault="00ED50BB" w:rsidP="00ED50BB">
      <w:pPr>
        <w:tabs>
          <w:tab w:val="left" w:pos="219"/>
          <w:tab w:val="left" w:pos="1037"/>
        </w:tabs>
        <w:spacing w:after="120"/>
        <w:jc w:val="both"/>
        <w:rPr>
          <w:sz w:val="22"/>
          <w:szCs w:val="22"/>
        </w:rPr>
      </w:pPr>
      <w:r w:rsidRPr="00ED50BB">
        <w:rPr>
          <w:b/>
          <w:sz w:val="22"/>
          <w:szCs w:val="22"/>
        </w:rPr>
        <w:t>Дата составления и номер протокола собрания (заседания) уполномоченного органа управления эмитента, на котором принято решение об одобрении сделки</w:t>
      </w:r>
      <w:r w:rsidRPr="00ED50BB">
        <w:rPr>
          <w:sz w:val="22"/>
          <w:szCs w:val="22"/>
        </w:rPr>
        <w:t xml:space="preserve"> – Протокол № 11/СД-2017 от «29» августа 2017 г.</w:t>
      </w:r>
    </w:p>
    <w:p w:rsidR="00ED50BB" w:rsidRPr="00ED50BB" w:rsidRDefault="00ED50BB" w:rsidP="00ED50BB">
      <w:pPr>
        <w:tabs>
          <w:tab w:val="left" w:pos="219"/>
          <w:tab w:val="left" w:pos="1037"/>
        </w:tabs>
        <w:spacing w:after="120"/>
        <w:jc w:val="both"/>
        <w:rPr>
          <w:sz w:val="22"/>
          <w:szCs w:val="22"/>
        </w:rPr>
      </w:pPr>
    </w:p>
    <w:p w:rsidR="00ED50BB" w:rsidRPr="00ED50BB" w:rsidRDefault="00ED50BB" w:rsidP="00ED50BB">
      <w:pPr>
        <w:tabs>
          <w:tab w:val="left" w:pos="219"/>
          <w:tab w:val="left" w:pos="1037"/>
        </w:tabs>
        <w:spacing w:after="0"/>
        <w:jc w:val="both"/>
        <w:rPr>
          <w:sz w:val="22"/>
          <w:szCs w:val="22"/>
        </w:rPr>
      </w:pPr>
      <w:r w:rsidRPr="00ED50BB">
        <w:rPr>
          <w:b/>
          <w:sz w:val="22"/>
          <w:szCs w:val="22"/>
        </w:rPr>
        <w:t>Вид и предмет сделки:</w:t>
      </w:r>
      <w:r w:rsidRPr="00ED50BB">
        <w:rPr>
          <w:sz w:val="22"/>
          <w:szCs w:val="22"/>
        </w:rPr>
        <w:t xml:space="preserve"> Дополнительного соглашения №1 от «22» июня 2017 г. к кредитному договору №37-2017/КЛ от 20 апреля 2017 г.</w:t>
      </w:r>
    </w:p>
    <w:p w:rsidR="00ED50BB" w:rsidRPr="00ED50BB" w:rsidRDefault="00ED50BB" w:rsidP="00ED50BB">
      <w:pPr>
        <w:tabs>
          <w:tab w:val="left" w:pos="219"/>
          <w:tab w:val="left" w:pos="1037"/>
        </w:tabs>
        <w:spacing w:after="0"/>
        <w:jc w:val="both"/>
        <w:rPr>
          <w:sz w:val="22"/>
          <w:szCs w:val="22"/>
        </w:rPr>
      </w:pPr>
      <w:r w:rsidRPr="00ED50BB">
        <w:rPr>
          <w:b/>
          <w:sz w:val="22"/>
          <w:szCs w:val="22"/>
        </w:rPr>
        <w:t>Стороны сделки:</w:t>
      </w:r>
      <w:r w:rsidRPr="00ED50BB">
        <w:rPr>
          <w:sz w:val="22"/>
          <w:szCs w:val="22"/>
        </w:rPr>
        <w:t xml:space="preserve"> Акционерное общество «Дорожно-строительная компания «АВТОБАН», Акционерным обществом «Северный морской путь».</w:t>
      </w:r>
    </w:p>
    <w:p w:rsidR="00ED50BB" w:rsidRPr="00ED50BB" w:rsidRDefault="00ED50BB" w:rsidP="00ED50BB">
      <w:pPr>
        <w:tabs>
          <w:tab w:val="left" w:pos="219"/>
          <w:tab w:val="left" w:pos="1037"/>
        </w:tabs>
        <w:spacing w:after="0"/>
        <w:jc w:val="both"/>
        <w:rPr>
          <w:sz w:val="22"/>
          <w:szCs w:val="22"/>
        </w:rPr>
      </w:pPr>
      <w:r w:rsidRPr="00ED50BB">
        <w:rPr>
          <w:b/>
          <w:sz w:val="22"/>
          <w:szCs w:val="22"/>
        </w:rPr>
        <w:t>Содержание сделки:</w:t>
      </w:r>
      <w:r w:rsidRPr="00ED50BB">
        <w:rPr>
          <w:sz w:val="22"/>
          <w:szCs w:val="22"/>
        </w:rPr>
        <w:t xml:space="preserve"> Дополнительного соглашения №1 от «22» июня 2017 г. к кредитному договору №37-2017/КЛ от 20 апреля 2017 г. Кредитор предоставляет Заемщику денежные средства в виде возобновляемой кредитной линии (далее по тексту – Кредит) на условиях настоящего Договора и при этом устанавливается следующее:</w:t>
      </w:r>
    </w:p>
    <w:p w:rsidR="00ED50BB" w:rsidRPr="00ED50BB" w:rsidRDefault="00ED50BB" w:rsidP="00ED50BB">
      <w:pPr>
        <w:tabs>
          <w:tab w:val="left" w:pos="219"/>
          <w:tab w:val="left" w:pos="1037"/>
        </w:tabs>
        <w:spacing w:after="0"/>
        <w:jc w:val="both"/>
        <w:rPr>
          <w:sz w:val="22"/>
          <w:szCs w:val="22"/>
        </w:rPr>
      </w:pPr>
      <w:r w:rsidRPr="00ED50BB">
        <w:rPr>
          <w:sz w:val="22"/>
          <w:szCs w:val="22"/>
        </w:rPr>
        <w:t>- лимит задолженности равен 1 500 000 000,00 (Один миллиард пятьсот миллионов 00/100) рублей (по тексту - Лимит задолженности).</w:t>
      </w:r>
    </w:p>
    <w:p w:rsidR="00ED50BB" w:rsidRPr="00ED50BB" w:rsidRDefault="00ED50BB" w:rsidP="00ED50BB">
      <w:pPr>
        <w:tabs>
          <w:tab w:val="left" w:pos="219"/>
          <w:tab w:val="left" w:pos="1037"/>
        </w:tabs>
        <w:spacing w:after="0"/>
        <w:jc w:val="both"/>
        <w:rPr>
          <w:sz w:val="22"/>
          <w:szCs w:val="22"/>
        </w:rPr>
      </w:pPr>
      <w:r w:rsidRPr="00ED50BB">
        <w:rPr>
          <w:sz w:val="22"/>
          <w:szCs w:val="22"/>
        </w:rPr>
        <w:t xml:space="preserve">Задолженность Заемщика по всем Кредитам (траншам), предоставленным по настоящему Договору на каждую конкретную дату в течение срока его действия не должна превышать Лимит </w:t>
      </w:r>
      <w:r w:rsidRPr="00ED50BB">
        <w:rPr>
          <w:sz w:val="22"/>
          <w:szCs w:val="22"/>
        </w:rPr>
        <w:lastRenderedPageBreak/>
        <w:t>задолженности.</w:t>
      </w:r>
    </w:p>
    <w:p w:rsidR="00ED50BB" w:rsidRPr="00ED50BB" w:rsidRDefault="00ED50BB" w:rsidP="00ED50BB">
      <w:pPr>
        <w:tabs>
          <w:tab w:val="left" w:pos="219"/>
          <w:tab w:val="left" w:pos="1037"/>
        </w:tabs>
        <w:spacing w:after="0"/>
        <w:jc w:val="both"/>
        <w:rPr>
          <w:sz w:val="22"/>
          <w:szCs w:val="22"/>
        </w:rPr>
      </w:pPr>
      <w:r w:rsidRPr="00ED50BB">
        <w:rPr>
          <w:sz w:val="22"/>
          <w:szCs w:val="22"/>
        </w:rPr>
        <w:t>У Кредитора возникает обязательство по открытию Лимита задолженности и предоставлению Заемщику Кредита при выполнении условий, предусмотренных п. 3.3.6 - 3.3.13 настоящего Договора.</w:t>
      </w:r>
    </w:p>
    <w:p w:rsidR="00ED50BB" w:rsidRPr="00ED50BB" w:rsidRDefault="00ED50BB" w:rsidP="00ED50BB">
      <w:pPr>
        <w:tabs>
          <w:tab w:val="left" w:pos="219"/>
          <w:tab w:val="left" w:pos="1037"/>
        </w:tabs>
        <w:spacing w:after="0"/>
        <w:jc w:val="both"/>
        <w:rPr>
          <w:sz w:val="22"/>
          <w:szCs w:val="22"/>
        </w:rPr>
      </w:pPr>
      <w:r w:rsidRPr="00ED50BB">
        <w:rPr>
          <w:sz w:val="22"/>
          <w:szCs w:val="22"/>
        </w:rPr>
        <w:tab/>
        <w:t>В случае наличия просроченной задолженности по уплате Заемщиком Кредитору каких-либо платежей по настоящему Договору, размер Лимита задолженности, установленный настоящим пунктом, на пятый календарный день после возникновения просроченной задолженности уменьшается до размера фактической задолженности Заемщика перед Кредитором по возврату Кредита. При этом после погашения Заемщиком данной просроченной задолженности Кредитор вправе увеличить Лимит задолженности до прежних размеров, направив Заемщику уведомление об увеличении Лимита задолженности до размера, установленного настоящим Договором, Лимит задолженности увеличивается с даты, указанной в уведомлении Кредитора об увеличении Лимита задолженности;</w:t>
      </w:r>
    </w:p>
    <w:p w:rsidR="00ED50BB" w:rsidRPr="00ED50BB" w:rsidRDefault="00ED50BB" w:rsidP="00ED50BB">
      <w:pPr>
        <w:tabs>
          <w:tab w:val="left" w:pos="219"/>
          <w:tab w:val="left" w:pos="1037"/>
        </w:tabs>
        <w:spacing w:after="0"/>
        <w:jc w:val="both"/>
        <w:rPr>
          <w:sz w:val="22"/>
          <w:szCs w:val="22"/>
        </w:rPr>
      </w:pPr>
      <w:r w:rsidRPr="00ED50BB">
        <w:rPr>
          <w:sz w:val="22"/>
          <w:szCs w:val="22"/>
        </w:rPr>
        <w:tab/>
        <w:t>- срок предоставления Кредита – с момента заключения настоящего Договора по «20» января 2019 года (включительно) (по тексту – Срок освоения Кредита);</w:t>
      </w:r>
    </w:p>
    <w:p w:rsidR="00ED50BB" w:rsidRPr="00ED50BB" w:rsidRDefault="00ED50BB" w:rsidP="00ED50BB">
      <w:pPr>
        <w:tabs>
          <w:tab w:val="left" w:pos="219"/>
          <w:tab w:val="left" w:pos="1037"/>
        </w:tabs>
        <w:spacing w:after="0"/>
        <w:jc w:val="both"/>
        <w:rPr>
          <w:sz w:val="22"/>
          <w:szCs w:val="22"/>
        </w:rPr>
      </w:pPr>
      <w:r w:rsidRPr="00ED50BB">
        <w:rPr>
          <w:sz w:val="22"/>
          <w:szCs w:val="22"/>
        </w:rPr>
        <w:tab/>
        <w:t>- срок пользования Кредитом - с момента заключения настоящего Договора по «20» апреля 2019 года (включительно) (по тексту – Срок пользования Кредитом). Срок предоставления Кредита: по «20» января 2019 г. (включительно)</w:t>
      </w:r>
    </w:p>
    <w:p w:rsidR="00ED50BB" w:rsidRPr="00ED50BB" w:rsidRDefault="00ED50BB" w:rsidP="00ED50BB">
      <w:pPr>
        <w:tabs>
          <w:tab w:val="left" w:pos="219"/>
          <w:tab w:val="left" w:pos="1037"/>
        </w:tabs>
        <w:spacing w:after="0"/>
        <w:jc w:val="both"/>
        <w:rPr>
          <w:sz w:val="22"/>
          <w:szCs w:val="22"/>
        </w:rPr>
      </w:pPr>
      <w:r w:rsidRPr="00ED50BB">
        <w:rPr>
          <w:b/>
          <w:sz w:val="22"/>
          <w:szCs w:val="22"/>
        </w:rPr>
        <w:t>срок исполнения обязательств по сделке</w:t>
      </w:r>
      <w:r w:rsidRPr="00ED50BB">
        <w:rPr>
          <w:sz w:val="22"/>
          <w:szCs w:val="22"/>
        </w:rPr>
        <w:t xml:space="preserve"> – «20» апреля 2019 года.</w:t>
      </w:r>
    </w:p>
    <w:p w:rsidR="00ED50BB" w:rsidRPr="00ED50BB" w:rsidRDefault="00ED50BB" w:rsidP="00ED50BB">
      <w:pPr>
        <w:tabs>
          <w:tab w:val="left" w:pos="219"/>
          <w:tab w:val="left" w:pos="1037"/>
          <w:tab w:val="left" w:pos="8554"/>
        </w:tabs>
        <w:spacing w:after="0"/>
        <w:jc w:val="both"/>
        <w:rPr>
          <w:sz w:val="22"/>
          <w:szCs w:val="22"/>
        </w:rPr>
      </w:pPr>
      <w:r w:rsidRPr="00ED50BB">
        <w:rPr>
          <w:b/>
          <w:sz w:val="22"/>
          <w:szCs w:val="22"/>
        </w:rPr>
        <w:t xml:space="preserve">размер сделки в денежном выражении - </w:t>
      </w:r>
      <w:r w:rsidRPr="00ED50BB">
        <w:rPr>
          <w:sz w:val="22"/>
          <w:szCs w:val="22"/>
        </w:rPr>
        <w:t>1 500 000 000,00 (Один миллиард пятьсот миллионов 00/100) рублей.</w:t>
      </w:r>
    </w:p>
    <w:p w:rsidR="00ED50BB" w:rsidRPr="00ED50BB" w:rsidRDefault="00ED50BB" w:rsidP="00ED50BB">
      <w:pPr>
        <w:tabs>
          <w:tab w:val="left" w:pos="219"/>
          <w:tab w:val="left" w:pos="1037"/>
        </w:tabs>
        <w:spacing w:after="0"/>
        <w:jc w:val="both"/>
        <w:rPr>
          <w:sz w:val="22"/>
          <w:szCs w:val="22"/>
        </w:rPr>
      </w:pPr>
      <w:r w:rsidRPr="00ED50BB">
        <w:rPr>
          <w:sz w:val="22"/>
          <w:szCs w:val="22"/>
        </w:rPr>
        <w:t xml:space="preserve"> </w:t>
      </w:r>
      <w:r w:rsidRPr="00ED50BB">
        <w:rPr>
          <w:b/>
          <w:sz w:val="22"/>
          <w:szCs w:val="22"/>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 16 480 971 тыс. рублей на 31.03.2017 г.</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совершения сделки (заключения договора)</w:t>
      </w:r>
      <w:r w:rsidRPr="00ED50BB">
        <w:rPr>
          <w:sz w:val="22"/>
          <w:szCs w:val="22"/>
        </w:rPr>
        <w:t xml:space="preserve"> – 22 июня 2017 г.</w:t>
      </w:r>
    </w:p>
    <w:p w:rsidR="00ED50BB" w:rsidRPr="00ED50BB" w:rsidRDefault="00ED50BB" w:rsidP="00ED50BB">
      <w:pPr>
        <w:tabs>
          <w:tab w:val="left" w:pos="219"/>
          <w:tab w:val="left" w:pos="1037"/>
        </w:tabs>
        <w:spacing w:after="0"/>
        <w:jc w:val="both"/>
        <w:rPr>
          <w:sz w:val="22"/>
          <w:szCs w:val="22"/>
        </w:rPr>
      </w:pPr>
      <w:r w:rsidRPr="00ED50BB">
        <w:rPr>
          <w:b/>
          <w:sz w:val="22"/>
          <w:szCs w:val="22"/>
        </w:rPr>
        <w:t>Категория сделки</w:t>
      </w:r>
      <w:r w:rsidRPr="00ED50BB">
        <w:rPr>
          <w:sz w:val="22"/>
          <w:szCs w:val="22"/>
        </w:rPr>
        <w:t xml:space="preserve"> – Крупная </w:t>
      </w:r>
    </w:p>
    <w:p w:rsidR="00ED50BB" w:rsidRPr="00ED50BB" w:rsidRDefault="00ED50BB" w:rsidP="00ED50BB">
      <w:pPr>
        <w:tabs>
          <w:tab w:val="left" w:pos="219"/>
          <w:tab w:val="left" w:pos="1037"/>
        </w:tabs>
        <w:spacing w:after="0"/>
        <w:jc w:val="both"/>
        <w:rPr>
          <w:sz w:val="22"/>
          <w:szCs w:val="22"/>
        </w:rPr>
      </w:pPr>
      <w:r w:rsidRPr="00ED50BB">
        <w:rPr>
          <w:b/>
          <w:sz w:val="22"/>
          <w:szCs w:val="22"/>
        </w:rPr>
        <w:t>Орган управления эмитента, принявший решение об одобрении сделки</w:t>
      </w:r>
      <w:r w:rsidRPr="00ED50BB">
        <w:rPr>
          <w:sz w:val="22"/>
          <w:szCs w:val="22"/>
        </w:rPr>
        <w:t xml:space="preserve"> – Общее собрание акционеров.</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принятия решения об одобрении сделки</w:t>
      </w:r>
      <w:r w:rsidRPr="00ED50BB">
        <w:rPr>
          <w:sz w:val="22"/>
          <w:szCs w:val="22"/>
        </w:rPr>
        <w:t xml:space="preserve"> – 04.08.2017 г.</w:t>
      </w:r>
    </w:p>
    <w:p w:rsidR="00ED50BB" w:rsidRPr="00ED50BB" w:rsidRDefault="00ED50BB" w:rsidP="00ED50BB">
      <w:pPr>
        <w:tabs>
          <w:tab w:val="left" w:pos="219"/>
          <w:tab w:val="left" w:pos="1037"/>
        </w:tabs>
        <w:spacing w:after="120"/>
        <w:jc w:val="both"/>
        <w:rPr>
          <w:sz w:val="22"/>
          <w:szCs w:val="22"/>
        </w:rPr>
      </w:pPr>
      <w:r w:rsidRPr="00ED50BB">
        <w:rPr>
          <w:b/>
          <w:sz w:val="22"/>
          <w:szCs w:val="22"/>
        </w:rPr>
        <w:t>Дата составления и номер протокола собрания (заседания) уполномоченного органа управления эмитента, на котором принято решение об одобрении сделки</w:t>
      </w:r>
      <w:r w:rsidRPr="00ED50BB">
        <w:rPr>
          <w:sz w:val="22"/>
          <w:szCs w:val="22"/>
        </w:rPr>
        <w:t xml:space="preserve"> – Протокол № 11/ук-2017от 04.08.2017 г.</w:t>
      </w:r>
    </w:p>
    <w:p w:rsidR="00ED50BB" w:rsidRPr="00ED50BB" w:rsidRDefault="00ED50BB" w:rsidP="00ED50BB">
      <w:pPr>
        <w:tabs>
          <w:tab w:val="left" w:pos="219"/>
          <w:tab w:val="left" w:pos="1037"/>
        </w:tabs>
        <w:spacing w:after="120"/>
        <w:jc w:val="both"/>
        <w:rPr>
          <w:sz w:val="22"/>
          <w:szCs w:val="22"/>
        </w:rPr>
      </w:pPr>
    </w:p>
    <w:p w:rsidR="00ED50BB" w:rsidRPr="00ED50BB" w:rsidRDefault="00ED50BB" w:rsidP="00ED50BB">
      <w:pPr>
        <w:tabs>
          <w:tab w:val="left" w:pos="219"/>
          <w:tab w:val="left" w:pos="1037"/>
        </w:tabs>
        <w:spacing w:after="0"/>
        <w:jc w:val="both"/>
        <w:rPr>
          <w:sz w:val="22"/>
          <w:szCs w:val="22"/>
        </w:rPr>
      </w:pPr>
      <w:r w:rsidRPr="00ED50BB">
        <w:rPr>
          <w:b/>
          <w:sz w:val="22"/>
          <w:szCs w:val="22"/>
        </w:rPr>
        <w:t>Вид и предмет сделки:</w:t>
      </w:r>
      <w:r w:rsidRPr="00ED50BB">
        <w:rPr>
          <w:sz w:val="22"/>
          <w:szCs w:val="22"/>
        </w:rPr>
        <w:t xml:space="preserve"> Договор о выдаче банковской гарантии №46-2017/БГ от «09» июня 2017 г.</w:t>
      </w:r>
    </w:p>
    <w:p w:rsidR="00ED50BB" w:rsidRPr="00ED50BB" w:rsidRDefault="00ED50BB" w:rsidP="00ED50BB">
      <w:pPr>
        <w:tabs>
          <w:tab w:val="left" w:pos="219"/>
          <w:tab w:val="left" w:pos="1037"/>
        </w:tabs>
        <w:spacing w:after="0"/>
        <w:jc w:val="both"/>
        <w:rPr>
          <w:sz w:val="22"/>
          <w:szCs w:val="22"/>
        </w:rPr>
      </w:pPr>
      <w:r w:rsidRPr="00ED50BB">
        <w:rPr>
          <w:b/>
          <w:sz w:val="22"/>
          <w:szCs w:val="22"/>
        </w:rPr>
        <w:t>Стороны сделки:</w:t>
      </w:r>
      <w:r w:rsidRPr="00ED50BB">
        <w:rPr>
          <w:sz w:val="22"/>
          <w:szCs w:val="22"/>
        </w:rPr>
        <w:t xml:space="preserve"> Акционерное общество «Дорожно-строительная компания «АВТОБАН», Акционерным обществом «Северный морской путь».</w:t>
      </w:r>
    </w:p>
    <w:p w:rsidR="00ED50BB" w:rsidRPr="00ED50BB" w:rsidRDefault="00ED50BB" w:rsidP="00ED50BB">
      <w:pPr>
        <w:tabs>
          <w:tab w:val="left" w:pos="219"/>
          <w:tab w:val="left" w:pos="1037"/>
        </w:tabs>
        <w:spacing w:after="0"/>
        <w:jc w:val="both"/>
        <w:rPr>
          <w:sz w:val="22"/>
          <w:szCs w:val="22"/>
        </w:rPr>
      </w:pPr>
      <w:r w:rsidRPr="00ED50BB">
        <w:rPr>
          <w:b/>
          <w:sz w:val="22"/>
          <w:szCs w:val="22"/>
        </w:rPr>
        <w:t>Содержание сделки:</w:t>
      </w:r>
      <w:r w:rsidRPr="00ED50BB">
        <w:rPr>
          <w:sz w:val="22"/>
          <w:szCs w:val="22"/>
        </w:rPr>
        <w:t xml:space="preserve"> Договор о выдаче банковской гарантии №46-2017/БГ от «09» июня 2017 г. Гарант по просьбе Принципала выдает в пользу Общества с ограниченной ответственностью «Объединенные Системы Сбора Платы» (ООО «Объединенные Системы Сбора Платы»), ОГРН 1117746385680, ИНН 7703744408, КПП 770301001, местонахождение по адресу: 123317, Москва, ул. Тестовская, д.10, далее именуемого «Бенефициар», банковскую гарантию исполнения Принципалом его обязательств перед Бенефициаром (далее – «Гарантия») установленных заключенным между Принципалом и Бенефициаром Операторским Соглашением № ОС-М3-1 «На содержание и эксплуатацию на платной основе автомобильной дороги М-3 «УКРАИНА» - от Москвы через Калугу, Брянск до границы с Украиной (на Киев) на участках км 124 - км 173 и км 173 – км 194» от «17» марта 2017 года (далее – «Основной договор»), а Принципал обязуется выплатить Гаранту вознаграждение за выдачу Гарантии, иные суммы, предусмотренные настоящим Договором, а также возместить расходы, понесенные Гарантом в связи с исполнением своих обязательств по Гарантии и настоящему Договору.</w:t>
      </w:r>
    </w:p>
    <w:p w:rsidR="00ED50BB" w:rsidRPr="00ED50BB" w:rsidRDefault="00ED50BB" w:rsidP="00ED50BB">
      <w:pPr>
        <w:tabs>
          <w:tab w:val="left" w:pos="219"/>
          <w:tab w:val="left" w:pos="1037"/>
        </w:tabs>
        <w:spacing w:after="0"/>
        <w:jc w:val="both"/>
        <w:rPr>
          <w:sz w:val="22"/>
          <w:szCs w:val="22"/>
        </w:rPr>
      </w:pPr>
      <w:r w:rsidRPr="00ED50BB">
        <w:rPr>
          <w:sz w:val="22"/>
          <w:szCs w:val="22"/>
        </w:rPr>
        <w:t>Сумма обязательств Принципала, гарантируемая Гарантом (сумма, на которую выдана настоящая Гарантия) составляет 50 519 675,00 (Пятьдесят миллионов пятьсот девятнадцать тысяч шестьсот семьдесят пять 00/100) рублей;</w:t>
      </w:r>
    </w:p>
    <w:p w:rsidR="00ED50BB" w:rsidRPr="00ED50BB" w:rsidRDefault="00ED50BB" w:rsidP="00ED50BB">
      <w:pPr>
        <w:tabs>
          <w:tab w:val="left" w:pos="219"/>
          <w:tab w:val="left" w:pos="1037"/>
        </w:tabs>
        <w:spacing w:after="0"/>
        <w:jc w:val="both"/>
        <w:rPr>
          <w:sz w:val="22"/>
          <w:szCs w:val="22"/>
        </w:rPr>
      </w:pPr>
      <w:r w:rsidRPr="00ED50BB">
        <w:rPr>
          <w:sz w:val="22"/>
          <w:szCs w:val="22"/>
        </w:rPr>
        <w:tab/>
      </w:r>
      <w:r w:rsidRPr="00ED50BB">
        <w:rPr>
          <w:b/>
          <w:sz w:val="22"/>
          <w:szCs w:val="22"/>
        </w:rPr>
        <w:t>срок исполнения обязательств по сделке</w:t>
      </w:r>
      <w:r w:rsidRPr="00ED50BB">
        <w:rPr>
          <w:sz w:val="22"/>
          <w:szCs w:val="22"/>
        </w:rPr>
        <w:t xml:space="preserve"> – «09» июня 2018 года.</w:t>
      </w:r>
    </w:p>
    <w:p w:rsidR="00ED50BB" w:rsidRPr="00ED50BB" w:rsidRDefault="00ED50BB" w:rsidP="00ED50BB">
      <w:pPr>
        <w:tabs>
          <w:tab w:val="left" w:pos="219"/>
          <w:tab w:val="left" w:pos="1037"/>
          <w:tab w:val="left" w:pos="8554"/>
        </w:tabs>
        <w:spacing w:after="0"/>
        <w:jc w:val="both"/>
        <w:rPr>
          <w:sz w:val="22"/>
          <w:szCs w:val="22"/>
        </w:rPr>
      </w:pPr>
      <w:r w:rsidRPr="00ED50BB">
        <w:rPr>
          <w:b/>
          <w:sz w:val="22"/>
          <w:szCs w:val="22"/>
        </w:rPr>
        <w:lastRenderedPageBreak/>
        <w:t xml:space="preserve">размер сделки в денежном выражении - </w:t>
      </w:r>
      <w:r w:rsidRPr="00ED50BB">
        <w:rPr>
          <w:sz w:val="22"/>
          <w:szCs w:val="22"/>
        </w:rPr>
        <w:t>50 519 675,00 (Пятьдесят миллионов пятьсот девятнадцать тысяч шестьсот семьдесят пять 00/100) рублей.</w:t>
      </w:r>
    </w:p>
    <w:p w:rsidR="00ED50BB" w:rsidRPr="00ED50BB" w:rsidRDefault="00ED50BB" w:rsidP="00ED50BB">
      <w:pPr>
        <w:tabs>
          <w:tab w:val="left" w:pos="219"/>
          <w:tab w:val="left" w:pos="1037"/>
        </w:tabs>
        <w:spacing w:after="0"/>
        <w:jc w:val="both"/>
        <w:rPr>
          <w:sz w:val="22"/>
          <w:szCs w:val="22"/>
        </w:rPr>
      </w:pPr>
      <w:r w:rsidRPr="00ED50BB">
        <w:rPr>
          <w:sz w:val="22"/>
          <w:szCs w:val="22"/>
        </w:rPr>
        <w:t xml:space="preserve"> </w:t>
      </w:r>
      <w:r w:rsidRPr="00ED50BB">
        <w:rPr>
          <w:b/>
          <w:sz w:val="22"/>
          <w:szCs w:val="22"/>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 16 480 971 тыс. рублей на 31.03.2017 г.</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совершения сделки (заключения договора)</w:t>
      </w:r>
      <w:r w:rsidRPr="00ED50BB">
        <w:rPr>
          <w:sz w:val="22"/>
          <w:szCs w:val="22"/>
        </w:rPr>
        <w:t xml:space="preserve"> – 09 июня 2017 г.</w:t>
      </w:r>
    </w:p>
    <w:p w:rsidR="00ED50BB" w:rsidRPr="00ED50BB" w:rsidRDefault="00ED50BB" w:rsidP="00ED50BB">
      <w:pPr>
        <w:tabs>
          <w:tab w:val="left" w:pos="219"/>
          <w:tab w:val="left" w:pos="1037"/>
        </w:tabs>
        <w:spacing w:after="0"/>
        <w:jc w:val="both"/>
        <w:rPr>
          <w:sz w:val="22"/>
          <w:szCs w:val="22"/>
        </w:rPr>
      </w:pPr>
      <w:r w:rsidRPr="00ED50BB">
        <w:rPr>
          <w:b/>
          <w:sz w:val="22"/>
          <w:szCs w:val="22"/>
        </w:rPr>
        <w:t>Категория сделки</w:t>
      </w:r>
      <w:r w:rsidRPr="00ED50BB">
        <w:rPr>
          <w:sz w:val="22"/>
          <w:szCs w:val="22"/>
        </w:rPr>
        <w:t xml:space="preserve"> – Крупная </w:t>
      </w:r>
    </w:p>
    <w:p w:rsidR="00ED50BB" w:rsidRPr="00ED50BB" w:rsidRDefault="00ED50BB" w:rsidP="00ED50BB">
      <w:pPr>
        <w:tabs>
          <w:tab w:val="left" w:pos="219"/>
          <w:tab w:val="left" w:pos="1037"/>
        </w:tabs>
        <w:spacing w:after="0"/>
        <w:jc w:val="both"/>
        <w:rPr>
          <w:sz w:val="22"/>
          <w:szCs w:val="22"/>
        </w:rPr>
      </w:pPr>
      <w:r w:rsidRPr="00ED50BB">
        <w:rPr>
          <w:b/>
          <w:sz w:val="22"/>
          <w:szCs w:val="22"/>
        </w:rPr>
        <w:t>Орган управления эмитента, принявший решение об одобрении сделки</w:t>
      </w:r>
      <w:r w:rsidRPr="00ED50BB">
        <w:rPr>
          <w:sz w:val="22"/>
          <w:szCs w:val="22"/>
        </w:rPr>
        <w:t xml:space="preserve"> – Общее собрание акционеров.</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принятия решения об одобрении сделки</w:t>
      </w:r>
      <w:r w:rsidRPr="00ED50BB">
        <w:rPr>
          <w:sz w:val="22"/>
          <w:szCs w:val="22"/>
        </w:rPr>
        <w:t xml:space="preserve"> – 04.08.2017 г.</w:t>
      </w:r>
    </w:p>
    <w:p w:rsidR="00ED50BB" w:rsidRPr="00ED50BB" w:rsidRDefault="00ED50BB" w:rsidP="00ED50BB">
      <w:pPr>
        <w:tabs>
          <w:tab w:val="left" w:pos="219"/>
          <w:tab w:val="left" w:pos="1037"/>
        </w:tabs>
        <w:spacing w:after="120"/>
        <w:jc w:val="both"/>
        <w:rPr>
          <w:sz w:val="22"/>
          <w:szCs w:val="22"/>
        </w:rPr>
      </w:pPr>
      <w:r w:rsidRPr="00ED50BB">
        <w:rPr>
          <w:b/>
          <w:sz w:val="22"/>
          <w:szCs w:val="22"/>
        </w:rPr>
        <w:t>Дата составления и номер протокола собрания (заседания) уполномоченного органа управления эмитента, на котором принято решение об одобрении сделки</w:t>
      </w:r>
      <w:r w:rsidRPr="00ED50BB">
        <w:rPr>
          <w:sz w:val="22"/>
          <w:szCs w:val="22"/>
        </w:rPr>
        <w:t xml:space="preserve"> – Протокол № 11/ук-2017от 04.08.2017 г.</w:t>
      </w:r>
    </w:p>
    <w:p w:rsidR="00ED50BB" w:rsidRPr="00ED50BB" w:rsidRDefault="00ED50BB" w:rsidP="00ED50BB">
      <w:pPr>
        <w:tabs>
          <w:tab w:val="left" w:pos="219"/>
          <w:tab w:val="left" w:pos="1037"/>
        </w:tabs>
        <w:spacing w:after="120"/>
        <w:jc w:val="both"/>
        <w:rPr>
          <w:sz w:val="22"/>
          <w:szCs w:val="22"/>
        </w:rPr>
      </w:pPr>
    </w:p>
    <w:p w:rsidR="00ED50BB" w:rsidRPr="00ED50BB" w:rsidRDefault="00ED50BB" w:rsidP="00ED50BB">
      <w:pPr>
        <w:tabs>
          <w:tab w:val="left" w:pos="219"/>
          <w:tab w:val="left" w:pos="1037"/>
        </w:tabs>
        <w:spacing w:after="0"/>
        <w:jc w:val="both"/>
        <w:rPr>
          <w:sz w:val="22"/>
          <w:szCs w:val="22"/>
        </w:rPr>
      </w:pPr>
      <w:r w:rsidRPr="00ED50BB">
        <w:rPr>
          <w:b/>
          <w:sz w:val="22"/>
          <w:szCs w:val="22"/>
        </w:rPr>
        <w:t>Вид и предмет сделки:</w:t>
      </w:r>
      <w:r w:rsidRPr="00ED50BB">
        <w:rPr>
          <w:sz w:val="22"/>
          <w:szCs w:val="22"/>
        </w:rPr>
        <w:t xml:space="preserve"> Договор о выдаче банковских гарантий от 13.07.2017 г.</w:t>
      </w:r>
    </w:p>
    <w:p w:rsidR="00ED50BB" w:rsidRPr="00ED50BB" w:rsidRDefault="00ED50BB" w:rsidP="00ED50BB">
      <w:pPr>
        <w:tabs>
          <w:tab w:val="left" w:pos="219"/>
          <w:tab w:val="left" w:pos="1037"/>
        </w:tabs>
        <w:spacing w:after="0"/>
        <w:jc w:val="both"/>
        <w:rPr>
          <w:sz w:val="22"/>
          <w:szCs w:val="22"/>
        </w:rPr>
      </w:pPr>
      <w:r w:rsidRPr="00ED50BB">
        <w:rPr>
          <w:b/>
          <w:sz w:val="22"/>
          <w:szCs w:val="22"/>
        </w:rPr>
        <w:t>Стороны сделки:</w:t>
      </w:r>
      <w:r w:rsidRPr="00ED50BB">
        <w:rPr>
          <w:sz w:val="22"/>
          <w:szCs w:val="22"/>
        </w:rPr>
        <w:t xml:space="preserve"> Акционерное общество «Дорожно-строительная компания «АВТОБАН», Публичное акционерное общество РОСБАНК.</w:t>
      </w:r>
    </w:p>
    <w:p w:rsidR="00ED50BB" w:rsidRPr="00ED50BB" w:rsidRDefault="00ED50BB" w:rsidP="00ED50BB">
      <w:pPr>
        <w:tabs>
          <w:tab w:val="left" w:pos="219"/>
          <w:tab w:val="left" w:pos="1037"/>
        </w:tabs>
        <w:spacing w:after="0"/>
        <w:jc w:val="both"/>
        <w:rPr>
          <w:sz w:val="22"/>
          <w:szCs w:val="22"/>
        </w:rPr>
      </w:pPr>
      <w:r w:rsidRPr="00ED50BB">
        <w:rPr>
          <w:b/>
          <w:sz w:val="22"/>
          <w:szCs w:val="22"/>
        </w:rPr>
        <w:t>Содержание сделки:</w:t>
      </w:r>
      <w:r w:rsidRPr="00ED50BB">
        <w:rPr>
          <w:sz w:val="22"/>
          <w:szCs w:val="22"/>
        </w:rPr>
        <w:t xml:space="preserve"> Договор о выдаче банковских гарантий от 13.07.2017 г. Банк предоставляет Клиенту банковские гарантии (далее - «Гарантия») на условиях и в порядке, предусмотренных в Договоре, а Клиент обязуется возместить все суммы, уплаченные Банком по настоящему Договору или в связи с ним, уплатить причитающиеся Банку комиссии и исполнить иные обязательства по Договору в полном объеме.</w:t>
      </w:r>
    </w:p>
    <w:p w:rsidR="00ED50BB" w:rsidRPr="00ED50BB" w:rsidRDefault="00ED50BB" w:rsidP="00ED50BB">
      <w:pPr>
        <w:tabs>
          <w:tab w:val="left" w:pos="219"/>
          <w:tab w:val="left" w:pos="1037"/>
        </w:tabs>
        <w:spacing w:after="0"/>
        <w:jc w:val="both"/>
        <w:rPr>
          <w:sz w:val="22"/>
          <w:szCs w:val="22"/>
        </w:rPr>
      </w:pPr>
      <w:r w:rsidRPr="00ED50BB">
        <w:rPr>
          <w:sz w:val="22"/>
          <w:szCs w:val="22"/>
        </w:rPr>
        <w:t>Лимит выдачи – 3 000 000 000,00 (Три миллиарда) рублей Российской Федерации, при этом:</w:t>
      </w:r>
    </w:p>
    <w:p w:rsidR="00ED50BB" w:rsidRPr="00ED50BB" w:rsidRDefault="00ED50BB" w:rsidP="00ED50BB">
      <w:pPr>
        <w:tabs>
          <w:tab w:val="left" w:pos="219"/>
          <w:tab w:val="left" w:pos="1037"/>
        </w:tabs>
        <w:spacing w:after="0"/>
        <w:jc w:val="both"/>
        <w:rPr>
          <w:sz w:val="22"/>
          <w:szCs w:val="22"/>
        </w:rPr>
      </w:pPr>
      <w:r w:rsidRPr="00ED50BB">
        <w:rPr>
          <w:sz w:val="22"/>
          <w:szCs w:val="22"/>
        </w:rPr>
        <w:t>- для Гарантий сроком действия до 15 (Пятнадцати) месяцев с даты выдачи Лимит выдачи доступен в полном размере;</w:t>
      </w:r>
    </w:p>
    <w:p w:rsidR="00ED50BB" w:rsidRPr="00ED50BB" w:rsidRDefault="00ED50BB" w:rsidP="00ED50BB">
      <w:pPr>
        <w:tabs>
          <w:tab w:val="left" w:pos="219"/>
          <w:tab w:val="left" w:pos="1037"/>
        </w:tabs>
        <w:spacing w:after="0"/>
        <w:jc w:val="both"/>
        <w:rPr>
          <w:sz w:val="22"/>
          <w:szCs w:val="22"/>
        </w:rPr>
      </w:pPr>
      <w:r w:rsidRPr="00ED50BB">
        <w:rPr>
          <w:sz w:val="22"/>
          <w:szCs w:val="22"/>
        </w:rPr>
        <w:t>- для Гарантий сроком действия до 27 (Двадцать семь) месяцев с даты выдачи лимит выдачи устанавливается в размере 2 000 000 000,00 (Два миллиарда) рублей Российской Федерации;</w:t>
      </w:r>
    </w:p>
    <w:p w:rsidR="00ED50BB" w:rsidRPr="00ED50BB" w:rsidRDefault="00ED50BB" w:rsidP="00ED50BB">
      <w:pPr>
        <w:tabs>
          <w:tab w:val="left" w:pos="219"/>
          <w:tab w:val="left" w:pos="1037"/>
        </w:tabs>
        <w:spacing w:after="0"/>
        <w:jc w:val="both"/>
        <w:rPr>
          <w:sz w:val="22"/>
          <w:szCs w:val="22"/>
        </w:rPr>
      </w:pPr>
      <w:r w:rsidRPr="00ED50BB">
        <w:rPr>
          <w:sz w:val="22"/>
          <w:szCs w:val="22"/>
        </w:rPr>
        <w:t>- для Гарантий сроком действия до 40 (Сорок) месяцев с даты выдачи – 1 000 000 000,00 (Один миллиард) рублей Российской Федерации.</w:t>
      </w:r>
    </w:p>
    <w:p w:rsidR="00ED50BB" w:rsidRPr="00ED50BB" w:rsidRDefault="00ED50BB" w:rsidP="00ED50BB">
      <w:pPr>
        <w:tabs>
          <w:tab w:val="left" w:pos="219"/>
          <w:tab w:val="left" w:pos="1037"/>
        </w:tabs>
        <w:spacing w:after="0"/>
        <w:jc w:val="both"/>
        <w:rPr>
          <w:sz w:val="22"/>
          <w:szCs w:val="22"/>
        </w:rPr>
      </w:pPr>
      <w:r w:rsidRPr="00ED50BB">
        <w:rPr>
          <w:sz w:val="22"/>
          <w:szCs w:val="22"/>
        </w:rPr>
        <w:t>Срок истечения действия каждой Гарантии, выданной в рамках Договора, определяется условиями такой Гарантии, при этом не должен превышать сроков, указанных выше, в пункте 2,2. Договора, и приходиться на дату, более позднюю, чем «23» июля 2021 г.</w:t>
      </w:r>
    </w:p>
    <w:p w:rsidR="00ED50BB" w:rsidRPr="00ED50BB" w:rsidRDefault="00ED50BB" w:rsidP="00ED50BB">
      <w:pPr>
        <w:tabs>
          <w:tab w:val="left" w:pos="219"/>
          <w:tab w:val="left" w:pos="1037"/>
        </w:tabs>
        <w:spacing w:after="0"/>
        <w:jc w:val="both"/>
        <w:rPr>
          <w:sz w:val="22"/>
          <w:szCs w:val="22"/>
        </w:rPr>
      </w:pPr>
      <w:r w:rsidRPr="00ED50BB">
        <w:rPr>
          <w:sz w:val="22"/>
          <w:szCs w:val="22"/>
        </w:rPr>
        <w:t>Комиссия за выдачу каждой Гарантии составляет не менее 3 (Три) процента годовых.</w:t>
      </w:r>
    </w:p>
    <w:p w:rsidR="00ED50BB" w:rsidRPr="00ED50BB" w:rsidRDefault="00ED50BB" w:rsidP="00ED50BB">
      <w:pPr>
        <w:tabs>
          <w:tab w:val="left" w:pos="219"/>
          <w:tab w:val="left" w:pos="1037"/>
        </w:tabs>
        <w:spacing w:after="0"/>
        <w:jc w:val="both"/>
        <w:rPr>
          <w:sz w:val="22"/>
          <w:szCs w:val="22"/>
        </w:rPr>
      </w:pPr>
      <w:r w:rsidRPr="00ED50BB">
        <w:rPr>
          <w:sz w:val="22"/>
          <w:szCs w:val="22"/>
        </w:rPr>
        <w:t>Период использования - по «13» июля 2018 г. включительно</w:t>
      </w:r>
    </w:p>
    <w:p w:rsidR="00ED50BB" w:rsidRPr="00ED50BB" w:rsidRDefault="00ED50BB" w:rsidP="00ED50BB">
      <w:pPr>
        <w:tabs>
          <w:tab w:val="left" w:pos="219"/>
          <w:tab w:val="left" w:pos="1037"/>
        </w:tabs>
        <w:spacing w:after="0"/>
        <w:jc w:val="both"/>
        <w:rPr>
          <w:sz w:val="22"/>
          <w:szCs w:val="22"/>
        </w:rPr>
      </w:pPr>
      <w:r w:rsidRPr="00ED50BB">
        <w:rPr>
          <w:b/>
          <w:sz w:val="22"/>
          <w:szCs w:val="22"/>
        </w:rPr>
        <w:t>срок исполнения обязательств по сделке</w:t>
      </w:r>
      <w:r w:rsidRPr="00ED50BB">
        <w:rPr>
          <w:sz w:val="22"/>
          <w:szCs w:val="22"/>
        </w:rPr>
        <w:t xml:space="preserve"> – «13» июля 2018 года.</w:t>
      </w:r>
    </w:p>
    <w:p w:rsidR="00ED50BB" w:rsidRPr="00ED50BB" w:rsidRDefault="00ED50BB" w:rsidP="00ED50BB">
      <w:pPr>
        <w:tabs>
          <w:tab w:val="left" w:pos="219"/>
          <w:tab w:val="left" w:pos="1037"/>
          <w:tab w:val="left" w:pos="8554"/>
        </w:tabs>
        <w:spacing w:after="0"/>
        <w:jc w:val="both"/>
        <w:rPr>
          <w:sz w:val="22"/>
          <w:szCs w:val="22"/>
        </w:rPr>
      </w:pPr>
      <w:r w:rsidRPr="00ED50BB">
        <w:rPr>
          <w:b/>
          <w:sz w:val="22"/>
          <w:szCs w:val="22"/>
        </w:rPr>
        <w:t xml:space="preserve">размер сделки в денежном выражении - </w:t>
      </w:r>
      <w:r w:rsidRPr="00ED50BB">
        <w:rPr>
          <w:sz w:val="22"/>
          <w:szCs w:val="22"/>
        </w:rPr>
        <w:t>3 000 000 000,00 (Три миллиарда) рублей.</w:t>
      </w:r>
    </w:p>
    <w:p w:rsidR="00ED50BB" w:rsidRPr="00ED50BB" w:rsidRDefault="00ED50BB" w:rsidP="00ED50BB">
      <w:pPr>
        <w:tabs>
          <w:tab w:val="left" w:pos="219"/>
          <w:tab w:val="left" w:pos="1037"/>
        </w:tabs>
        <w:spacing w:after="0"/>
        <w:jc w:val="both"/>
        <w:rPr>
          <w:sz w:val="22"/>
          <w:szCs w:val="22"/>
        </w:rPr>
      </w:pPr>
      <w:r w:rsidRPr="00ED50BB">
        <w:rPr>
          <w:sz w:val="22"/>
          <w:szCs w:val="22"/>
        </w:rPr>
        <w:t xml:space="preserve"> </w:t>
      </w:r>
      <w:r w:rsidRPr="00ED50BB">
        <w:rPr>
          <w:b/>
          <w:sz w:val="22"/>
          <w:szCs w:val="22"/>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 20 027 399 тыс. рублей на 30.06.2017 г.</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совершения сделки (заключения договора)</w:t>
      </w:r>
      <w:r w:rsidRPr="00ED50BB">
        <w:rPr>
          <w:sz w:val="22"/>
          <w:szCs w:val="22"/>
        </w:rPr>
        <w:t xml:space="preserve"> – 13 июля 2017 г.</w:t>
      </w:r>
    </w:p>
    <w:p w:rsidR="00ED50BB" w:rsidRPr="00ED50BB" w:rsidRDefault="00ED50BB" w:rsidP="00ED50BB">
      <w:pPr>
        <w:tabs>
          <w:tab w:val="left" w:pos="219"/>
          <w:tab w:val="left" w:pos="1037"/>
        </w:tabs>
        <w:spacing w:after="0"/>
        <w:jc w:val="both"/>
        <w:rPr>
          <w:sz w:val="22"/>
          <w:szCs w:val="22"/>
        </w:rPr>
      </w:pPr>
      <w:r w:rsidRPr="00ED50BB">
        <w:rPr>
          <w:b/>
          <w:sz w:val="22"/>
          <w:szCs w:val="22"/>
        </w:rPr>
        <w:t>Категория сделки</w:t>
      </w:r>
      <w:r w:rsidRPr="00ED50BB">
        <w:rPr>
          <w:sz w:val="22"/>
          <w:szCs w:val="22"/>
        </w:rPr>
        <w:t xml:space="preserve"> – Крупная </w:t>
      </w:r>
    </w:p>
    <w:p w:rsidR="00ED50BB" w:rsidRPr="00ED50BB" w:rsidRDefault="00ED50BB" w:rsidP="00ED50BB">
      <w:pPr>
        <w:tabs>
          <w:tab w:val="left" w:pos="219"/>
          <w:tab w:val="left" w:pos="1037"/>
        </w:tabs>
        <w:spacing w:after="0"/>
        <w:jc w:val="both"/>
        <w:rPr>
          <w:sz w:val="22"/>
          <w:szCs w:val="22"/>
        </w:rPr>
      </w:pPr>
      <w:r w:rsidRPr="00ED50BB">
        <w:rPr>
          <w:b/>
          <w:sz w:val="22"/>
          <w:szCs w:val="22"/>
        </w:rPr>
        <w:t>Орган управления эмитента, принявший решение об одобрении сделки</w:t>
      </w:r>
      <w:r w:rsidRPr="00ED50BB">
        <w:rPr>
          <w:sz w:val="22"/>
          <w:szCs w:val="22"/>
        </w:rPr>
        <w:t xml:space="preserve"> – Общее собрание акционеров.</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принятия решения об одобрении сделки</w:t>
      </w:r>
      <w:r w:rsidRPr="00ED50BB">
        <w:rPr>
          <w:sz w:val="22"/>
          <w:szCs w:val="22"/>
        </w:rPr>
        <w:t xml:space="preserve"> – 06.09.2017 г.</w:t>
      </w:r>
    </w:p>
    <w:p w:rsidR="00ED50BB" w:rsidRPr="00ED50BB" w:rsidRDefault="00ED50BB" w:rsidP="00ED50BB">
      <w:pPr>
        <w:tabs>
          <w:tab w:val="left" w:pos="219"/>
          <w:tab w:val="left" w:pos="1037"/>
        </w:tabs>
        <w:spacing w:after="120"/>
        <w:jc w:val="both"/>
        <w:rPr>
          <w:sz w:val="22"/>
          <w:szCs w:val="22"/>
        </w:rPr>
      </w:pPr>
      <w:r w:rsidRPr="00ED50BB">
        <w:rPr>
          <w:b/>
          <w:sz w:val="22"/>
          <w:szCs w:val="22"/>
        </w:rPr>
        <w:t>Дата составления и номер протокола собрания (заседания) уполномоченного органа управления эмитента, на котором принято решение об одобрении сделки</w:t>
      </w:r>
      <w:r w:rsidRPr="00ED50BB">
        <w:rPr>
          <w:sz w:val="22"/>
          <w:szCs w:val="22"/>
        </w:rPr>
        <w:t xml:space="preserve"> – Протокол № 12/ук-2017 от 06.09.2017 г.</w:t>
      </w:r>
    </w:p>
    <w:p w:rsidR="00ED50BB" w:rsidRPr="00ED50BB" w:rsidRDefault="00ED50BB" w:rsidP="00ED50BB">
      <w:pPr>
        <w:tabs>
          <w:tab w:val="left" w:pos="219"/>
          <w:tab w:val="left" w:pos="1037"/>
        </w:tabs>
        <w:spacing w:after="120"/>
        <w:jc w:val="both"/>
        <w:rPr>
          <w:sz w:val="22"/>
          <w:szCs w:val="22"/>
        </w:rPr>
      </w:pPr>
    </w:p>
    <w:p w:rsidR="00ED50BB" w:rsidRPr="00ED50BB" w:rsidRDefault="00ED50BB" w:rsidP="00ED50BB">
      <w:pPr>
        <w:tabs>
          <w:tab w:val="left" w:pos="219"/>
          <w:tab w:val="left" w:pos="1037"/>
        </w:tabs>
        <w:spacing w:after="0"/>
        <w:jc w:val="both"/>
        <w:rPr>
          <w:sz w:val="22"/>
          <w:szCs w:val="22"/>
        </w:rPr>
      </w:pPr>
      <w:r w:rsidRPr="00ED50BB">
        <w:rPr>
          <w:b/>
          <w:sz w:val="22"/>
          <w:szCs w:val="22"/>
        </w:rPr>
        <w:t>Вид и предмет сделки:</w:t>
      </w:r>
      <w:r w:rsidRPr="00ED50BB">
        <w:rPr>
          <w:sz w:val="22"/>
          <w:szCs w:val="22"/>
        </w:rPr>
        <w:t xml:space="preserve"> Дополнительное соглашение №1 от 14.07.2017 г. к Договору о выдаче банковских гарантий от 13.07.2017 г.</w:t>
      </w:r>
    </w:p>
    <w:p w:rsidR="00ED50BB" w:rsidRPr="00ED50BB" w:rsidRDefault="00ED50BB" w:rsidP="00ED50BB">
      <w:pPr>
        <w:tabs>
          <w:tab w:val="left" w:pos="219"/>
          <w:tab w:val="left" w:pos="1037"/>
        </w:tabs>
        <w:spacing w:after="0"/>
        <w:jc w:val="both"/>
        <w:rPr>
          <w:sz w:val="22"/>
          <w:szCs w:val="22"/>
        </w:rPr>
      </w:pPr>
      <w:r w:rsidRPr="00ED50BB">
        <w:rPr>
          <w:b/>
          <w:sz w:val="22"/>
          <w:szCs w:val="22"/>
        </w:rPr>
        <w:t>Стороны сделки:</w:t>
      </w:r>
      <w:r w:rsidRPr="00ED50BB">
        <w:rPr>
          <w:sz w:val="22"/>
          <w:szCs w:val="22"/>
        </w:rPr>
        <w:t xml:space="preserve"> Акционерное общество «Дорожно-строительная компания «АВТОБАН», </w:t>
      </w:r>
      <w:r w:rsidRPr="00ED50BB">
        <w:rPr>
          <w:sz w:val="22"/>
          <w:szCs w:val="22"/>
        </w:rPr>
        <w:lastRenderedPageBreak/>
        <w:t>Публичное акционерное общество РОСБАНК.</w:t>
      </w:r>
    </w:p>
    <w:p w:rsidR="00ED50BB" w:rsidRPr="00ED50BB" w:rsidRDefault="00ED50BB" w:rsidP="00ED50BB">
      <w:pPr>
        <w:tabs>
          <w:tab w:val="left" w:pos="219"/>
          <w:tab w:val="left" w:pos="1037"/>
        </w:tabs>
        <w:spacing w:after="0"/>
        <w:jc w:val="both"/>
        <w:rPr>
          <w:sz w:val="22"/>
          <w:szCs w:val="22"/>
        </w:rPr>
      </w:pPr>
      <w:r w:rsidRPr="00ED50BB">
        <w:rPr>
          <w:b/>
          <w:sz w:val="22"/>
          <w:szCs w:val="22"/>
        </w:rPr>
        <w:t>Содержание сделки:</w:t>
      </w:r>
      <w:r w:rsidRPr="00ED50BB">
        <w:rPr>
          <w:sz w:val="22"/>
          <w:szCs w:val="22"/>
        </w:rPr>
        <w:t xml:space="preserve"> Дополнительное соглашение №1 от 14.07.2017 г. к Договору о выдаче банковских гарантий от 13.07.2017 г. Изменить п. 3.2.7. Статьи 3 Договора и изложить его в следующей редакции:</w:t>
      </w:r>
    </w:p>
    <w:p w:rsidR="00ED50BB" w:rsidRPr="00ED50BB" w:rsidRDefault="00ED50BB" w:rsidP="00ED50BB">
      <w:pPr>
        <w:tabs>
          <w:tab w:val="left" w:pos="219"/>
          <w:tab w:val="left" w:pos="1037"/>
        </w:tabs>
        <w:spacing w:after="0"/>
        <w:jc w:val="both"/>
        <w:rPr>
          <w:sz w:val="22"/>
          <w:szCs w:val="22"/>
        </w:rPr>
      </w:pPr>
      <w:r w:rsidRPr="00ED50BB">
        <w:rPr>
          <w:sz w:val="22"/>
          <w:szCs w:val="22"/>
        </w:rPr>
        <w:t>«3.2.7. сумма Гарантии, которая обеспечивает обязательства Клиента, возникающие не в связи с его участием в тендере, не превышает 300.000.000 (Триста миллионов) рублей РФ, за исключением Гарантии № БГ-4062/17 на сумму 1 265 942 874,00 (Один миллиард двести шестьдесят пять миллионов девятьсот сорок две тысячи восемьсот семьдесят четыре и 00/100) рублей РФ, сроком действия до «28» февраля 2019 года, выдаваемой в пользу Государственной компании «Российские автомобильные дороги»;»</w:t>
      </w:r>
    </w:p>
    <w:p w:rsidR="00ED50BB" w:rsidRPr="00ED50BB" w:rsidRDefault="00ED50BB" w:rsidP="00ED50BB">
      <w:pPr>
        <w:tabs>
          <w:tab w:val="left" w:pos="219"/>
          <w:tab w:val="left" w:pos="1037"/>
        </w:tabs>
        <w:spacing w:after="0"/>
        <w:jc w:val="both"/>
        <w:rPr>
          <w:sz w:val="22"/>
          <w:szCs w:val="22"/>
        </w:rPr>
      </w:pPr>
      <w:r w:rsidRPr="00ED50BB">
        <w:rPr>
          <w:sz w:val="22"/>
          <w:szCs w:val="22"/>
        </w:rPr>
        <w:t>Дополнить Статью 5 Договора пп. 5.1.5.10 – 5.1.5.11 и изложить их в следующей редакции:</w:t>
      </w:r>
    </w:p>
    <w:p w:rsidR="00ED50BB" w:rsidRPr="00ED50BB" w:rsidRDefault="00ED50BB" w:rsidP="00ED50BB">
      <w:pPr>
        <w:tabs>
          <w:tab w:val="left" w:pos="219"/>
          <w:tab w:val="left" w:pos="1037"/>
        </w:tabs>
        <w:spacing w:after="0"/>
        <w:jc w:val="both"/>
        <w:rPr>
          <w:sz w:val="22"/>
          <w:szCs w:val="22"/>
        </w:rPr>
      </w:pPr>
      <w:r w:rsidRPr="00ED50BB">
        <w:rPr>
          <w:sz w:val="22"/>
          <w:szCs w:val="22"/>
        </w:rPr>
        <w:t>«5.1.5.10. заверенную уполномоченным органом Клиента справку о заключенных договорах субподряда по договору, в рамках которого выдана Гарантия №БГ-4062/17 – ежеквартально не позднее 45 (сорока пяти) дней после окончания квартала.</w:t>
      </w:r>
    </w:p>
    <w:p w:rsidR="00ED50BB" w:rsidRPr="00ED50BB" w:rsidRDefault="00ED50BB" w:rsidP="00ED50BB">
      <w:pPr>
        <w:tabs>
          <w:tab w:val="left" w:pos="219"/>
          <w:tab w:val="left" w:pos="1037"/>
        </w:tabs>
        <w:spacing w:after="0"/>
        <w:jc w:val="both"/>
        <w:rPr>
          <w:sz w:val="22"/>
          <w:szCs w:val="22"/>
        </w:rPr>
      </w:pPr>
      <w:r w:rsidRPr="00ED50BB">
        <w:rPr>
          <w:sz w:val="22"/>
          <w:szCs w:val="22"/>
        </w:rPr>
        <w:t>5.1.5.11. копию договора субподряда по договору, в рамках которого выдана Гарантия №БГ-4062/17 – в течение 5 рабочих дней после получения запроса Банка».</w:t>
      </w:r>
    </w:p>
    <w:p w:rsidR="00ED50BB" w:rsidRPr="00ED50BB" w:rsidRDefault="00ED50BB" w:rsidP="00ED50BB">
      <w:pPr>
        <w:tabs>
          <w:tab w:val="left" w:pos="219"/>
          <w:tab w:val="left" w:pos="1037"/>
        </w:tabs>
        <w:spacing w:after="0"/>
        <w:jc w:val="both"/>
        <w:rPr>
          <w:sz w:val="22"/>
          <w:szCs w:val="22"/>
        </w:rPr>
      </w:pPr>
      <w:r w:rsidRPr="00ED50BB">
        <w:rPr>
          <w:sz w:val="22"/>
          <w:szCs w:val="22"/>
        </w:rPr>
        <w:t>Клиент предоставляет Банку следующие заверения об обстоятельствах:</w:t>
      </w:r>
    </w:p>
    <w:p w:rsidR="00ED50BB" w:rsidRPr="00ED50BB" w:rsidRDefault="00ED50BB" w:rsidP="00ED50BB">
      <w:pPr>
        <w:tabs>
          <w:tab w:val="left" w:pos="219"/>
          <w:tab w:val="left" w:pos="1037"/>
        </w:tabs>
        <w:spacing w:after="0"/>
        <w:jc w:val="both"/>
        <w:rPr>
          <w:sz w:val="22"/>
          <w:szCs w:val="22"/>
        </w:rPr>
      </w:pPr>
      <w:r w:rsidRPr="00ED50BB">
        <w:rPr>
          <w:sz w:val="22"/>
          <w:szCs w:val="22"/>
        </w:rPr>
        <w:t>5.1. Клиент обладает всеми полномочиями, необходимыми для заключения Дополнительного соглашения и исполнения обязательств по Договору с учетом изменений, внесенных Дополнительным соглашением, и предпринял все необходимые для этого действия, в том числе получил все необходимые согласования и одобрения в случаях, когда этого требует применимое законодательство, устав и/или иные внутренние документы Клиента;</w:t>
      </w:r>
    </w:p>
    <w:p w:rsidR="00ED50BB" w:rsidRPr="00ED50BB" w:rsidRDefault="00ED50BB" w:rsidP="00ED50BB">
      <w:pPr>
        <w:tabs>
          <w:tab w:val="left" w:pos="219"/>
          <w:tab w:val="left" w:pos="1037"/>
        </w:tabs>
        <w:spacing w:after="0"/>
        <w:jc w:val="both"/>
        <w:rPr>
          <w:sz w:val="22"/>
          <w:szCs w:val="22"/>
        </w:rPr>
      </w:pPr>
      <w:r w:rsidRPr="00ED50BB">
        <w:rPr>
          <w:sz w:val="22"/>
          <w:szCs w:val="22"/>
        </w:rPr>
        <w:t>5.2. лицо, подписавшее Дополнительное соглашение, является должным образом уполномоченным представителем Клиента и обладает всеми полномочиями на заключение Дополнительного соглашения;</w:t>
      </w:r>
    </w:p>
    <w:p w:rsidR="00ED50BB" w:rsidRPr="00ED50BB" w:rsidRDefault="00ED50BB" w:rsidP="00ED50BB">
      <w:pPr>
        <w:tabs>
          <w:tab w:val="left" w:pos="219"/>
          <w:tab w:val="left" w:pos="1037"/>
        </w:tabs>
        <w:spacing w:after="0"/>
        <w:jc w:val="both"/>
        <w:rPr>
          <w:sz w:val="22"/>
          <w:szCs w:val="22"/>
        </w:rPr>
      </w:pPr>
      <w:r w:rsidRPr="00ED50BB">
        <w:rPr>
          <w:sz w:val="22"/>
          <w:szCs w:val="22"/>
        </w:rPr>
        <w:t>5.3. цена сделки, предусмотренной условиями Договора с учетом изменений, внесенных Дополнительным соглашением (т.е. общая сумма всех причитающихся Банку по Договору платежей), по отношению к балансовой стоимости активов Клиента, определенной по данным бухгалтерского учета Клиента по состоянию на первое число месяца, в котором заключается Дополнительное соглашение, составляет менее 24,99%.</w:t>
      </w:r>
    </w:p>
    <w:p w:rsidR="00ED50BB" w:rsidRPr="00ED50BB" w:rsidRDefault="00ED50BB" w:rsidP="00ED50BB">
      <w:pPr>
        <w:tabs>
          <w:tab w:val="left" w:pos="219"/>
          <w:tab w:val="left" w:pos="1037"/>
        </w:tabs>
        <w:spacing w:after="0"/>
        <w:jc w:val="both"/>
        <w:rPr>
          <w:sz w:val="22"/>
          <w:szCs w:val="22"/>
        </w:rPr>
      </w:pPr>
      <w:r w:rsidRPr="00ED50BB">
        <w:rPr>
          <w:sz w:val="22"/>
          <w:szCs w:val="22"/>
        </w:rPr>
        <w:t>5.4. Комиссия за выдачу каждой Гарантии составляет не менее 3 (Три) процента годовых.</w:t>
      </w:r>
    </w:p>
    <w:p w:rsidR="00ED50BB" w:rsidRPr="00ED50BB" w:rsidRDefault="00ED50BB" w:rsidP="00ED50BB">
      <w:pPr>
        <w:tabs>
          <w:tab w:val="left" w:pos="219"/>
          <w:tab w:val="left" w:pos="1037"/>
        </w:tabs>
        <w:spacing w:after="0"/>
        <w:jc w:val="both"/>
        <w:rPr>
          <w:sz w:val="22"/>
          <w:szCs w:val="22"/>
        </w:rPr>
      </w:pPr>
      <w:r w:rsidRPr="00ED50BB">
        <w:rPr>
          <w:b/>
          <w:sz w:val="22"/>
          <w:szCs w:val="22"/>
        </w:rPr>
        <w:t>срок исполнения обязательств по сделке</w:t>
      </w:r>
      <w:r w:rsidRPr="00ED50BB">
        <w:rPr>
          <w:sz w:val="22"/>
          <w:szCs w:val="22"/>
        </w:rPr>
        <w:t xml:space="preserve"> – «28» февраля 2019 года.</w:t>
      </w:r>
    </w:p>
    <w:p w:rsidR="00ED50BB" w:rsidRPr="00ED50BB" w:rsidRDefault="00ED50BB" w:rsidP="00ED50BB">
      <w:pPr>
        <w:tabs>
          <w:tab w:val="left" w:pos="219"/>
          <w:tab w:val="left" w:pos="1037"/>
          <w:tab w:val="left" w:pos="8554"/>
        </w:tabs>
        <w:spacing w:after="0"/>
        <w:jc w:val="both"/>
        <w:rPr>
          <w:sz w:val="22"/>
          <w:szCs w:val="22"/>
        </w:rPr>
      </w:pPr>
      <w:r w:rsidRPr="00ED50BB">
        <w:rPr>
          <w:b/>
          <w:sz w:val="22"/>
          <w:szCs w:val="22"/>
        </w:rPr>
        <w:t xml:space="preserve">размер сделки в денежном выражении - </w:t>
      </w:r>
      <w:r w:rsidRPr="00ED50BB">
        <w:rPr>
          <w:sz w:val="22"/>
          <w:szCs w:val="22"/>
        </w:rPr>
        <w:t>1 265 942 874,00 (Один миллиард двести шестьдесят пять миллионов девятьсот сорок две тысячи восемьсот семьдесят четыре и 00/100).</w:t>
      </w:r>
    </w:p>
    <w:p w:rsidR="00ED50BB" w:rsidRPr="00ED50BB" w:rsidRDefault="00ED50BB" w:rsidP="00ED50BB">
      <w:pPr>
        <w:tabs>
          <w:tab w:val="left" w:pos="219"/>
          <w:tab w:val="left" w:pos="1037"/>
        </w:tabs>
        <w:spacing w:after="0"/>
        <w:jc w:val="both"/>
        <w:rPr>
          <w:sz w:val="22"/>
          <w:szCs w:val="22"/>
        </w:rPr>
      </w:pPr>
      <w:r w:rsidRPr="00ED50BB">
        <w:rPr>
          <w:sz w:val="22"/>
          <w:szCs w:val="22"/>
        </w:rPr>
        <w:t xml:space="preserve"> </w:t>
      </w:r>
      <w:r w:rsidRPr="00ED50BB">
        <w:rPr>
          <w:b/>
          <w:sz w:val="22"/>
          <w:szCs w:val="22"/>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 20 027 399 тыс. рублей на 30.06.2017 г.</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совершения сделки (заключения договора)</w:t>
      </w:r>
      <w:r w:rsidRPr="00ED50BB">
        <w:rPr>
          <w:sz w:val="22"/>
          <w:szCs w:val="22"/>
        </w:rPr>
        <w:t xml:space="preserve"> – 14 июля 2017 г.</w:t>
      </w:r>
    </w:p>
    <w:p w:rsidR="00ED50BB" w:rsidRPr="00ED50BB" w:rsidRDefault="00ED50BB" w:rsidP="00ED50BB">
      <w:pPr>
        <w:tabs>
          <w:tab w:val="left" w:pos="219"/>
          <w:tab w:val="left" w:pos="1037"/>
        </w:tabs>
        <w:spacing w:after="0"/>
        <w:jc w:val="both"/>
        <w:rPr>
          <w:sz w:val="22"/>
          <w:szCs w:val="22"/>
        </w:rPr>
      </w:pPr>
      <w:r w:rsidRPr="00ED50BB">
        <w:rPr>
          <w:b/>
          <w:sz w:val="22"/>
          <w:szCs w:val="22"/>
        </w:rPr>
        <w:t>Категория сделки</w:t>
      </w:r>
      <w:r w:rsidRPr="00ED50BB">
        <w:rPr>
          <w:sz w:val="22"/>
          <w:szCs w:val="22"/>
        </w:rPr>
        <w:t xml:space="preserve"> – Крупная </w:t>
      </w:r>
    </w:p>
    <w:p w:rsidR="00ED50BB" w:rsidRPr="00ED50BB" w:rsidRDefault="00ED50BB" w:rsidP="00ED50BB">
      <w:pPr>
        <w:tabs>
          <w:tab w:val="left" w:pos="219"/>
          <w:tab w:val="left" w:pos="1037"/>
        </w:tabs>
        <w:spacing w:after="0"/>
        <w:jc w:val="both"/>
        <w:rPr>
          <w:sz w:val="22"/>
          <w:szCs w:val="22"/>
        </w:rPr>
      </w:pPr>
      <w:r w:rsidRPr="00ED50BB">
        <w:rPr>
          <w:b/>
          <w:sz w:val="22"/>
          <w:szCs w:val="22"/>
        </w:rPr>
        <w:t>Орган управления эмитента, принявший решение об одобрении сделки</w:t>
      </w:r>
      <w:r w:rsidRPr="00ED50BB">
        <w:rPr>
          <w:sz w:val="22"/>
          <w:szCs w:val="22"/>
        </w:rPr>
        <w:t xml:space="preserve"> – Общее собрание акционеров.</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принятия решения об одобрении сделки</w:t>
      </w:r>
      <w:r w:rsidRPr="00ED50BB">
        <w:rPr>
          <w:sz w:val="22"/>
          <w:szCs w:val="22"/>
        </w:rPr>
        <w:t xml:space="preserve"> – 06.09.2017 г.</w:t>
      </w:r>
    </w:p>
    <w:p w:rsidR="00ED50BB" w:rsidRPr="00ED50BB" w:rsidRDefault="00ED50BB" w:rsidP="00ED50BB">
      <w:pPr>
        <w:tabs>
          <w:tab w:val="left" w:pos="219"/>
          <w:tab w:val="left" w:pos="1037"/>
        </w:tabs>
        <w:spacing w:after="120"/>
        <w:jc w:val="both"/>
        <w:rPr>
          <w:sz w:val="22"/>
          <w:szCs w:val="22"/>
        </w:rPr>
      </w:pPr>
      <w:r w:rsidRPr="00ED50BB">
        <w:rPr>
          <w:b/>
          <w:sz w:val="22"/>
          <w:szCs w:val="22"/>
        </w:rPr>
        <w:t>Дата составления и номер протокола собрания (заседания) уполномоченного органа управления эмитента, на котором принято решение об одобрении сделки</w:t>
      </w:r>
      <w:r w:rsidRPr="00ED50BB">
        <w:rPr>
          <w:sz w:val="22"/>
          <w:szCs w:val="22"/>
        </w:rPr>
        <w:t xml:space="preserve"> – Протокол № 12/ук-2017 от 06.09.2017 г.</w:t>
      </w:r>
    </w:p>
    <w:p w:rsidR="00ED50BB" w:rsidRPr="00ED50BB" w:rsidRDefault="00ED50BB" w:rsidP="00ED50BB">
      <w:pPr>
        <w:tabs>
          <w:tab w:val="left" w:pos="219"/>
          <w:tab w:val="left" w:pos="1037"/>
        </w:tabs>
        <w:spacing w:after="120"/>
        <w:jc w:val="both"/>
        <w:rPr>
          <w:sz w:val="22"/>
          <w:szCs w:val="22"/>
        </w:rPr>
      </w:pPr>
    </w:p>
    <w:p w:rsidR="00ED50BB" w:rsidRPr="00ED50BB" w:rsidRDefault="00ED50BB" w:rsidP="00ED50BB">
      <w:pPr>
        <w:tabs>
          <w:tab w:val="left" w:pos="219"/>
          <w:tab w:val="left" w:pos="1037"/>
        </w:tabs>
        <w:spacing w:after="0"/>
        <w:jc w:val="both"/>
        <w:rPr>
          <w:sz w:val="22"/>
          <w:szCs w:val="22"/>
        </w:rPr>
      </w:pPr>
      <w:r w:rsidRPr="00ED50BB">
        <w:rPr>
          <w:b/>
          <w:sz w:val="22"/>
          <w:szCs w:val="22"/>
        </w:rPr>
        <w:t>Вид и предмет сделки:</w:t>
      </w:r>
      <w:r w:rsidRPr="00ED50BB">
        <w:rPr>
          <w:sz w:val="22"/>
          <w:szCs w:val="22"/>
        </w:rPr>
        <w:t xml:space="preserve"> Договор о предоставлении банковской гарантии №080 от 28.07.2017 г.</w:t>
      </w:r>
    </w:p>
    <w:p w:rsidR="00ED50BB" w:rsidRPr="00ED50BB" w:rsidRDefault="00ED50BB" w:rsidP="00ED50BB">
      <w:pPr>
        <w:tabs>
          <w:tab w:val="left" w:pos="219"/>
          <w:tab w:val="left" w:pos="1037"/>
        </w:tabs>
        <w:spacing w:after="0"/>
        <w:jc w:val="both"/>
        <w:rPr>
          <w:sz w:val="22"/>
          <w:szCs w:val="22"/>
        </w:rPr>
      </w:pPr>
      <w:r w:rsidRPr="00ED50BB">
        <w:rPr>
          <w:b/>
          <w:sz w:val="22"/>
          <w:szCs w:val="22"/>
        </w:rPr>
        <w:t>Стороны сделки:</w:t>
      </w:r>
      <w:r w:rsidRPr="00ED50BB">
        <w:rPr>
          <w:sz w:val="22"/>
          <w:szCs w:val="22"/>
        </w:rPr>
        <w:t xml:space="preserve"> Акционерное общество «Дорожно-строительная компания «АВТОБАН», Публичное акционерное общество «Сбербанк России».</w:t>
      </w:r>
    </w:p>
    <w:p w:rsidR="00ED50BB" w:rsidRPr="00ED50BB" w:rsidRDefault="00ED50BB" w:rsidP="00ED50BB">
      <w:pPr>
        <w:tabs>
          <w:tab w:val="left" w:pos="219"/>
          <w:tab w:val="left" w:pos="1037"/>
        </w:tabs>
        <w:spacing w:after="0"/>
        <w:jc w:val="both"/>
        <w:rPr>
          <w:sz w:val="22"/>
          <w:szCs w:val="22"/>
        </w:rPr>
      </w:pPr>
      <w:r w:rsidRPr="00ED50BB">
        <w:rPr>
          <w:b/>
          <w:sz w:val="22"/>
          <w:szCs w:val="22"/>
        </w:rPr>
        <w:t>Содержание сделки:</w:t>
      </w:r>
      <w:r w:rsidRPr="00ED50BB">
        <w:rPr>
          <w:sz w:val="22"/>
          <w:szCs w:val="22"/>
        </w:rPr>
        <w:t xml:space="preserve"> Договор о предоставлении банковской гарантии №080 от 28.07.2017 г. ГАРАНТ принимает на себя обязательство предоставить гарантию (далее – Гарантия) исполнения ПРИНЦИПАЛОМ обязательств по возврату непогашенного аванса по договору № 104-ДП от 16.09.2016 подряда на выполнение работ по строительству Центральной кольцевой </w:t>
      </w:r>
      <w:r w:rsidRPr="00ED50BB">
        <w:rPr>
          <w:sz w:val="22"/>
          <w:szCs w:val="22"/>
        </w:rPr>
        <w:lastRenderedPageBreak/>
        <w:t>автомобильной дороги Московской области. Пусковой комплекс (этап строительства) №3 (далее по тексту – Договор Подряда), заключенному между Обществом с ограниченной ответственностью «АВТОДОРОЖНАЯ СТРОИТЕЛЬНАЯ КОРПОРАЦИЯ» ОГРН 1137746702191, ИНН 7729747812, КПП 772901001, ОКПО 17946307, р/с в Сургутском отделении №5940 ПАО Сбербанк № 40702810467170041488, адрес местонахождения: 119571, г. Москва, проспект Вернадского, дом 92, корпус 1, офис 46 и ПРИНЦИПАЛОМ, а также обязательства по замене Гарантии.</w:t>
      </w:r>
    </w:p>
    <w:p w:rsidR="00ED50BB" w:rsidRPr="00ED50BB" w:rsidRDefault="00ED50BB" w:rsidP="00ED50BB">
      <w:pPr>
        <w:tabs>
          <w:tab w:val="left" w:pos="219"/>
          <w:tab w:val="left" w:pos="1037"/>
        </w:tabs>
        <w:spacing w:after="0"/>
        <w:jc w:val="both"/>
        <w:rPr>
          <w:sz w:val="22"/>
          <w:szCs w:val="22"/>
        </w:rPr>
      </w:pPr>
      <w:r w:rsidRPr="00ED50BB">
        <w:rPr>
          <w:sz w:val="22"/>
          <w:szCs w:val="22"/>
        </w:rPr>
        <w:t>Цена сделки (Максимальная сумма Гарантии): 12 661 139 760 (Двенадцать миллиардов шестьсот шестьдесят один миллион сто тридцать девять тысяч семьсот шестьдесят) рублей</w:t>
      </w:r>
    </w:p>
    <w:p w:rsidR="00ED50BB" w:rsidRPr="00ED50BB" w:rsidRDefault="00ED50BB" w:rsidP="00ED50BB">
      <w:pPr>
        <w:tabs>
          <w:tab w:val="left" w:pos="219"/>
          <w:tab w:val="left" w:pos="1037"/>
        </w:tabs>
        <w:spacing w:after="0"/>
        <w:jc w:val="both"/>
        <w:rPr>
          <w:sz w:val="22"/>
          <w:szCs w:val="22"/>
        </w:rPr>
      </w:pPr>
      <w:r w:rsidRPr="00ED50BB">
        <w:rPr>
          <w:sz w:val="22"/>
          <w:szCs w:val="22"/>
        </w:rPr>
        <w:t>Срок действия Гарантии – по «31» декабря 2017 г. (включительно).</w:t>
      </w:r>
    </w:p>
    <w:p w:rsidR="00ED50BB" w:rsidRPr="00ED50BB" w:rsidRDefault="00ED50BB" w:rsidP="00ED50BB">
      <w:pPr>
        <w:tabs>
          <w:tab w:val="left" w:pos="219"/>
          <w:tab w:val="left" w:pos="1037"/>
        </w:tabs>
        <w:spacing w:after="0"/>
        <w:jc w:val="both"/>
        <w:rPr>
          <w:sz w:val="22"/>
          <w:szCs w:val="22"/>
        </w:rPr>
      </w:pPr>
      <w:r w:rsidRPr="00ED50BB">
        <w:rPr>
          <w:sz w:val="22"/>
          <w:szCs w:val="22"/>
        </w:rPr>
        <w:t>Иные существенные условия сделки: а также на иных условиях в соответствии с Договором о предоставлении банковской гарантии №080 от 28.07.2017 г.</w:t>
      </w:r>
    </w:p>
    <w:p w:rsidR="00ED50BB" w:rsidRPr="00ED50BB" w:rsidRDefault="00ED50BB" w:rsidP="00ED50BB">
      <w:pPr>
        <w:tabs>
          <w:tab w:val="left" w:pos="219"/>
          <w:tab w:val="left" w:pos="1037"/>
        </w:tabs>
        <w:spacing w:after="0"/>
        <w:jc w:val="both"/>
        <w:rPr>
          <w:sz w:val="22"/>
          <w:szCs w:val="22"/>
        </w:rPr>
      </w:pPr>
      <w:r w:rsidRPr="00ED50BB">
        <w:rPr>
          <w:b/>
          <w:sz w:val="22"/>
          <w:szCs w:val="22"/>
        </w:rPr>
        <w:t>срок исполнения обязательств по сделке</w:t>
      </w:r>
      <w:r w:rsidRPr="00ED50BB">
        <w:rPr>
          <w:sz w:val="22"/>
          <w:szCs w:val="22"/>
        </w:rPr>
        <w:t xml:space="preserve"> – «31» декабря 2017 года.</w:t>
      </w:r>
    </w:p>
    <w:p w:rsidR="00ED50BB" w:rsidRPr="00ED50BB" w:rsidRDefault="00ED50BB" w:rsidP="00ED50BB">
      <w:pPr>
        <w:tabs>
          <w:tab w:val="left" w:pos="219"/>
          <w:tab w:val="left" w:pos="1037"/>
          <w:tab w:val="left" w:pos="8554"/>
        </w:tabs>
        <w:spacing w:after="0"/>
        <w:jc w:val="both"/>
        <w:rPr>
          <w:sz w:val="22"/>
          <w:szCs w:val="22"/>
        </w:rPr>
      </w:pPr>
      <w:r w:rsidRPr="00ED50BB">
        <w:rPr>
          <w:b/>
          <w:sz w:val="22"/>
          <w:szCs w:val="22"/>
        </w:rPr>
        <w:t xml:space="preserve">размер сделки в денежном выражении - </w:t>
      </w:r>
      <w:r w:rsidRPr="00ED50BB">
        <w:rPr>
          <w:sz w:val="22"/>
          <w:szCs w:val="22"/>
        </w:rPr>
        <w:t>12 661 139 760 (Двенадцать миллиардов шестьсот шестьдесят один миллион сто тридцать девять тысяч семьсот шестьдесят) рублей.</w:t>
      </w:r>
    </w:p>
    <w:p w:rsidR="00ED50BB" w:rsidRPr="00ED50BB" w:rsidRDefault="00ED50BB" w:rsidP="00ED50BB">
      <w:pPr>
        <w:tabs>
          <w:tab w:val="left" w:pos="219"/>
          <w:tab w:val="left" w:pos="1037"/>
        </w:tabs>
        <w:spacing w:after="0"/>
        <w:jc w:val="both"/>
        <w:rPr>
          <w:sz w:val="22"/>
          <w:szCs w:val="22"/>
        </w:rPr>
      </w:pPr>
      <w:r w:rsidRPr="00ED50BB">
        <w:rPr>
          <w:sz w:val="22"/>
          <w:szCs w:val="22"/>
        </w:rPr>
        <w:t xml:space="preserve"> </w:t>
      </w:r>
      <w:r w:rsidRPr="00ED50BB">
        <w:rPr>
          <w:b/>
          <w:sz w:val="22"/>
          <w:szCs w:val="22"/>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 20 027 399 тыс. рублей на 30.06.2017 г.</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совершения сделки (заключения договора)</w:t>
      </w:r>
      <w:r w:rsidRPr="00ED50BB">
        <w:rPr>
          <w:sz w:val="22"/>
          <w:szCs w:val="22"/>
        </w:rPr>
        <w:t xml:space="preserve"> – 28 июля 2017 г.</w:t>
      </w:r>
    </w:p>
    <w:p w:rsidR="00ED50BB" w:rsidRPr="00ED50BB" w:rsidRDefault="00ED50BB" w:rsidP="00ED50BB">
      <w:pPr>
        <w:tabs>
          <w:tab w:val="left" w:pos="219"/>
          <w:tab w:val="left" w:pos="1037"/>
        </w:tabs>
        <w:spacing w:after="0"/>
        <w:jc w:val="both"/>
        <w:rPr>
          <w:sz w:val="22"/>
          <w:szCs w:val="22"/>
        </w:rPr>
      </w:pPr>
      <w:r w:rsidRPr="00ED50BB">
        <w:rPr>
          <w:b/>
          <w:sz w:val="22"/>
          <w:szCs w:val="22"/>
        </w:rPr>
        <w:t>Категория сделки</w:t>
      </w:r>
      <w:r w:rsidRPr="00ED50BB">
        <w:rPr>
          <w:sz w:val="22"/>
          <w:szCs w:val="22"/>
        </w:rPr>
        <w:t xml:space="preserve"> – Крупная </w:t>
      </w:r>
    </w:p>
    <w:p w:rsidR="00ED50BB" w:rsidRPr="00ED50BB" w:rsidRDefault="00ED50BB" w:rsidP="00ED50BB">
      <w:pPr>
        <w:tabs>
          <w:tab w:val="left" w:pos="219"/>
          <w:tab w:val="left" w:pos="1037"/>
        </w:tabs>
        <w:spacing w:after="0"/>
        <w:jc w:val="both"/>
        <w:rPr>
          <w:sz w:val="22"/>
          <w:szCs w:val="22"/>
        </w:rPr>
      </w:pPr>
      <w:r w:rsidRPr="00ED50BB">
        <w:rPr>
          <w:b/>
          <w:sz w:val="22"/>
          <w:szCs w:val="22"/>
        </w:rPr>
        <w:t>Орган управления эмитента, принявший решение об одобрении сделки</w:t>
      </w:r>
      <w:r w:rsidRPr="00ED50BB">
        <w:rPr>
          <w:sz w:val="22"/>
          <w:szCs w:val="22"/>
        </w:rPr>
        <w:t xml:space="preserve"> – Общее собрание акционеров.</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принятия решения об одобрении сделки</w:t>
      </w:r>
      <w:r w:rsidRPr="00ED50BB">
        <w:rPr>
          <w:sz w:val="22"/>
          <w:szCs w:val="22"/>
        </w:rPr>
        <w:t xml:space="preserve"> – 06.09.2017 г.</w:t>
      </w:r>
    </w:p>
    <w:p w:rsidR="00ED50BB" w:rsidRPr="00ED50BB" w:rsidRDefault="00ED50BB" w:rsidP="00ED50BB">
      <w:pPr>
        <w:tabs>
          <w:tab w:val="left" w:pos="219"/>
          <w:tab w:val="left" w:pos="1037"/>
        </w:tabs>
        <w:spacing w:after="120"/>
        <w:jc w:val="both"/>
        <w:rPr>
          <w:sz w:val="22"/>
          <w:szCs w:val="22"/>
        </w:rPr>
      </w:pPr>
      <w:r w:rsidRPr="00ED50BB">
        <w:rPr>
          <w:b/>
          <w:sz w:val="22"/>
          <w:szCs w:val="22"/>
        </w:rPr>
        <w:t>Дата составления и номер протокола собрания (заседания) уполномоченного органа управления эмитента, на котором принято решение об одобрении сделки</w:t>
      </w:r>
      <w:r w:rsidRPr="00ED50BB">
        <w:rPr>
          <w:sz w:val="22"/>
          <w:szCs w:val="22"/>
        </w:rPr>
        <w:t xml:space="preserve"> – Протокол № 12/ук-2017 от 27.09.2017 г.</w:t>
      </w:r>
    </w:p>
    <w:p w:rsidR="00ED50BB" w:rsidRPr="00ED50BB" w:rsidRDefault="00ED50BB" w:rsidP="00ED50BB">
      <w:pPr>
        <w:tabs>
          <w:tab w:val="left" w:pos="219"/>
          <w:tab w:val="left" w:pos="1037"/>
        </w:tabs>
        <w:spacing w:after="120"/>
        <w:jc w:val="both"/>
        <w:rPr>
          <w:sz w:val="22"/>
          <w:szCs w:val="22"/>
        </w:rPr>
      </w:pPr>
    </w:p>
    <w:p w:rsidR="00ED50BB" w:rsidRPr="00ED50BB" w:rsidRDefault="00ED50BB" w:rsidP="00ED50BB">
      <w:pPr>
        <w:tabs>
          <w:tab w:val="left" w:pos="219"/>
          <w:tab w:val="left" w:pos="1037"/>
        </w:tabs>
        <w:spacing w:after="0"/>
        <w:jc w:val="both"/>
        <w:rPr>
          <w:sz w:val="22"/>
          <w:szCs w:val="22"/>
        </w:rPr>
      </w:pPr>
      <w:r w:rsidRPr="00ED50BB">
        <w:rPr>
          <w:b/>
          <w:sz w:val="22"/>
          <w:szCs w:val="22"/>
        </w:rPr>
        <w:t>Вид и предмет сделки:</w:t>
      </w:r>
      <w:r w:rsidRPr="00ED50BB">
        <w:rPr>
          <w:sz w:val="22"/>
          <w:szCs w:val="22"/>
        </w:rPr>
        <w:t xml:space="preserve"> Договор последующего залога доли в уставном капитале №080-ЗАЛ-3 от 28.07.2017 г.</w:t>
      </w:r>
    </w:p>
    <w:p w:rsidR="00ED50BB" w:rsidRPr="00ED50BB" w:rsidRDefault="00ED50BB" w:rsidP="00ED50BB">
      <w:pPr>
        <w:tabs>
          <w:tab w:val="left" w:pos="219"/>
          <w:tab w:val="left" w:pos="1037"/>
        </w:tabs>
        <w:spacing w:after="0"/>
        <w:jc w:val="both"/>
        <w:rPr>
          <w:sz w:val="22"/>
          <w:szCs w:val="22"/>
        </w:rPr>
      </w:pPr>
      <w:r w:rsidRPr="00ED50BB">
        <w:rPr>
          <w:b/>
          <w:sz w:val="22"/>
          <w:szCs w:val="22"/>
        </w:rPr>
        <w:t>Стороны сделки:</w:t>
      </w:r>
      <w:r w:rsidRPr="00ED50BB">
        <w:rPr>
          <w:sz w:val="22"/>
          <w:szCs w:val="22"/>
        </w:rPr>
        <w:t xml:space="preserve"> Акционерное общество «Дорожно-строительная компания «АВТОБАН», Публичное акционерное общество «Сбербанк России».</w:t>
      </w:r>
    </w:p>
    <w:p w:rsidR="00ED50BB" w:rsidRPr="00ED50BB" w:rsidRDefault="00ED50BB" w:rsidP="00ED50BB">
      <w:pPr>
        <w:tabs>
          <w:tab w:val="left" w:pos="219"/>
          <w:tab w:val="left" w:pos="1037"/>
        </w:tabs>
        <w:spacing w:after="0"/>
        <w:jc w:val="both"/>
        <w:rPr>
          <w:sz w:val="22"/>
          <w:szCs w:val="22"/>
        </w:rPr>
      </w:pPr>
      <w:r w:rsidRPr="00ED50BB">
        <w:rPr>
          <w:b/>
          <w:sz w:val="22"/>
          <w:szCs w:val="22"/>
        </w:rPr>
        <w:t>Содержание сделки:</w:t>
      </w:r>
      <w:r w:rsidRPr="00ED50BB">
        <w:rPr>
          <w:sz w:val="22"/>
          <w:szCs w:val="22"/>
        </w:rPr>
        <w:t xml:space="preserve"> Договор последующего залога доли в уставном капитале №080-ЗАЛ-3 от 28.07.2017 г. передача ЗАЛОГОДАТЕЛЕМ принадлежащей ему доли (далее – Доля или Предмет залога) в уставном капитале Общества с ограниченной ответственностью «АВТОДОРОЖНАЯ СТРОИТЕЛЬНАЯ КОРПОРАЦИЯ», адрес: 119571, г. Москва, проспект Вернадского, дом 92, корпус 1, офис 46, ИНН 7729747812, ОГРН 1137746702191 (далее – Общество или Бенефициар) в последующий залог ЗАЛОГОДЕРЖАТЕЛЮ.</w:t>
      </w:r>
    </w:p>
    <w:p w:rsidR="00ED50BB" w:rsidRPr="00ED50BB" w:rsidRDefault="00ED50BB" w:rsidP="00ED50BB">
      <w:pPr>
        <w:tabs>
          <w:tab w:val="left" w:pos="219"/>
          <w:tab w:val="left" w:pos="1037"/>
        </w:tabs>
        <w:spacing w:after="0"/>
        <w:jc w:val="both"/>
        <w:rPr>
          <w:sz w:val="22"/>
          <w:szCs w:val="22"/>
        </w:rPr>
      </w:pPr>
      <w:r w:rsidRPr="00ED50BB">
        <w:rPr>
          <w:sz w:val="22"/>
          <w:szCs w:val="22"/>
        </w:rPr>
        <w:t>Залогом Предмета залога обеспечивается исполнение всех обязательств по Договору о предоставлении банковской гарантии № 080 от «28» июля 2017 г. (далее – «Договор о предоставлении банковской гарантии»), заключенному между ЗАЛОГОДЕРЖАТЕЛЕМ (он же «ГАРАНТ») и ЗАЛОГОДАТЕЛЕМ (он же «ПРИНЦИПАЛ»), в отношении банковской гарантии (далее – «Гарантия»), выпущенной ГАРАНТОМ в пользу бенефициара – Общества с ограниченной ответственностью «АВТОДОРОЖНАЯ СТРОИТЕЛЬНАЯ КОРПОРАЦИЯ» (адрес: 119454, г. Москва, ул. Удальцова, д. 32 к. 1, ИНН 7725104641, ОГРН 1027739058258), а также обязательств ПРИНЦИПАЛА по возмещению ГАРАНТУ выплаченных по Гарантии денежных сумм.</w:t>
      </w:r>
    </w:p>
    <w:p w:rsidR="00ED50BB" w:rsidRPr="00ED50BB" w:rsidRDefault="00ED50BB" w:rsidP="00ED50BB">
      <w:pPr>
        <w:tabs>
          <w:tab w:val="left" w:pos="219"/>
          <w:tab w:val="left" w:pos="1037"/>
        </w:tabs>
        <w:spacing w:after="0"/>
        <w:jc w:val="both"/>
        <w:rPr>
          <w:sz w:val="22"/>
          <w:szCs w:val="22"/>
        </w:rPr>
      </w:pPr>
      <w:r w:rsidRPr="00ED50BB">
        <w:rPr>
          <w:sz w:val="22"/>
          <w:szCs w:val="22"/>
        </w:rPr>
        <w:t xml:space="preserve">Номинальная стоимость Доли составляет 75 000 000 (Семьдесят пять миллионов) рублей, что составляет 75 (Семьдесят пять) процентов уставного капитала Общества. </w:t>
      </w:r>
    </w:p>
    <w:p w:rsidR="00ED50BB" w:rsidRPr="00ED50BB" w:rsidRDefault="00ED50BB" w:rsidP="00ED50BB">
      <w:pPr>
        <w:tabs>
          <w:tab w:val="left" w:pos="219"/>
          <w:tab w:val="left" w:pos="1037"/>
        </w:tabs>
        <w:spacing w:after="0"/>
        <w:jc w:val="both"/>
        <w:rPr>
          <w:sz w:val="22"/>
          <w:szCs w:val="22"/>
        </w:rPr>
      </w:pPr>
      <w:r w:rsidRPr="00ED50BB">
        <w:rPr>
          <w:sz w:val="22"/>
          <w:szCs w:val="22"/>
        </w:rPr>
        <w:t>На Долю приходится 75 (Семьдесят пять) процентов голосов от общего количества голосов участников Общества.</w:t>
      </w:r>
    </w:p>
    <w:p w:rsidR="00ED50BB" w:rsidRPr="00ED50BB" w:rsidRDefault="00ED50BB" w:rsidP="00ED50BB">
      <w:pPr>
        <w:tabs>
          <w:tab w:val="left" w:pos="219"/>
          <w:tab w:val="left" w:pos="1037"/>
        </w:tabs>
        <w:spacing w:after="0"/>
        <w:jc w:val="both"/>
        <w:rPr>
          <w:sz w:val="22"/>
          <w:szCs w:val="22"/>
        </w:rPr>
      </w:pPr>
      <w:r w:rsidRPr="00ED50BB">
        <w:rPr>
          <w:sz w:val="22"/>
          <w:szCs w:val="22"/>
        </w:rPr>
        <w:t>Цена сделки: Оценочная стоимость Доли составляет 75 000 000 (Семьдесят пять миллионов) рублей. Для целей залога применяется залоговый дисконт в размере 0 (Ноль) процентов. Залоговая стоимость Доли, установленная исходя из номинальной с применением залогового дисконта, составляет 75 000 000 (Семьдесят пять миллионов) рублей.</w:t>
      </w:r>
    </w:p>
    <w:p w:rsidR="00ED50BB" w:rsidRPr="00ED50BB" w:rsidRDefault="00ED50BB" w:rsidP="00ED50BB">
      <w:pPr>
        <w:tabs>
          <w:tab w:val="left" w:pos="219"/>
          <w:tab w:val="left" w:pos="1037"/>
        </w:tabs>
        <w:spacing w:after="0"/>
        <w:jc w:val="both"/>
        <w:rPr>
          <w:sz w:val="22"/>
          <w:szCs w:val="22"/>
        </w:rPr>
      </w:pPr>
      <w:r w:rsidRPr="00ED50BB">
        <w:rPr>
          <w:sz w:val="22"/>
          <w:szCs w:val="22"/>
        </w:rPr>
        <w:lastRenderedPageBreak/>
        <w:t>Срок сделки: договор и право залога действуют до полного выполнения обязательств, взятых ПРИНЦИПАЛОМ по Договору о предоставлении банковской гарантии.</w:t>
      </w:r>
    </w:p>
    <w:p w:rsidR="00ED50BB" w:rsidRPr="00ED50BB" w:rsidRDefault="00ED50BB" w:rsidP="00ED50BB">
      <w:pPr>
        <w:tabs>
          <w:tab w:val="left" w:pos="219"/>
          <w:tab w:val="left" w:pos="1037"/>
        </w:tabs>
        <w:spacing w:after="0"/>
        <w:jc w:val="both"/>
        <w:rPr>
          <w:sz w:val="22"/>
          <w:szCs w:val="22"/>
        </w:rPr>
      </w:pPr>
      <w:r w:rsidRPr="00ED50BB">
        <w:rPr>
          <w:sz w:val="22"/>
          <w:szCs w:val="22"/>
        </w:rPr>
        <w:t>Иные существенные условия сделки: а также на иных условиях в соответствии с Договором последующего залога доли в уставном капитале №080-ЗАЛ-3 от 28.07.2017 г.</w:t>
      </w:r>
    </w:p>
    <w:p w:rsidR="00ED50BB" w:rsidRPr="00ED50BB" w:rsidRDefault="00ED50BB" w:rsidP="00ED50BB">
      <w:pPr>
        <w:tabs>
          <w:tab w:val="left" w:pos="219"/>
          <w:tab w:val="left" w:pos="1037"/>
        </w:tabs>
        <w:spacing w:after="0"/>
        <w:jc w:val="both"/>
        <w:rPr>
          <w:sz w:val="22"/>
          <w:szCs w:val="22"/>
        </w:rPr>
      </w:pPr>
      <w:r w:rsidRPr="00ED50BB">
        <w:rPr>
          <w:b/>
          <w:sz w:val="22"/>
          <w:szCs w:val="22"/>
        </w:rPr>
        <w:t>срок исполнения обязательств по сделке</w:t>
      </w:r>
      <w:r w:rsidRPr="00ED50BB">
        <w:rPr>
          <w:sz w:val="22"/>
          <w:szCs w:val="22"/>
        </w:rPr>
        <w:t xml:space="preserve"> – «31» декабря 2019 года.</w:t>
      </w:r>
    </w:p>
    <w:p w:rsidR="00ED50BB" w:rsidRPr="00ED50BB" w:rsidRDefault="00ED50BB" w:rsidP="00ED50BB">
      <w:pPr>
        <w:tabs>
          <w:tab w:val="left" w:pos="219"/>
          <w:tab w:val="left" w:pos="1037"/>
          <w:tab w:val="left" w:pos="8554"/>
        </w:tabs>
        <w:spacing w:after="0"/>
        <w:jc w:val="both"/>
        <w:rPr>
          <w:sz w:val="22"/>
          <w:szCs w:val="22"/>
        </w:rPr>
      </w:pPr>
      <w:r w:rsidRPr="00ED50BB">
        <w:rPr>
          <w:b/>
          <w:sz w:val="22"/>
          <w:szCs w:val="22"/>
        </w:rPr>
        <w:t xml:space="preserve">размер сделки в денежном выражении - </w:t>
      </w:r>
      <w:r w:rsidRPr="00ED50BB">
        <w:rPr>
          <w:sz w:val="22"/>
          <w:szCs w:val="22"/>
        </w:rPr>
        <w:t>75 000 000 (Семьдесят пять миллионов) рублей.</w:t>
      </w:r>
    </w:p>
    <w:p w:rsidR="00ED50BB" w:rsidRPr="00ED50BB" w:rsidRDefault="00ED50BB" w:rsidP="00ED50BB">
      <w:pPr>
        <w:tabs>
          <w:tab w:val="left" w:pos="219"/>
          <w:tab w:val="left" w:pos="1037"/>
        </w:tabs>
        <w:spacing w:after="0"/>
        <w:jc w:val="both"/>
        <w:rPr>
          <w:sz w:val="22"/>
          <w:szCs w:val="22"/>
        </w:rPr>
      </w:pPr>
      <w:r w:rsidRPr="00ED50BB">
        <w:rPr>
          <w:sz w:val="22"/>
          <w:szCs w:val="22"/>
        </w:rPr>
        <w:t xml:space="preserve"> </w:t>
      </w:r>
      <w:r w:rsidRPr="00ED50BB">
        <w:rPr>
          <w:b/>
          <w:sz w:val="22"/>
          <w:szCs w:val="22"/>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 20 027 399 тыс. рублей на 30.06.2017 г.</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совершения сделки (заключения договора)</w:t>
      </w:r>
      <w:r w:rsidRPr="00ED50BB">
        <w:rPr>
          <w:sz w:val="22"/>
          <w:szCs w:val="22"/>
        </w:rPr>
        <w:t xml:space="preserve"> – 28 июля 2017 г.</w:t>
      </w:r>
    </w:p>
    <w:p w:rsidR="00ED50BB" w:rsidRPr="00ED50BB" w:rsidRDefault="00ED50BB" w:rsidP="00ED50BB">
      <w:pPr>
        <w:tabs>
          <w:tab w:val="left" w:pos="219"/>
          <w:tab w:val="left" w:pos="1037"/>
        </w:tabs>
        <w:spacing w:after="0"/>
        <w:jc w:val="both"/>
        <w:rPr>
          <w:sz w:val="22"/>
          <w:szCs w:val="22"/>
        </w:rPr>
      </w:pPr>
      <w:r w:rsidRPr="00ED50BB">
        <w:rPr>
          <w:b/>
          <w:sz w:val="22"/>
          <w:szCs w:val="22"/>
        </w:rPr>
        <w:t>Категория сделки</w:t>
      </w:r>
      <w:r w:rsidRPr="00ED50BB">
        <w:rPr>
          <w:sz w:val="22"/>
          <w:szCs w:val="22"/>
        </w:rPr>
        <w:t xml:space="preserve"> – Крупная </w:t>
      </w:r>
    </w:p>
    <w:p w:rsidR="00ED50BB" w:rsidRPr="00ED50BB" w:rsidRDefault="00ED50BB" w:rsidP="00ED50BB">
      <w:pPr>
        <w:tabs>
          <w:tab w:val="left" w:pos="219"/>
          <w:tab w:val="left" w:pos="1037"/>
        </w:tabs>
        <w:spacing w:after="0"/>
        <w:jc w:val="both"/>
        <w:rPr>
          <w:sz w:val="22"/>
          <w:szCs w:val="22"/>
        </w:rPr>
      </w:pPr>
      <w:r w:rsidRPr="00ED50BB">
        <w:rPr>
          <w:b/>
          <w:sz w:val="22"/>
          <w:szCs w:val="22"/>
        </w:rPr>
        <w:t>Орган управления эмитента, принявший решение об одобрении сделки</w:t>
      </w:r>
      <w:r w:rsidRPr="00ED50BB">
        <w:rPr>
          <w:sz w:val="22"/>
          <w:szCs w:val="22"/>
        </w:rPr>
        <w:t xml:space="preserve"> – Общее собрание акционеров.</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принятия решения об одобрении сделки</w:t>
      </w:r>
      <w:r w:rsidRPr="00ED50BB">
        <w:rPr>
          <w:sz w:val="22"/>
          <w:szCs w:val="22"/>
        </w:rPr>
        <w:t xml:space="preserve"> – 06.09.2017 г.</w:t>
      </w:r>
    </w:p>
    <w:p w:rsidR="00ED50BB" w:rsidRPr="00ED50BB" w:rsidRDefault="00ED50BB" w:rsidP="00ED50BB">
      <w:pPr>
        <w:tabs>
          <w:tab w:val="left" w:pos="219"/>
          <w:tab w:val="left" w:pos="1037"/>
        </w:tabs>
        <w:spacing w:after="120"/>
        <w:jc w:val="both"/>
        <w:rPr>
          <w:sz w:val="22"/>
          <w:szCs w:val="22"/>
        </w:rPr>
      </w:pPr>
      <w:r w:rsidRPr="00ED50BB">
        <w:rPr>
          <w:b/>
          <w:sz w:val="22"/>
          <w:szCs w:val="22"/>
        </w:rPr>
        <w:t>Дата составления и номер протокола собрания (заседания) уполномоченного органа управления эмитента, на котором принято решение об одобрении сделки</w:t>
      </w:r>
      <w:r w:rsidRPr="00ED50BB">
        <w:rPr>
          <w:sz w:val="22"/>
          <w:szCs w:val="22"/>
        </w:rPr>
        <w:t xml:space="preserve"> – Протокол № 12/ук-2017 от 27.09.2017 г.</w:t>
      </w:r>
    </w:p>
    <w:p w:rsidR="00ED50BB" w:rsidRPr="00ED50BB" w:rsidRDefault="00ED50BB" w:rsidP="00ED50BB">
      <w:pPr>
        <w:tabs>
          <w:tab w:val="left" w:pos="219"/>
          <w:tab w:val="left" w:pos="1037"/>
        </w:tabs>
        <w:spacing w:after="120"/>
        <w:jc w:val="both"/>
        <w:rPr>
          <w:sz w:val="22"/>
          <w:szCs w:val="22"/>
        </w:rPr>
      </w:pPr>
    </w:p>
    <w:p w:rsidR="00ED50BB" w:rsidRPr="00ED50BB" w:rsidRDefault="00ED50BB" w:rsidP="00ED50BB">
      <w:pPr>
        <w:tabs>
          <w:tab w:val="left" w:pos="219"/>
          <w:tab w:val="left" w:pos="1037"/>
        </w:tabs>
        <w:spacing w:after="0"/>
        <w:jc w:val="both"/>
        <w:rPr>
          <w:sz w:val="22"/>
          <w:szCs w:val="22"/>
        </w:rPr>
      </w:pPr>
      <w:r w:rsidRPr="00ED50BB">
        <w:rPr>
          <w:b/>
          <w:sz w:val="22"/>
          <w:szCs w:val="22"/>
        </w:rPr>
        <w:t>Вид и предмет сделки:</w:t>
      </w:r>
      <w:r w:rsidRPr="00ED50BB">
        <w:rPr>
          <w:sz w:val="22"/>
          <w:szCs w:val="22"/>
        </w:rPr>
        <w:t xml:space="preserve"> Договор залога ценных бумаг №080-ЗАЛ-4 от 28.07.2017 г.</w:t>
      </w:r>
    </w:p>
    <w:p w:rsidR="00ED50BB" w:rsidRPr="00ED50BB" w:rsidRDefault="00ED50BB" w:rsidP="00ED50BB">
      <w:pPr>
        <w:tabs>
          <w:tab w:val="left" w:pos="219"/>
          <w:tab w:val="left" w:pos="1037"/>
        </w:tabs>
        <w:spacing w:after="0"/>
        <w:jc w:val="both"/>
        <w:rPr>
          <w:sz w:val="22"/>
          <w:szCs w:val="22"/>
        </w:rPr>
      </w:pPr>
      <w:r w:rsidRPr="00ED50BB">
        <w:rPr>
          <w:b/>
          <w:sz w:val="22"/>
          <w:szCs w:val="22"/>
        </w:rPr>
        <w:t>Стороны сделки:</w:t>
      </w:r>
      <w:r w:rsidRPr="00ED50BB">
        <w:rPr>
          <w:sz w:val="22"/>
          <w:szCs w:val="22"/>
        </w:rPr>
        <w:t xml:space="preserve"> Акционерное общество «Дорожно-строительная компания «АВТОБАН», Публичное акционерное общество «Сбербанк России».</w:t>
      </w:r>
    </w:p>
    <w:p w:rsidR="00ED50BB" w:rsidRPr="00ED50BB" w:rsidRDefault="00ED50BB" w:rsidP="00ED50BB">
      <w:pPr>
        <w:tabs>
          <w:tab w:val="left" w:pos="219"/>
          <w:tab w:val="left" w:pos="1037"/>
        </w:tabs>
        <w:spacing w:after="0"/>
        <w:jc w:val="both"/>
        <w:rPr>
          <w:sz w:val="22"/>
          <w:szCs w:val="22"/>
        </w:rPr>
      </w:pPr>
      <w:r w:rsidRPr="00ED50BB">
        <w:rPr>
          <w:b/>
          <w:sz w:val="22"/>
          <w:szCs w:val="22"/>
        </w:rPr>
        <w:t>Содержание сделки:</w:t>
      </w:r>
      <w:r w:rsidRPr="00ED50BB">
        <w:rPr>
          <w:sz w:val="22"/>
          <w:szCs w:val="22"/>
        </w:rPr>
        <w:t xml:space="preserve"> Договор залога ценных бумаг №080-ЗАЛ-4 от 28.07.2017 г. передача ЗАЛОГОДАТЕЛЕМ принадлежащих ему на праве собственности и поименованных ниже ценных бумаг, а также всех прав по ним в залог ЗАЛОГОДЕРЖАТЕЛЮ (далее по тексту Договора – «Предмет залога»).</w:t>
      </w:r>
    </w:p>
    <w:p w:rsidR="00ED50BB" w:rsidRPr="00ED50BB" w:rsidRDefault="00ED50BB" w:rsidP="00ED50BB">
      <w:pPr>
        <w:tabs>
          <w:tab w:val="left" w:pos="219"/>
          <w:tab w:val="left" w:pos="1037"/>
        </w:tabs>
        <w:spacing w:after="0"/>
        <w:jc w:val="both"/>
        <w:rPr>
          <w:sz w:val="22"/>
          <w:szCs w:val="22"/>
        </w:rPr>
      </w:pPr>
      <w:r w:rsidRPr="00ED50BB">
        <w:rPr>
          <w:sz w:val="22"/>
          <w:szCs w:val="22"/>
        </w:rPr>
        <w:t>Залогом Предмета залога обеспечивается исполнение всех обязательств по Договору о предоставлении банковской гарантии № 080 от «28» июля 2017 г., заключенному между ЗАЛОГОДЕРЖАТЕЛЕМ (он же «ГАРАНТ») и ЗАЛОГОДАТЕЛЕМ (он же «ПРИНЦИПАЛ»), в отношении банковской гарантии (далее – «Гарантия»), выпущенной ГАРАНТОМ в пользу бенефициара – Общества с ограниченной ответственностью «АВТОДОРОЖНАЯ СТРОИТЕЛЬНАЯ КОРПОРАЦИЯ» (адрес: 119454, г. Москва, ул. Удальцова, д. 32 к. 1, ИНН 7725104641, ОГРН 1027739058258), а также обязательств ПРИНЦИПАЛА по возмещению ГАРАНТУ выплаченных по Гарантии денежных сумм.</w:t>
      </w:r>
    </w:p>
    <w:p w:rsidR="00ED50BB" w:rsidRPr="00ED50BB" w:rsidRDefault="00ED50BB" w:rsidP="00ED50BB">
      <w:pPr>
        <w:tabs>
          <w:tab w:val="left" w:pos="219"/>
          <w:tab w:val="left" w:pos="1037"/>
        </w:tabs>
        <w:spacing w:after="0"/>
        <w:jc w:val="both"/>
        <w:rPr>
          <w:sz w:val="22"/>
          <w:szCs w:val="22"/>
        </w:rPr>
      </w:pPr>
      <w:r w:rsidRPr="00ED50BB">
        <w:rPr>
          <w:b/>
          <w:sz w:val="22"/>
          <w:szCs w:val="22"/>
        </w:rPr>
        <w:t>срок исполнения обязательств по сделке</w:t>
      </w:r>
      <w:r w:rsidRPr="00ED50BB">
        <w:rPr>
          <w:sz w:val="22"/>
          <w:szCs w:val="22"/>
        </w:rPr>
        <w:t xml:space="preserve"> – «31» декабря 2019 года.</w:t>
      </w:r>
    </w:p>
    <w:p w:rsidR="00ED50BB" w:rsidRPr="00ED50BB" w:rsidRDefault="00ED50BB" w:rsidP="00ED50BB">
      <w:pPr>
        <w:tabs>
          <w:tab w:val="left" w:pos="219"/>
          <w:tab w:val="left" w:pos="1037"/>
          <w:tab w:val="left" w:pos="8554"/>
        </w:tabs>
        <w:spacing w:after="0"/>
        <w:jc w:val="both"/>
        <w:rPr>
          <w:sz w:val="22"/>
          <w:szCs w:val="22"/>
        </w:rPr>
      </w:pPr>
      <w:r w:rsidRPr="00ED50BB">
        <w:rPr>
          <w:b/>
          <w:sz w:val="22"/>
          <w:szCs w:val="22"/>
        </w:rPr>
        <w:t xml:space="preserve">размер сделки в денежном выражении - </w:t>
      </w:r>
      <w:r w:rsidRPr="00ED50BB">
        <w:rPr>
          <w:sz w:val="22"/>
          <w:szCs w:val="22"/>
        </w:rPr>
        <w:t>500 000 000 (Пятьсот миллионов) рублей.</w:t>
      </w:r>
    </w:p>
    <w:p w:rsidR="00ED50BB" w:rsidRPr="00ED50BB" w:rsidRDefault="00ED50BB" w:rsidP="00ED50BB">
      <w:pPr>
        <w:tabs>
          <w:tab w:val="left" w:pos="219"/>
          <w:tab w:val="left" w:pos="1037"/>
        </w:tabs>
        <w:spacing w:after="0"/>
        <w:jc w:val="both"/>
        <w:rPr>
          <w:sz w:val="22"/>
          <w:szCs w:val="22"/>
        </w:rPr>
      </w:pPr>
      <w:r w:rsidRPr="00ED50BB">
        <w:rPr>
          <w:sz w:val="22"/>
          <w:szCs w:val="22"/>
        </w:rPr>
        <w:t xml:space="preserve"> </w:t>
      </w:r>
      <w:r w:rsidRPr="00ED50BB">
        <w:rPr>
          <w:b/>
          <w:sz w:val="22"/>
          <w:szCs w:val="22"/>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 20 027 399 тыс. рублей на 30.06.2017 г.</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совершения сделки (заключения договора)</w:t>
      </w:r>
      <w:r w:rsidRPr="00ED50BB">
        <w:rPr>
          <w:sz w:val="22"/>
          <w:szCs w:val="22"/>
        </w:rPr>
        <w:t xml:space="preserve"> – 28 июля 2017 г.</w:t>
      </w:r>
    </w:p>
    <w:p w:rsidR="00ED50BB" w:rsidRPr="00ED50BB" w:rsidRDefault="00ED50BB" w:rsidP="00ED50BB">
      <w:pPr>
        <w:tabs>
          <w:tab w:val="left" w:pos="219"/>
          <w:tab w:val="left" w:pos="1037"/>
        </w:tabs>
        <w:spacing w:after="0"/>
        <w:jc w:val="both"/>
        <w:rPr>
          <w:sz w:val="22"/>
          <w:szCs w:val="22"/>
        </w:rPr>
      </w:pPr>
      <w:r w:rsidRPr="00ED50BB">
        <w:rPr>
          <w:b/>
          <w:sz w:val="22"/>
          <w:szCs w:val="22"/>
        </w:rPr>
        <w:t>Категория сделки</w:t>
      </w:r>
      <w:r w:rsidRPr="00ED50BB">
        <w:rPr>
          <w:sz w:val="22"/>
          <w:szCs w:val="22"/>
        </w:rPr>
        <w:t xml:space="preserve"> – Крупная </w:t>
      </w:r>
    </w:p>
    <w:p w:rsidR="00ED50BB" w:rsidRPr="00ED50BB" w:rsidRDefault="00ED50BB" w:rsidP="00ED50BB">
      <w:pPr>
        <w:tabs>
          <w:tab w:val="left" w:pos="219"/>
          <w:tab w:val="left" w:pos="1037"/>
        </w:tabs>
        <w:spacing w:after="0"/>
        <w:jc w:val="both"/>
        <w:rPr>
          <w:sz w:val="22"/>
          <w:szCs w:val="22"/>
        </w:rPr>
      </w:pPr>
      <w:r w:rsidRPr="00ED50BB">
        <w:rPr>
          <w:b/>
          <w:sz w:val="22"/>
          <w:szCs w:val="22"/>
        </w:rPr>
        <w:t>Орган управления эмитента, принявший решение об одобрении сделки</w:t>
      </w:r>
      <w:r w:rsidRPr="00ED50BB">
        <w:rPr>
          <w:sz w:val="22"/>
          <w:szCs w:val="22"/>
        </w:rPr>
        <w:t xml:space="preserve"> – Общее собрание акционеров.</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принятия решения об одобрении сделки</w:t>
      </w:r>
      <w:r w:rsidRPr="00ED50BB">
        <w:rPr>
          <w:sz w:val="22"/>
          <w:szCs w:val="22"/>
        </w:rPr>
        <w:t xml:space="preserve"> – 06.09.2017 г.</w:t>
      </w:r>
    </w:p>
    <w:p w:rsidR="00ED50BB" w:rsidRPr="00ED50BB" w:rsidRDefault="00ED50BB" w:rsidP="00ED50BB">
      <w:pPr>
        <w:tabs>
          <w:tab w:val="left" w:pos="219"/>
          <w:tab w:val="left" w:pos="1037"/>
        </w:tabs>
        <w:spacing w:after="120"/>
        <w:jc w:val="both"/>
        <w:rPr>
          <w:sz w:val="22"/>
          <w:szCs w:val="22"/>
        </w:rPr>
      </w:pPr>
      <w:r w:rsidRPr="00ED50BB">
        <w:rPr>
          <w:b/>
          <w:sz w:val="22"/>
          <w:szCs w:val="22"/>
        </w:rPr>
        <w:t>Дата составления и номер протокола собрания (заседания) уполномоченного органа управления эмитента, на котором принято решение об одобрении сделки</w:t>
      </w:r>
      <w:r w:rsidRPr="00ED50BB">
        <w:rPr>
          <w:sz w:val="22"/>
          <w:szCs w:val="22"/>
        </w:rPr>
        <w:t xml:space="preserve"> – Протокол № 12/ук-2017 от 27.09.2017 г.</w:t>
      </w:r>
    </w:p>
    <w:p w:rsidR="00ED50BB" w:rsidRPr="00ED50BB" w:rsidRDefault="00ED50BB" w:rsidP="00ED50BB">
      <w:pPr>
        <w:tabs>
          <w:tab w:val="left" w:pos="219"/>
          <w:tab w:val="left" w:pos="1037"/>
        </w:tabs>
        <w:spacing w:after="120"/>
        <w:jc w:val="both"/>
        <w:rPr>
          <w:sz w:val="22"/>
          <w:szCs w:val="22"/>
        </w:rPr>
      </w:pPr>
    </w:p>
    <w:p w:rsidR="00ED50BB" w:rsidRPr="00ED50BB" w:rsidRDefault="00ED50BB" w:rsidP="00ED50BB">
      <w:pPr>
        <w:tabs>
          <w:tab w:val="left" w:pos="219"/>
          <w:tab w:val="left" w:pos="1037"/>
        </w:tabs>
        <w:spacing w:after="0"/>
        <w:jc w:val="both"/>
        <w:rPr>
          <w:sz w:val="22"/>
          <w:szCs w:val="22"/>
        </w:rPr>
      </w:pPr>
      <w:r w:rsidRPr="00ED50BB">
        <w:rPr>
          <w:b/>
          <w:sz w:val="22"/>
          <w:szCs w:val="22"/>
        </w:rPr>
        <w:t>Вид и предмет сделки:</w:t>
      </w:r>
      <w:r w:rsidRPr="00ED50BB">
        <w:rPr>
          <w:sz w:val="22"/>
          <w:szCs w:val="22"/>
        </w:rPr>
        <w:t xml:space="preserve"> Договор залог прав по договору залогового счета №080-ЗАЛ-6 от 31.07.2017 г.</w:t>
      </w:r>
    </w:p>
    <w:p w:rsidR="00ED50BB" w:rsidRPr="00ED50BB" w:rsidRDefault="00ED50BB" w:rsidP="00ED50BB">
      <w:pPr>
        <w:tabs>
          <w:tab w:val="left" w:pos="219"/>
          <w:tab w:val="left" w:pos="1037"/>
        </w:tabs>
        <w:spacing w:after="0"/>
        <w:jc w:val="both"/>
        <w:rPr>
          <w:sz w:val="22"/>
          <w:szCs w:val="22"/>
        </w:rPr>
      </w:pPr>
      <w:r w:rsidRPr="00ED50BB">
        <w:rPr>
          <w:b/>
          <w:sz w:val="22"/>
          <w:szCs w:val="22"/>
        </w:rPr>
        <w:t>Стороны сделки:</w:t>
      </w:r>
      <w:r w:rsidRPr="00ED50BB">
        <w:rPr>
          <w:sz w:val="22"/>
          <w:szCs w:val="22"/>
        </w:rPr>
        <w:t xml:space="preserve"> Акционерное общество «Дорожно-строительная компания «АВТОБАН», Публичное акционерное общество «Сбербанк России».</w:t>
      </w:r>
    </w:p>
    <w:p w:rsidR="00ED50BB" w:rsidRPr="00ED50BB" w:rsidRDefault="00ED50BB" w:rsidP="00ED50BB">
      <w:pPr>
        <w:tabs>
          <w:tab w:val="left" w:pos="219"/>
          <w:tab w:val="left" w:pos="1037"/>
        </w:tabs>
        <w:spacing w:after="0"/>
        <w:jc w:val="both"/>
        <w:rPr>
          <w:sz w:val="22"/>
          <w:szCs w:val="22"/>
        </w:rPr>
      </w:pPr>
      <w:r w:rsidRPr="00ED50BB">
        <w:rPr>
          <w:b/>
          <w:sz w:val="22"/>
          <w:szCs w:val="22"/>
        </w:rPr>
        <w:lastRenderedPageBreak/>
        <w:t>Содержание сделки:</w:t>
      </w:r>
      <w:r w:rsidRPr="00ED50BB">
        <w:rPr>
          <w:sz w:val="22"/>
          <w:szCs w:val="22"/>
        </w:rPr>
        <w:t xml:space="preserve"> Договор залог прав по договору залогового счета №080-ЗАЛ-6 от 31.07.2017 г. передача ЗАЛОГОДАТЕЛЕМ в залог ЗАЛОГОДЕРЖАТЕЛЮ своих прав в отношении всех сумм денежных средств, находящихся в любой момент времени в течение срока действия Договора на залоговом счете ЗАЛОГОДАТЕЛЯ 40702810867170001769 (далее – «Залоговый счет»), открытого на основании Договора залогового счета № 40702810867170001769 от 29.12.2016, заключенного между ЗАЛОГОДАТЕЛЕМ и БАНКОМ (далее – «Договор залогового счета»), в редакции Соглашения об изложении Договора залогового счета в новой редакции от «31» июля 2017 г. (далее – «Предмет залога»).</w:t>
      </w:r>
    </w:p>
    <w:p w:rsidR="00ED50BB" w:rsidRPr="00ED50BB" w:rsidRDefault="00ED50BB" w:rsidP="00ED50BB">
      <w:pPr>
        <w:tabs>
          <w:tab w:val="left" w:pos="219"/>
          <w:tab w:val="left" w:pos="1037"/>
        </w:tabs>
        <w:spacing w:after="0"/>
        <w:jc w:val="both"/>
        <w:rPr>
          <w:sz w:val="22"/>
          <w:szCs w:val="22"/>
        </w:rPr>
      </w:pPr>
      <w:r w:rsidRPr="00ED50BB">
        <w:rPr>
          <w:sz w:val="22"/>
          <w:szCs w:val="22"/>
        </w:rPr>
        <w:t>Предмет залога на дату подписания договора не заложен (за исключением залога в пользу Государственной компании «Российские автомобильные дороги» в соответствии с Договором залога прав по договору залогового счета № 40702810867170001769 от 29.12.2016), не уступлен, в споре, под арестом не состоит.</w:t>
      </w:r>
    </w:p>
    <w:p w:rsidR="00ED50BB" w:rsidRPr="00ED50BB" w:rsidRDefault="00ED50BB" w:rsidP="00ED50BB">
      <w:pPr>
        <w:tabs>
          <w:tab w:val="left" w:pos="219"/>
          <w:tab w:val="left" w:pos="1037"/>
        </w:tabs>
        <w:spacing w:after="0"/>
        <w:jc w:val="both"/>
        <w:rPr>
          <w:sz w:val="22"/>
          <w:szCs w:val="22"/>
        </w:rPr>
      </w:pPr>
      <w:r w:rsidRPr="00ED50BB">
        <w:rPr>
          <w:sz w:val="22"/>
          <w:szCs w:val="22"/>
        </w:rPr>
        <w:t>Цена сделки (сумма Гарантии): 12 661 139 760 (Двенадцать миллиардов шестьсот шестьдесят один миллион сто тридцать девять тысяч семьсот шестьдесят) рублей.</w:t>
      </w:r>
    </w:p>
    <w:p w:rsidR="00ED50BB" w:rsidRPr="00ED50BB" w:rsidRDefault="00ED50BB" w:rsidP="00ED50BB">
      <w:pPr>
        <w:tabs>
          <w:tab w:val="left" w:pos="219"/>
          <w:tab w:val="left" w:pos="1037"/>
        </w:tabs>
        <w:spacing w:after="0"/>
        <w:jc w:val="both"/>
        <w:rPr>
          <w:sz w:val="22"/>
          <w:szCs w:val="22"/>
        </w:rPr>
      </w:pPr>
      <w:r w:rsidRPr="00ED50BB">
        <w:rPr>
          <w:sz w:val="22"/>
          <w:szCs w:val="22"/>
        </w:rPr>
        <w:t>Стоимость Предмета залога равна сумме денежных средств, находящихся на Залоговом счёте.</w:t>
      </w:r>
    </w:p>
    <w:p w:rsidR="00ED50BB" w:rsidRPr="00ED50BB" w:rsidRDefault="00ED50BB" w:rsidP="00ED50BB">
      <w:pPr>
        <w:tabs>
          <w:tab w:val="left" w:pos="219"/>
          <w:tab w:val="left" w:pos="1037"/>
        </w:tabs>
        <w:spacing w:after="0"/>
        <w:jc w:val="both"/>
        <w:rPr>
          <w:sz w:val="22"/>
          <w:szCs w:val="22"/>
        </w:rPr>
      </w:pPr>
      <w:r w:rsidRPr="00ED50BB">
        <w:rPr>
          <w:sz w:val="22"/>
          <w:szCs w:val="22"/>
        </w:rPr>
        <w:t>Срок сделки: договор и право залога действуют до полного выполнения обеспечиваемых обязательств.</w:t>
      </w:r>
    </w:p>
    <w:p w:rsidR="00ED50BB" w:rsidRPr="00ED50BB" w:rsidRDefault="00ED50BB" w:rsidP="00ED50BB">
      <w:pPr>
        <w:tabs>
          <w:tab w:val="left" w:pos="219"/>
          <w:tab w:val="left" w:pos="1037"/>
        </w:tabs>
        <w:spacing w:after="0"/>
        <w:jc w:val="both"/>
        <w:rPr>
          <w:sz w:val="22"/>
          <w:szCs w:val="22"/>
        </w:rPr>
      </w:pPr>
      <w:r w:rsidRPr="00ED50BB">
        <w:rPr>
          <w:sz w:val="22"/>
          <w:szCs w:val="22"/>
        </w:rPr>
        <w:t>Иные условия, имеющие существенное значение: а также на иных условиях в соответствии с Договором залога прав по договору залогового счета №080-ЗАЛ-6 от 31.07.2017 г.</w:t>
      </w:r>
    </w:p>
    <w:p w:rsidR="00ED50BB" w:rsidRPr="00ED50BB" w:rsidRDefault="00ED50BB" w:rsidP="00ED50BB">
      <w:pPr>
        <w:tabs>
          <w:tab w:val="left" w:pos="219"/>
          <w:tab w:val="left" w:pos="1037"/>
        </w:tabs>
        <w:spacing w:after="0"/>
        <w:jc w:val="both"/>
        <w:rPr>
          <w:sz w:val="22"/>
          <w:szCs w:val="22"/>
        </w:rPr>
      </w:pPr>
      <w:r w:rsidRPr="00ED50BB">
        <w:rPr>
          <w:b/>
          <w:sz w:val="22"/>
          <w:szCs w:val="22"/>
        </w:rPr>
        <w:t>срок исполнения обязательств по сделке</w:t>
      </w:r>
      <w:r w:rsidRPr="00ED50BB">
        <w:rPr>
          <w:sz w:val="22"/>
          <w:szCs w:val="22"/>
        </w:rPr>
        <w:t xml:space="preserve"> – «31» декабря 2019 года.</w:t>
      </w:r>
    </w:p>
    <w:p w:rsidR="00ED50BB" w:rsidRPr="00ED50BB" w:rsidRDefault="00ED50BB" w:rsidP="00ED50BB">
      <w:pPr>
        <w:tabs>
          <w:tab w:val="left" w:pos="219"/>
          <w:tab w:val="left" w:pos="1037"/>
          <w:tab w:val="left" w:pos="8554"/>
        </w:tabs>
        <w:spacing w:after="0"/>
        <w:jc w:val="both"/>
        <w:rPr>
          <w:sz w:val="22"/>
          <w:szCs w:val="22"/>
        </w:rPr>
      </w:pPr>
      <w:r w:rsidRPr="00ED50BB">
        <w:rPr>
          <w:b/>
          <w:sz w:val="22"/>
          <w:szCs w:val="22"/>
        </w:rPr>
        <w:t xml:space="preserve">размер сделки в денежном выражении - </w:t>
      </w:r>
      <w:r w:rsidRPr="00ED50BB">
        <w:rPr>
          <w:sz w:val="22"/>
          <w:szCs w:val="22"/>
        </w:rPr>
        <w:t>12 661 139 760 (Двенадцать миллиардов шестьсот шестьдесят один миллион сто тридцать девять тысяч семьсот шестьдесят) рублей.</w:t>
      </w:r>
    </w:p>
    <w:p w:rsidR="00ED50BB" w:rsidRPr="00ED50BB" w:rsidRDefault="00ED50BB" w:rsidP="00ED50BB">
      <w:pPr>
        <w:tabs>
          <w:tab w:val="left" w:pos="219"/>
          <w:tab w:val="left" w:pos="1037"/>
        </w:tabs>
        <w:spacing w:after="0"/>
        <w:jc w:val="both"/>
        <w:rPr>
          <w:sz w:val="22"/>
          <w:szCs w:val="22"/>
        </w:rPr>
      </w:pPr>
      <w:r w:rsidRPr="00ED50BB">
        <w:rPr>
          <w:sz w:val="22"/>
          <w:szCs w:val="22"/>
        </w:rPr>
        <w:t xml:space="preserve"> </w:t>
      </w:r>
      <w:r w:rsidRPr="00ED50BB">
        <w:rPr>
          <w:b/>
          <w:sz w:val="22"/>
          <w:szCs w:val="22"/>
        </w:rPr>
        <w:t>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w:t>
      </w:r>
      <w:r w:rsidRPr="00ED50BB">
        <w:rPr>
          <w:sz w:val="22"/>
          <w:szCs w:val="22"/>
        </w:rPr>
        <w:t xml:space="preserve"> – 20 027 399 тыс. рублей на 30.06.2017 г.</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совершения сделки (заключения договора)</w:t>
      </w:r>
      <w:r w:rsidRPr="00ED50BB">
        <w:rPr>
          <w:sz w:val="22"/>
          <w:szCs w:val="22"/>
        </w:rPr>
        <w:t xml:space="preserve"> – 28 июля 2017 г.</w:t>
      </w:r>
    </w:p>
    <w:p w:rsidR="00ED50BB" w:rsidRPr="00ED50BB" w:rsidRDefault="00ED50BB" w:rsidP="00ED50BB">
      <w:pPr>
        <w:tabs>
          <w:tab w:val="left" w:pos="219"/>
          <w:tab w:val="left" w:pos="1037"/>
        </w:tabs>
        <w:spacing w:after="0"/>
        <w:jc w:val="both"/>
        <w:rPr>
          <w:sz w:val="22"/>
          <w:szCs w:val="22"/>
        </w:rPr>
      </w:pPr>
      <w:r w:rsidRPr="00ED50BB">
        <w:rPr>
          <w:b/>
          <w:sz w:val="22"/>
          <w:szCs w:val="22"/>
        </w:rPr>
        <w:t>Категория сделки</w:t>
      </w:r>
      <w:r w:rsidRPr="00ED50BB">
        <w:rPr>
          <w:sz w:val="22"/>
          <w:szCs w:val="22"/>
        </w:rPr>
        <w:t xml:space="preserve"> – Крупная </w:t>
      </w:r>
    </w:p>
    <w:p w:rsidR="00ED50BB" w:rsidRPr="00ED50BB" w:rsidRDefault="00ED50BB" w:rsidP="00ED50BB">
      <w:pPr>
        <w:tabs>
          <w:tab w:val="left" w:pos="219"/>
          <w:tab w:val="left" w:pos="1037"/>
        </w:tabs>
        <w:spacing w:after="0"/>
        <w:jc w:val="both"/>
        <w:rPr>
          <w:sz w:val="22"/>
          <w:szCs w:val="22"/>
        </w:rPr>
      </w:pPr>
      <w:r w:rsidRPr="00ED50BB">
        <w:rPr>
          <w:b/>
          <w:sz w:val="22"/>
          <w:szCs w:val="22"/>
        </w:rPr>
        <w:t>Орган управления эмитента, принявший решение об одобрении сделки</w:t>
      </w:r>
      <w:r w:rsidRPr="00ED50BB">
        <w:rPr>
          <w:sz w:val="22"/>
          <w:szCs w:val="22"/>
        </w:rPr>
        <w:t xml:space="preserve"> – Общее собрание акционеров.</w:t>
      </w:r>
    </w:p>
    <w:p w:rsidR="00ED50BB" w:rsidRPr="00ED50BB" w:rsidRDefault="00ED50BB" w:rsidP="00ED50BB">
      <w:pPr>
        <w:tabs>
          <w:tab w:val="left" w:pos="219"/>
          <w:tab w:val="left" w:pos="1037"/>
        </w:tabs>
        <w:spacing w:after="0"/>
        <w:jc w:val="both"/>
        <w:rPr>
          <w:sz w:val="22"/>
          <w:szCs w:val="22"/>
        </w:rPr>
      </w:pPr>
      <w:r w:rsidRPr="00ED50BB">
        <w:rPr>
          <w:b/>
          <w:sz w:val="22"/>
          <w:szCs w:val="22"/>
        </w:rPr>
        <w:t>Дата принятия решения об одобрении сделки</w:t>
      </w:r>
      <w:r w:rsidRPr="00ED50BB">
        <w:rPr>
          <w:sz w:val="22"/>
          <w:szCs w:val="22"/>
        </w:rPr>
        <w:t xml:space="preserve"> – 06.09.2017 г.</w:t>
      </w:r>
    </w:p>
    <w:p w:rsidR="00ED50BB" w:rsidRPr="00ED50BB" w:rsidRDefault="00ED50BB" w:rsidP="00ED50BB">
      <w:pPr>
        <w:tabs>
          <w:tab w:val="left" w:pos="219"/>
          <w:tab w:val="left" w:pos="1037"/>
        </w:tabs>
        <w:spacing w:after="120"/>
        <w:jc w:val="both"/>
        <w:rPr>
          <w:sz w:val="22"/>
          <w:szCs w:val="22"/>
        </w:rPr>
      </w:pPr>
      <w:r w:rsidRPr="00ED50BB">
        <w:rPr>
          <w:b/>
          <w:sz w:val="22"/>
          <w:szCs w:val="22"/>
        </w:rPr>
        <w:t>Дата составления и номер протокола собрания (заседания) уполномоченного органа управления эмитента, на котором принято решение об одобрении сделки</w:t>
      </w:r>
      <w:r w:rsidRPr="00ED50BB">
        <w:rPr>
          <w:sz w:val="22"/>
          <w:szCs w:val="22"/>
        </w:rPr>
        <w:t xml:space="preserve"> – Протокол № 12/ук-2017 от 27.09.2017 г.</w:t>
      </w:r>
    </w:p>
    <w:p w:rsidR="00ED50BB" w:rsidRPr="00ED50BB" w:rsidRDefault="00ED50BB" w:rsidP="00ED50BB">
      <w:pPr>
        <w:jc w:val="both"/>
        <w:rPr>
          <w:b/>
          <w:sz w:val="22"/>
          <w:szCs w:val="22"/>
        </w:rPr>
      </w:pPr>
    </w:p>
    <w:p w:rsidR="00ED50BB" w:rsidRPr="00ED50BB" w:rsidRDefault="00ED50BB" w:rsidP="00ED50BB">
      <w:pPr>
        <w:jc w:val="both"/>
        <w:rPr>
          <w:sz w:val="22"/>
          <w:szCs w:val="22"/>
        </w:rPr>
      </w:pPr>
      <w:r w:rsidRPr="00ED50BB">
        <w:rPr>
          <w:b/>
          <w:sz w:val="22"/>
          <w:szCs w:val="22"/>
        </w:rPr>
        <w:t xml:space="preserve">Вид и предмет сделки: </w:t>
      </w:r>
      <w:r w:rsidRPr="00ED50BB">
        <w:rPr>
          <w:sz w:val="22"/>
          <w:szCs w:val="22"/>
        </w:rPr>
        <w:t xml:space="preserve">Договор залога имущественных прав №080-ЗАЛ-8 </w:t>
      </w:r>
    </w:p>
    <w:p w:rsidR="00ED50BB" w:rsidRPr="00ED50BB" w:rsidRDefault="00ED50BB" w:rsidP="00ED50BB">
      <w:pPr>
        <w:jc w:val="both"/>
        <w:rPr>
          <w:sz w:val="22"/>
          <w:szCs w:val="22"/>
        </w:rPr>
      </w:pPr>
      <w:r w:rsidRPr="00ED50BB">
        <w:rPr>
          <w:b/>
          <w:sz w:val="22"/>
          <w:szCs w:val="22"/>
        </w:rPr>
        <w:t xml:space="preserve">Стороны сделки: </w:t>
      </w:r>
      <w:r w:rsidRPr="00ED50BB">
        <w:rPr>
          <w:sz w:val="22"/>
          <w:szCs w:val="22"/>
        </w:rPr>
        <w:t>Публичное акционерное общество «Сбербанк России» (ПАО Сбербанк) – «ЗАЛОГОДЕРЖАТЕЛЬ», Акционерное общество «Дорожно-строительная компания «АВТОБАН» (АО «ДСК «АВТОБАН») – «ЗАЛОГОДАТЕЛЬ».</w:t>
      </w:r>
    </w:p>
    <w:p w:rsidR="00ED50BB" w:rsidRPr="00ED50BB" w:rsidRDefault="00ED50BB" w:rsidP="00ED50BB">
      <w:pPr>
        <w:jc w:val="both"/>
        <w:rPr>
          <w:sz w:val="22"/>
          <w:szCs w:val="22"/>
        </w:rPr>
      </w:pPr>
      <w:r w:rsidRPr="00ED50BB">
        <w:rPr>
          <w:b/>
          <w:sz w:val="22"/>
          <w:szCs w:val="22"/>
        </w:rPr>
        <w:t xml:space="preserve">Содержание сделки: </w:t>
      </w:r>
      <w:r w:rsidRPr="00ED50BB">
        <w:rPr>
          <w:sz w:val="22"/>
          <w:szCs w:val="22"/>
        </w:rPr>
        <w:t>передача ЗАЛОГОДАТЕЛЕМ в залог ЗАЛОГОДЕРЖАТЕЛЮ всех своих имущественных прав (требований) по Банковской гарантии № 00/0000/6606/094-1 от 07 августа 2017 года, выпущенной ЗАЛОГОДЕРЖАТЕЛЕМ в качестве гаранта на основании Договора о предоставлении банковской гарантии № 094 от 07 августа 2017 года, обеспечивающей исполнение ООО «ТрансКапСтрой» обязательств по Договору субподряда № Дгв-187--ГО-2017 от 11 апреля 2017 года на выполнение работ по строительству Центральной кольцевой автомобильной дороги Московской области. Пусковой комплекс (этап строительства) № 3, заключенному между ООО «ТрансКапСтрой» и ЗАЛОГОДАТЕЛЕМ, а также всех имущественных прав, которые возникнут в будущем по Банковской гарантии № 00/0000/6606/094-1 от 07 августа 2017 года.</w:t>
      </w:r>
    </w:p>
    <w:p w:rsidR="00ED50BB" w:rsidRPr="00ED50BB" w:rsidRDefault="00ED50BB" w:rsidP="00ED50BB">
      <w:pPr>
        <w:jc w:val="both"/>
        <w:rPr>
          <w:sz w:val="22"/>
          <w:szCs w:val="22"/>
        </w:rPr>
      </w:pPr>
      <w:r w:rsidRPr="00ED50BB">
        <w:rPr>
          <w:b/>
          <w:sz w:val="22"/>
          <w:szCs w:val="22"/>
        </w:rPr>
        <w:t xml:space="preserve">Срок исполнения обязательств по сделке: </w:t>
      </w:r>
      <w:r w:rsidRPr="00ED50BB">
        <w:rPr>
          <w:sz w:val="22"/>
          <w:szCs w:val="22"/>
        </w:rPr>
        <w:t>Договор и право залога действуют до полного выполнения обязательств, взятых Принципалом по Договору о предоставлении банковской гарантии.</w:t>
      </w:r>
    </w:p>
    <w:p w:rsidR="00ED50BB" w:rsidRPr="00ED50BB" w:rsidRDefault="00ED50BB" w:rsidP="00ED50BB">
      <w:pPr>
        <w:jc w:val="both"/>
        <w:rPr>
          <w:bCs/>
          <w:sz w:val="22"/>
          <w:szCs w:val="22"/>
        </w:rPr>
      </w:pPr>
      <w:r w:rsidRPr="00ED50BB">
        <w:rPr>
          <w:b/>
          <w:bCs/>
          <w:sz w:val="22"/>
          <w:szCs w:val="22"/>
        </w:rPr>
        <w:t xml:space="preserve">Стороны и выгодоприобретатели по сделке: </w:t>
      </w:r>
      <w:r w:rsidRPr="00ED50BB">
        <w:rPr>
          <w:bCs/>
          <w:sz w:val="22"/>
          <w:szCs w:val="22"/>
        </w:rPr>
        <w:t>Публичное акционерное общество «Сбербанк России» (ПАО Сбербанк) – «ЗАЛОГОДЕРЖАТЕЛЬ», Акционерное общество «Дорожно-</w:t>
      </w:r>
      <w:r w:rsidRPr="00ED50BB">
        <w:rPr>
          <w:bCs/>
          <w:sz w:val="22"/>
          <w:szCs w:val="22"/>
        </w:rPr>
        <w:lastRenderedPageBreak/>
        <w:t>строительная компания «АВТОБАН» (АО «ДСК «АВТОБАН») – «ЗАЛОГОДАТЕЛЬ», Выгодоприобретатель.</w:t>
      </w:r>
    </w:p>
    <w:p w:rsidR="00ED50BB" w:rsidRPr="00ED50BB" w:rsidRDefault="00ED50BB" w:rsidP="00ED50BB">
      <w:pPr>
        <w:jc w:val="both"/>
        <w:rPr>
          <w:bCs/>
          <w:sz w:val="22"/>
          <w:szCs w:val="22"/>
        </w:rPr>
      </w:pPr>
      <w:r w:rsidRPr="00ED50BB">
        <w:rPr>
          <w:b/>
          <w:bCs/>
          <w:sz w:val="22"/>
          <w:szCs w:val="22"/>
        </w:rPr>
        <w:t xml:space="preserve">Размер сделки в денежном выражении и в процентах от стоимости активов эмитента: </w:t>
      </w:r>
      <w:r w:rsidRPr="00ED50BB">
        <w:rPr>
          <w:bCs/>
          <w:sz w:val="22"/>
          <w:szCs w:val="22"/>
        </w:rPr>
        <w:t>залоговая стоимость Предмета залога устанавливается в размере действующей суммы Банковской гарантии № 00/0000/6606/094-1 от 07 августа 2017 года и составляет 560 913 000 (Пятьсот шестьдесят миллионов девятьсот тринадцать тысяч) рублей, что составляет более 100 % от стоимости активов Поручителя с учетом наличия взаимосвязанных сделок.</w:t>
      </w:r>
    </w:p>
    <w:p w:rsidR="00ED50BB" w:rsidRPr="00ED50BB" w:rsidRDefault="00ED50BB" w:rsidP="00ED50BB">
      <w:pPr>
        <w:jc w:val="both"/>
        <w:rPr>
          <w:b/>
          <w:bCs/>
          <w:sz w:val="22"/>
          <w:szCs w:val="22"/>
        </w:rPr>
      </w:pPr>
      <w:r w:rsidRPr="00ED50BB">
        <w:rPr>
          <w:b/>
          <w:bCs/>
          <w:sz w:val="22"/>
          <w:szCs w:val="22"/>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w:t>
      </w:r>
      <w:r w:rsidRPr="00ED50BB">
        <w:rPr>
          <w:bCs/>
          <w:sz w:val="22"/>
          <w:szCs w:val="22"/>
        </w:rPr>
        <w:t>24 513 122 тыс. руб.</w:t>
      </w:r>
    </w:p>
    <w:p w:rsidR="00ED50BB" w:rsidRPr="00ED50BB" w:rsidRDefault="00ED50BB" w:rsidP="00ED50BB">
      <w:pPr>
        <w:jc w:val="both"/>
        <w:rPr>
          <w:bCs/>
          <w:sz w:val="22"/>
          <w:szCs w:val="22"/>
        </w:rPr>
      </w:pPr>
      <w:r w:rsidRPr="00ED50BB">
        <w:rPr>
          <w:b/>
          <w:bCs/>
          <w:sz w:val="22"/>
          <w:szCs w:val="22"/>
        </w:rPr>
        <w:t xml:space="preserve">дата совершения сделки (заключения договора): </w:t>
      </w:r>
      <w:r w:rsidRPr="00ED50BB">
        <w:rPr>
          <w:bCs/>
          <w:sz w:val="22"/>
          <w:szCs w:val="22"/>
        </w:rPr>
        <w:t>28.07.2017 г.</w:t>
      </w:r>
    </w:p>
    <w:p w:rsidR="00ED50BB" w:rsidRPr="00ED50BB" w:rsidRDefault="00ED50BB" w:rsidP="00ED50BB">
      <w:pPr>
        <w:jc w:val="both"/>
        <w:rPr>
          <w:b/>
          <w:bCs/>
          <w:sz w:val="22"/>
          <w:szCs w:val="22"/>
        </w:rPr>
      </w:pPr>
      <w:r w:rsidRPr="00ED50BB">
        <w:rPr>
          <w:b/>
          <w:bCs/>
          <w:sz w:val="22"/>
          <w:szCs w:val="22"/>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ED50BB">
        <w:rPr>
          <w:bCs/>
          <w:sz w:val="22"/>
          <w:szCs w:val="22"/>
        </w:rPr>
        <w:t>крупная сделка.</w:t>
      </w:r>
    </w:p>
    <w:p w:rsidR="00ED50BB" w:rsidRPr="00ED50BB" w:rsidRDefault="00ED50BB" w:rsidP="00ED50BB">
      <w:pPr>
        <w:jc w:val="both"/>
        <w:rPr>
          <w:bCs/>
          <w:sz w:val="22"/>
          <w:szCs w:val="22"/>
        </w:rPr>
      </w:pPr>
      <w:r w:rsidRPr="00ED50BB">
        <w:rPr>
          <w:b/>
          <w:bCs/>
          <w:sz w:val="22"/>
          <w:szCs w:val="22"/>
        </w:rPr>
        <w:t>орган управления эмитента, принявший решение об одобрении сделки:</w:t>
      </w:r>
      <w:r w:rsidRPr="00ED50BB">
        <w:rPr>
          <w:sz w:val="22"/>
          <w:szCs w:val="22"/>
        </w:rPr>
        <w:t xml:space="preserve"> </w:t>
      </w:r>
      <w:r w:rsidRPr="00ED50BB">
        <w:rPr>
          <w:bCs/>
          <w:sz w:val="22"/>
          <w:szCs w:val="22"/>
        </w:rPr>
        <w:t>Общее собрание акционеров.</w:t>
      </w:r>
    </w:p>
    <w:p w:rsidR="00ED50BB" w:rsidRPr="00ED50BB" w:rsidRDefault="00ED50BB" w:rsidP="00ED50BB">
      <w:pPr>
        <w:jc w:val="both"/>
        <w:rPr>
          <w:b/>
          <w:bCs/>
          <w:sz w:val="22"/>
          <w:szCs w:val="22"/>
        </w:rPr>
      </w:pPr>
      <w:r w:rsidRPr="00ED50BB">
        <w:rPr>
          <w:b/>
          <w:bCs/>
          <w:sz w:val="22"/>
          <w:szCs w:val="22"/>
        </w:rPr>
        <w:t xml:space="preserve">дата принятия решения об одобрении сделки: </w:t>
      </w:r>
      <w:r w:rsidRPr="00ED50BB">
        <w:rPr>
          <w:bCs/>
          <w:sz w:val="22"/>
          <w:szCs w:val="22"/>
        </w:rPr>
        <w:t>02.10.2017 г.</w:t>
      </w:r>
    </w:p>
    <w:p w:rsidR="00ED50BB" w:rsidRPr="00ED50BB" w:rsidRDefault="00ED50BB" w:rsidP="00ED50BB">
      <w:pPr>
        <w:jc w:val="both"/>
        <w:rPr>
          <w:b/>
          <w:bCs/>
          <w:sz w:val="22"/>
          <w:szCs w:val="22"/>
        </w:rPr>
      </w:pPr>
      <w:r w:rsidRPr="00ED50BB">
        <w:rPr>
          <w:b/>
          <w:bCs/>
          <w:sz w:val="22"/>
          <w:szCs w:val="22"/>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ED50BB">
        <w:rPr>
          <w:bCs/>
          <w:sz w:val="22"/>
          <w:szCs w:val="22"/>
        </w:rPr>
        <w:t>Протокол №13/ук-2017 от 02.10.2017 г.</w:t>
      </w:r>
    </w:p>
    <w:p w:rsidR="00ED50BB" w:rsidRPr="00ED50BB" w:rsidRDefault="00ED50BB" w:rsidP="00ED50BB">
      <w:pPr>
        <w:jc w:val="both"/>
        <w:rPr>
          <w:sz w:val="22"/>
          <w:szCs w:val="22"/>
        </w:rPr>
      </w:pPr>
    </w:p>
    <w:p w:rsidR="00ED50BB" w:rsidRPr="00ED50BB" w:rsidRDefault="00ED50BB" w:rsidP="00ED50BB">
      <w:pPr>
        <w:jc w:val="both"/>
        <w:rPr>
          <w:sz w:val="22"/>
          <w:szCs w:val="22"/>
        </w:rPr>
      </w:pPr>
      <w:r w:rsidRPr="00ED50BB">
        <w:rPr>
          <w:b/>
          <w:sz w:val="22"/>
          <w:szCs w:val="22"/>
        </w:rPr>
        <w:t xml:space="preserve">Вид и предмет сделки: </w:t>
      </w:r>
      <w:r w:rsidRPr="00ED50BB">
        <w:rPr>
          <w:sz w:val="22"/>
          <w:szCs w:val="22"/>
        </w:rPr>
        <w:t>Договор залога имущественных прав №080-ЗАЛ-9</w:t>
      </w:r>
    </w:p>
    <w:p w:rsidR="00ED50BB" w:rsidRPr="00ED50BB" w:rsidRDefault="00ED50BB" w:rsidP="00ED50BB">
      <w:pPr>
        <w:jc w:val="both"/>
        <w:rPr>
          <w:sz w:val="22"/>
          <w:szCs w:val="22"/>
        </w:rPr>
      </w:pPr>
      <w:r w:rsidRPr="00ED50BB">
        <w:rPr>
          <w:b/>
          <w:sz w:val="22"/>
          <w:szCs w:val="22"/>
        </w:rPr>
        <w:t xml:space="preserve">Стороны сделки: </w:t>
      </w:r>
      <w:r w:rsidRPr="00ED50BB">
        <w:rPr>
          <w:sz w:val="22"/>
          <w:szCs w:val="22"/>
        </w:rPr>
        <w:t>Публичное акционерное общество «Сбербанк России» (ПАО Сбербанк) – «ЗАЛОГОДЕРЖАТЕЛЬ», Акционерное общество «Дорожно-строительная компания «АВТОБАН» (АО «ДСК «АВТОБАН») – «ЗАЛОГОДАТЕЛЬ».</w:t>
      </w:r>
    </w:p>
    <w:p w:rsidR="00ED50BB" w:rsidRPr="00ED50BB" w:rsidRDefault="00ED50BB" w:rsidP="00ED50BB">
      <w:pPr>
        <w:jc w:val="both"/>
        <w:rPr>
          <w:sz w:val="22"/>
          <w:szCs w:val="22"/>
        </w:rPr>
      </w:pPr>
      <w:r w:rsidRPr="00ED50BB">
        <w:rPr>
          <w:b/>
          <w:sz w:val="22"/>
          <w:szCs w:val="22"/>
        </w:rPr>
        <w:t xml:space="preserve">Содержание сделки: </w:t>
      </w:r>
      <w:r w:rsidRPr="00ED50BB">
        <w:rPr>
          <w:sz w:val="22"/>
          <w:szCs w:val="22"/>
        </w:rPr>
        <w:t>передача ЗАЛОГОДАТЕЛЕМ в залог ЗАЛОГОДЕРЖАТЕЛЮ всех своих имущественных прав (требований) по Банковской гарантии № 00/0000/6606/094-2 от 07 августа 2017 года, выпущенной ЗАЛОГОДЕРЖАТЕЛЕМ в качестве гаранта на основании Договора о предоставлении банковской гарантии № 094 от 07 августа 2017 года, обеспечивающей исполнение ООО «ТрансКапСтрой» обязательств по Договору субподряда № Дгв-187--ГО-2017 от 11 апреля 2017 года на выполнение работ по строительству Центральной кольцевой автомобильной дороги Московской области. Пусковой комплекс (этап строительства) № 3, заключенному между ООО «ТрансКапСтрой» и ЗАЛОГОДАТЕЛЕМ, а также всех имущественных прав, которые возникнут в будущем по Банковской гарантии № 00/0000/6606/094-2 от 07 августа 2017 года.</w:t>
      </w:r>
    </w:p>
    <w:p w:rsidR="00ED50BB" w:rsidRPr="00ED50BB" w:rsidRDefault="00ED50BB" w:rsidP="00ED50BB">
      <w:pPr>
        <w:jc w:val="both"/>
        <w:rPr>
          <w:sz w:val="22"/>
          <w:szCs w:val="22"/>
        </w:rPr>
      </w:pPr>
      <w:r w:rsidRPr="00ED50BB">
        <w:rPr>
          <w:b/>
          <w:sz w:val="22"/>
          <w:szCs w:val="22"/>
        </w:rPr>
        <w:t xml:space="preserve">Срок исполнения обязательств по сделке: </w:t>
      </w:r>
      <w:r w:rsidRPr="00ED50BB">
        <w:rPr>
          <w:sz w:val="22"/>
          <w:szCs w:val="22"/>
        </w:rPr>
        <w:t>Договор и право залога действуют до полного выполнения обязательств, взятых Принципалом по Договору о предоставлении банковской гарантии.</w:t>
      </w:r>
    </w:p>
    <w:p w:rsidR="00ED50BB" w:rsidRPr="00ED50BB" w:rsidRDefault="00ED50BB" w:rsidP="00ED50BB">
      <w:pPr>
        <w:jc w:val="both"/>
        <w:rPr>
          <w:bCs/>
          <w:sz w:val="22"/>
          <w:szCs w:val="22"/>
        </w:rPr>
      </w:pPr>
      <w:r w:rsidRPr="00ED50BB">
        <w:rPr>
          <w:b/>
          <w:bCs/>
          <w:sz w:val="22"/>
          <w:szCs w:val="22"/>
        </w:rPr>
        <w:t xml:space="preserve">Стороны и выгодоприобретатели по сделке: </w:t>
      </w:r>
      <w:r w:rsidRPr="00ED50BB">
        <w:rPr>
          <w:bCs/>
          <w:sz w:val="22"/>
          <w:szCs w:val="22"/>
        </w:rPr>
        <w:t>Публичное акционерное общество «Сбербанк России» (ПАО Сбербанк) – «ЗАЛОГОДЕРЖАТЕЛЬ», Акционерное общество «Дорожно-строительная компания «АВТОБАН» (АО «ДСК «АВТОБАН») – «ЗАЛОГОДАТЕЛЬ», Выгодоприобретатель.</w:t>
      </w:r>
    </w:p>
    <w:p w:rsidR="00ED50BB" w:rsidRPr="00ED50BB" w:rsidRDefault="00ED50BB" w:rsidP="00ED50BB">
      <w:pPr>
        <w:jc w:val="both"/>
        <w:rPr>
          <w:bCs/>
          <w:sz w:val="22"/>
          <w:szCs w:val="22"/>
        </w:rPr>
      </w:pPr>
      <w:r w:rsidRPr="00ED50BB">
        <w:rPr>
          <w:b/>
          <w:bCs/>
          <w:sz w:val="22"/>
          <w:szCs w:val="22"/>
        </w:rPr>
        <w:t xml:space="preserve">Размер сделки в денежном выражении и в процентах от стоимости активов эмитента: </w:t>
      </w:r>
      <w:r w:rsidRPr="00ED50BB">
        <w:rPr>
          <w:bCs/>
          <w:sz w:val="22"/>
          <w:szCs w:val="22"/>
        </w:rPr>
        <w:t>залоговая стоимость Предмета залога устанавливается в размере действующей суммы Банковской гарантии № 00/0000/6606/094-2 от 07 августа 2017 года и составляет 576 794 000 (Пятьсот семьдесят шесть миллионов семьсот девяносто четыре тысячи) рублей, что составляет более 100 % от стоимости активов Поручителя с учетом наличия взаимосвязанных сделок.</w:t>
      </w:r>
    </w:p>
    <w:p w:rsidR="00ED50BB" w:rsidRPr="00ED50BB" w:rsidRDefault="00ED50BB" w:rsidP="00ED50BB">
      <w:pPr>
        <w:jc w:val="both"/>
        <w:rPr>
          <w:b/>
          <w:bCs/>
          <w:sz w:val="22"/>
          <w:szCs w:val="22"/>
        </w:rPr>
      </w:pPr>
      <w:r w:rsidRPr="00ED50BB">
        <w:rPr>
          <w:b/>
          <w:bCs/>
          <w:sz w:val="22"/>
          <w:szCs w:val="22"/>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w:t>
      </w:r>
      <w:r w:rsidRPr="00ED50BB">
        <w:rPr>
          <w:bCs/>
          <w:sz w:val="22"/>
          <w:szCs w:val="22"/>
        </w:rPr>
        <w:t>24 513 122 тыс. руб.</w:t>
      </w:r>
    </w:p>
    <w:p w:rsidR="00ED50BB" w:rsidRPr="00ED50BB" w:rsidRDefault="00ED50BB" w:rsidP="00ED50BB">
      <w:pPr>
        <w:jc w:val="both"/>
        <w:rPr>
          <w:bCs/>
          <w:sz w:val="22"/>
          <w:szCs w:val="22"/>
        </w:rPr>
      </w:pPr>
      <w:r w:rsidRPr="00ED50BB">
        <w:rPr>
          <w:b/>
          <w:bCs/>
          <w:sz w:val="22"/>
          <w:szCs w:val="22"/>
        </w:rPr>
        <w:t xml:space="preserve">дата совершения сделки (заключения договора): </w:t>
      </w:r>
      <w:r w:rsidRPr="00ED50BB">
        <w:rPr>
          <w:bCs/>
          <w:sz w:val="22"/>
          <w:szCs w:val="22"/>
        </w:rPr>
        <w:t>28.07.2017 г.</w:t>
      </w:r>
    </w:p>
    <w:p w:rsidR="00ED50BB" w:rsidRPr="00ED50BB" w:rsidRDefault="00ED50BB" w:rsidP="00ED50BB">
      <w:pPr>
        <w:jc w:val="both"/>
        <w:rPr>
          <w:b/>
          <w:bCs/>
          <w:sz w:val="22"/>
          <w:szCs w:val="22"/>
        </w:rPr>
      </w:pPr>
      <w:r w:rsidRPr="00ED50BB">
        <w:rPr>
          <w:b/>
          <w:bCs/>
          <w:sz w:val="22"/>
          <w:szCs w:val="22"/>
        </w:rPr>
        <w:lastRenderedPageBreak/>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ED50BB">
        <w:rPr>
          <w:bCs/>
          <w:sz w:val="22"/>
          <w:szCs w:val="22"/>
        </w:rPr>
        <w:t>крупная сделка.</w:t>
      </w:r>
    </w:p>
    <w:p w:rsidR="00ED50BB" w:rsidRPr="00ED50BB" w:rsidRDefault="00ED50BB" w:rsidP="00ED50BB">
      <w:pPr>
        <w:jc w:val="both"/>
        <w:rPr>
          <w:bCs/>
          <w:sz w:val="22"/>
          <w:szCs w:val="22"/>
        </w:rPr>
      </w:pPr>
      <w:r w:rsidRPr="00ED50BB">
        <w:rPr>
          <w:b/>
          <w:bCs/>
          <w:sz w:val="22"/>
          <w:szCs w:val="22"/>
        </w:rPr>
        <w:t>орган управления эмитента, принявший решение об одобрении сделки:</w:t>
      </w:r>
      <w:r w:rsidRPr="00ED50BB">
        <w:rPr>
          <w:sz w:val="22"/>
          <w:szCs w:val="22"/>
        </w:rPr>
        <w:t xml:space="preserve"> </w:t>
      </w:r>
      <w:r w:rsidRPr="00ED50BB">
        <w:rPr>
          <w:bCs/>
          <w:sz w:val="22"/>
          <w:szCs w:val="22"/>
        </w:rPr>
        <w:t>Общее собрание акционеров.</w:t>
      </w:r>
    </w:p>
    <w:p w:rsidR="00ED50BB" w:rsidRPr="00ED50BB" w:rsidRDefault="00ED50BB" w:rsidP="00ED50BB">
      <w:pPr>
        <w:jc w:val="both"/>
        <w:rPr>
          <w:b/>
          <w:bCs/>
          <w:sz w:val="22"/>
          <w:szCs w:val="22"/>
        </w:rPr>
      </w:pPr>
      <w:r w:rsidRPr="00ED50BB">
        <w:rPr>
          <w:b/>
          <w:bCs/>
          <w:sz w:val="22"/>
          <w:szCs w:val="22"/>
        </w:rPr>
        <w:t xml:space="preserve">дата принятия решения об одобрении сделки: </w:t>
      </w:r>
      <w:r w:rsidRPr="00ED50BB">
        <w:rPr>
          <w:bCs/>
          <w:sz w:val="22"/>
          <w:szCs w:val="22"/>
        </w:rPr>
        <w:t>02.10.2017 г.</w:t>
      </w:r>
    </w:p>
    <w:p w:rsidR="00ED50BB" w:rsidRPr="00ED50BB" w:rsidRDefault="00ED50BB" w:rsidP="00ED50BB">
      <w:pPr>
        <w:jc w:val="both"/>
        <w:rPr>
          <w:b/>
          <w:bCs/>
          <w:sz w:val="22"/>
          <w:szCs w:val="22"/>
        </w:rPr>
      </w:pPr>
      <w:r w:rsidRPr="00ED50BB">
        <w:rPr>
          <w:b/>
          <w:bCs/>
          <w:sz w:val="22"/>
          <w:szCs w:val="22"/>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ED50BB">
        <w:rPr>
          <w:bCs/>
          <w:sz w:val="22"/>
          <w:szCs w:val="22"/>
        </w:rPr>
        <w:t>Протокол №13/ук-2017 от 02.10.2017 г.</w:t>
      </w:r>
    </w:p>
    <w:p w:rsidR="00ED50BB" w:rsidRPr="00ED50BB" w:rsidRDefault="00ED50BB" w:rsidP="00ED50BB">
      <w:pPr>
        <w:jc w:val="both"/>
        <w:rPr>
          <w:sz w:val="22"/>
          <w:szCs w:val="22"/>
        </w:rPr>
      </w:pPr>
    </w:p>
    <w:p w:rsidR="00ED50BB" w:rsidRPr="00ED50BB" w:rsidRDefault="00ED50BB" w:rsidP="00ED50BB">
      <w:pPr>
        <w:jc w:val="both"/>
        <w:rPr>
          <w:sz w:val="22"/>
          <w:szCs w:val="22"/>
        </w:rPr>
      </w:pPr>
      <w:r w:rsidRPr="00ED50BB">
        <w:rPr>
          <w:b/>
          <w:sz w:val="22"/>
          <w:szCs w:val="22"/>
        </w:rPr>
        <w:t xml:space="preserve">Вид и предмет сделки: </w:t>
      </w:r>
      <w:r w:rsidRPr="00ED50BB">
        <w:rPr>
          <w:sz w:val="22"/>
          <w:szCs w:val="22"/>
        </w:rPr>
        <w:t xml:space="preserve">Договор залога имущественных прав №080-ЗАЛ-10 </w:t>
      </w:r>
    </w:p>
    <w:p w:rsidR="00ED50BB" w:rsidRPr="00ED50BB" w:rsidRDefault="00ED50BB" w:rsidP="00ED50BB">
      <w:pPr>
        <w:jc w:val="both"/>
        <w:rPr>
          <w:sz w:val="22"/>
          <w:szCs w:val="22"/>
        </w:rPr>
      </w:pPr>
      <w:r w:rsidRPr="00ED50BB">
        <w:rPr>
          <w:b/>
          <w:sz w:val="22"/>
          <w:szCs w:val="22"/>
        </w:rPr>
        <w:t xml:space="preserve">Стороны сделки: </w:t>
      </w:r>
      <w:r w:rsidRPr="00ED50BB">
        <w:rPr>
          <w:sz w:val="22"/>
          <w:szCs w:val="22"/>
        </w:rPr>
        <w:t>Публичное акционерное общество «Сбербанк России» (ПАО Сбербанк) – «ЗАЛОГОДЕРЖАТЕЛЬ», Акционерное общество «Дорожно-строительная компания «АВТОБАН» (АО «ДСК «АВТОБАН») – «ЗАЛОГОДАТЕЛЬ».</w:t>
      </w:r>
    </w:p>
    <w:p w:rsidR="00ED50BB" w:rsidRPr="00ED50BB" w:rsidRDefault="00ED50BB" w:rsidP="00ED50BB">
      <w:pPr>
        <w:jc w:val="both"/>
        <w:rPr>
          <w:sz w:val="22"/>
          <w:szCs w:val="22"/>
        </w:rPr>
      </w:pPr>
      <w:r w:rsidRPr="00ED50BB">
        <w:rPr>
          <w:b/>
          <w:sz w:val="22"/>
          <w:szCs w:val="22"/>
        </w:rPr>
        <w:t xml:space="preserve">Содержание сделки: </w:t>
      </w:r>
      <w:r w:rsidRPr="00ED50BB">
        <w:rPr>
          <w:sz w:val="22"/>
          <w:szCs w:val="22"/>
        </w:rPr>
        <w:t>передача ЗАЛОГОДАТЕЛЕМ в залог ЗАЛОГОДЕРЖАТЕЛЮ всех своих имущественных прав (требований) по Договору субподряда № Дгв-187--ГО-2017 от 11 апреля 2017 года на выполнение работ по строительству Центральной кольцевой автомобильной дороги Московской области. Пусковой комплекс (этап строительства) № 3 (далее по тексту – Контракт), заключенному между ООО «ТрансКапСтрой» и ЗАЛОГОДАТЕЛЕМ, с учетом всех приложений и дополнений, последующих изменений и дополнений, а также всех имущественных прав, которые возникнут в будущем по Контракту.</w:t>
      </w:r>
    </w:p>
    <w:p w:rsidR="00ED50BB" w:rsidRPr="00ED50BB" w:rsidRDefault="00ED50BB" w:rsidP="00ED50BB">
      <w:pPr>
        <w:jc w:val="both"/>
        <w:rPr>
          <w:sz w:val="22"/>
          <w:szCs w:val="22"/>
        </w:rPr>
      </w:pPr>
      <w:r w:rsidRPr="00ED50BB">
        <w:rPr>
          <w:b/>
          <w:sz w:val="22"/>
          <w:szCs w:val="22"/>
        </w:rPr>
        <w:t xml:space="preserve">Срок исполнения обязательств по сделке: </w:t>
      </w:r>
      <w:r w:rsidRPr="00ED50BB">
        <w:rPr>
          <w:sz w:val="22"/>
          <w:szCs w:val="22"/>
        </w:rPr>
        <w:t>Договор и право залога действуют до полного выполнения обязательств, взятых Принципалом по Договору о предоставлении банковской гарантии.</w:t>
      </w:r>
    </w:p>
    <w:p w:rsidR="00ED50BB" w:rsidRPr="00ED50BB" w:rsidRDefault="00ED50BB" w:rsidP="00ED50BB">
      <w:pPr>
        <w:jc w:val="both"/>
        <w:rPr>
          <w:bCs/>
          <w:sz w:val="22"/>
          <w:szCs w:val="22"/>
        </w:rPr>
      </w:pPr>
      <w:r w:rsidRPr="00ED50BB">
        <w:rPr>
          <w:b/>
          <w:bCs/>
          <w:sz w:val="22"/>
          <w:szCs w:val="22"/>
        </w:rPr>
        <w:t xml:space="preserve">Стороны и выгодоприобретатели по сделке: </w:t>
      </w:r>
      <w:r w:rsidRPr="00ED50BB">
        <w:rPr>
          <w:bCs/>
          <w:sz w:val="22"/>
          <w:szCs w:val="22"/>
        </w:rPr>
        <w:t>Публичное акционерное общество «Сбербанк России» (ПАО Сбербанк) – «ЗАЛОГОДЕРЖАТЕЛЬ», Акционерное общество «Дорожно-строительная компания «АВТОБАН» (АО «ДСК «АВТОБАН») – «ЗАЛОГОДАТЕЛЬ», Выгодоприобретатель.</w:t>
      </w:r>
    </w:p>
    <w:p w:rsidR="00ED50BB" w:rsidRPr="00ED50BB" w:rsidRDefault="00ED50BB" w:rsidP="00ED50BB">
      <w:pPr>
        <w:jc w:val="both"/>
        <w:rPr>
          <w:bCs/>
          <w:sz w:val="22"/>
          <w:szCs w:val="22"/>
        </w:rPr>
      </w:pPr>
      <w:r w:rsidRPr="00ED50BB">
        <w:rPr>
          <w:b/>
          <w:bCs/>
          <w:sz w:val="22"/>
          <w:szCs w:val="22"/>
        </w:rPr>
        <w:t xml:space="preserve">Размер сделки в денежном выражении и в процентах от стоимости активов эмитента: </w:t>
      </w:r>
      <w:r w:rsidRPr="00ED50BB">
        <w:rPr>
          <w:bCs/>
          <w:sz w:val="22"/>
          <w:szCs w:val="22"/>
        </w:rPr>
        <w:t>залоговая стоимость Предмета залога определяется как сумма непогашенного аванса по Контракту, подлежащего возврату от Контрагента, составляет 787 264 000 (Семьсот восемьдесят семь миллионов двести шестьдесят четыре тысячи) рублей, что составляет более 100 % от стоимости активов Поручителя с учетом наличия взаимосвязанных сделок.</w:t>
      </w:r>
    </w:p>
    <w:p w:rsidR="00ED50BB" w:rsidRPr="00ED50BB" w:rsidRDefault="00ED50BB" w:rsidP="00ED50BB">
      <w:pPr>
        <w:jc w:val="both"/>
        <w:rPr>
          <w:b/>
          <w:bCs/>
          <w:sz w:val="22"/>
          <w:szCs w:val="22"/>
        </w:rPr>
      </w:pPr>
      <w:r w:rsidRPr="00ED50BB">
        <w:rPr>
          <w:b/>
          <w:bCs/>
          <w:sz w:val="22"/>
          <w:szCs w:val="22"/>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w:t>
      </w:r>
      <w:r w:rsidRPr="00ED50BB">
        <w:rPr>
          <w:bCs/>
          <w:sz w:val="22"/>
          <w:szCs w:val="22"/>
        </w:rPr>
        <w:t>24 513 122 тыс. руб.</w:t>
      </w:r>
    </w:p>
    <w:p w:rsidR="00ED50BB" w:rsidRPr="00ED50BB" w:rsidRDefault="00ED50BB" w:rsidP="00ED50BB">
      <w:pPr>
        <w:jc w:val="both"/>
        <w:rPr>
          <w:bCs/>
          <w:sz w:val="22"/>
          <w:szCs w:val="22"/>
        </w:rPr>
      </w:pPr>
      <w:r w:rsidRPr="00ED50BB">
        <w:rPr>
          <w:b/>
          <w:bCs/>
          <w:sz w:val="22"/>
          <w:szCs w:val="22"/>
        </w:rPr>
        <w:t xml:space="preserve">дата совершения сделки (заключения договора): </w:t>
      </w:r>
      <w:r w:rsidRPr="00ED50BB">
        <w:rPr>
          <w:bCs/>
          <w:sz w:val="22"/>
          <w:szCs w:val="22"/>
        </w:rPr>
        <w:t>28.07.2017 г.</w:t>
      </w:r>
    </w:p>
    <w:p w:rsidR="00ED50BB" w:rsidRPr="00ED50BB" w:rsidRDefault="00ED50BB" w:rsidP="00ED50BB">
      <w:pPr>
        <w:jc w:val="both"/>
        <w:rPr>
          <w:b/>
          <w:bCs/>
          <w:sz w:val="22"/>
          <w:szCs w:val="22"/>
        </w:rPr>
      </w:pPr>
      <w:r w:rsidRPr="00ED50BB">
        <w:rPr>
          <w:b/>
          <w:bCs/>
          <w:sz w:val="22"/>
          <w:szCs w:val="22"/>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ED50BB">
        <w:rPr>
          <w:bCs/>
          <w:sz w:val="22"/>
          <w:szCs w:val="22"/>
        </w:rPr>
        <w:t>крупная сделка.</w:t>
      </w:r>
    </w:p>
    <w:p w:rsidR="00ED50BB" w:rsidRPr="00ED50BB" w:rsidRDefault="00ED50BB" w:rsidP="00ED50BB">
      <w:pPr>
        <w:jc w:val="both"/>
        <w:rPr>
          <w:bCs/>
          <w:sz w:val="22"/>
          <w:szCs w:val="22"/>
        </w:rPr>
      </w:pPr>
      <w:r w:rsidRPr="00ED50BB">
        <w:rPr>
          <w:b/>
          <w:bCs/>
          <w:sz w:val="22"/>
          <w:szCs w:val="22"/>
        </w:rPr>
        <w:t>орган управления эмитента, принявший решение об одобрении сделки:</w:t>
      </w:r>
      <w:r w:rsidRPr="00ED50BB">
        <w:rPr>
          <w:sz w:val="22"/>
          <w:szCs w:val="22"/>
        </w:rPr>
        <w:t xml:space="preserve"> </w:t>
      </w:r>
      <w:r w:rsidRPr="00ED50BB">
        <w:rPr>
          <w:bCs/>
          <w:sz w:val="22"/>
          <w:szCs w:val="22"/>
        </w:rPr>
        <w:t>Общее собрание акционеров.</w:t>
      </w:r>
    </w:p>
    <w:p w:rsidR="00ED50BB" w:rsidRPr="00ED50BB" w:rsidRDefault="00ED50BB" w:rsidP="00ED50BB">
      <w:pPr>
        <w:jc w:val="both"/>
        <w:rPr>
          <w:b/>
          <w:bCs/>
          <w:sz w:val="22"/>
          <w:szCs w:val="22"/>
        </w:rPr>
      </w:pPr>
      <w:r w:rsidRPr="00ED50BB">
        <w:rPr>
          <w:b/>
          <w:bCs/>
          <w:sz w:val="22"/>
          <w:szCs w:val="22"/>
        </w:rPr>
        <w:t xml:space="preserve">дата принятия решения об одобрении сделки: </w:t>
      </w:r>
      <w:r w:rsidRPr="00ED50BB">
        <w:rPr>
          <w:bCs/>
          <w:sz w:val="22"/>
          <w:szCs w:val="22"/>
        </w:rPr>
        <w:t>02.10.2017 г.</w:t>
      </w:r>
    </w:p>
    <w:p w:rsidR="00ED50BB" w:rsidRPr="00ED50BB" w:rsidRDefault="00ED50BB" w:rsidP="00ED50BB">
      <w:pPr>
        <w:jc w:val="both"/>
        <w:rPr>
          <w:bCs/>
          <w:sz w:val="22"/>
          <w:szCs w:val="22"/>
        </w:rPr>
      </w:pPr>
      <w:r w:rsidRPr="00ED50BB">
        <w:rPr>
          <w:b/>
          <w:bCs/>
          <w:sz w:val="22"/>
          <w:szCs w:val="22"/>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ED50BB">
        <w:rPr>
          <w:bCs/>
          <w:sz w:val="22"/>
          <w:szCs w:val="22"/>
        </w:rPr>
        <w:t>Протокол №13/ук-2017 от 02.10.2017 г.</w:t>
      </w:r>
    </w:p>
    <w:p w:rsidR="00ED50BB" w:rsidRPr="00ED50BB" w:rsidRDefault="00ED50BB" w:rsidP="00ED50BB">
      <w:pPr>
        <w:jc w:val="both"/>
        <w:rPr>
          <w:b/>
          <w:sz w:val="22"/>
          <w:szCs w:val="22"/>
        </w:rPr>
      </w:pPr>
    </w:p>
    <w:p w:rsidR="00ED50BB" w:rsidRPr="00ED50BB" w:rsidRDefault="00ED50BB" w:rsidP="00ED50BB">
      <w:pPr>
        <w:jc w:val="both"/>
        <w:rPr>
          <w:sz w:val="22"/>
          <w:szCs w:val="22"/>
        </w:rPr>
      </w:pPr>
      <w:r w:rsidRPr="00ED50BB">
        <w:rPr>
          <w:b/>
          <w:sz w:val="22"/>
          <w:szCs w:val="22"/>
        </w:rPr>
        <w:t xml:space="preserve">Вид и предмет сделки: </w:t>
      </w:r>
      <w:r w:rsidRPr="00ED50BB">
        <w:rPr>
          <w:sz w:val="22"/>
          <w:szCs w:val="22"/>
        </w:rPr>
        <w:t xml:space="preserve">Договор поручительства №PR/094/17 от 25.09.2017 г. </w:t>
      </w:r>
    </w:p>
    <w:p w:rsidR="00ED50BB" w:rsidRPr="00ED50BB" w:rsidRDefault="00ED50BB" w:rsidP="00ED50BB">
      <w:pPr>
        <w:jc w:val="both"/>
        <w:rPr>
          <w:sz w:val="22"/>
          <w:szCs w:val="22"/>
        </w:rPr>
      </w:pPr>
      <w:r w:rsidRPr="00ED50BB">
        <w:rPr>
          <w:b/>
          <w:sz w:val="22"/>
          <w:szCs w:val="22"/>
        </w:rPr>
        <w:t xml:space="preserve">Стороны сделки: </w:t>
      </w:r>
      <w:r w:rsidRPr="00ED50BB">
        <w:rPr>
          <w:sz w:val="22"/>
          <w:szCs w:val="22"/>
        </w:rPr>
        <w:t>Публичное акционерное общество РОСБАНК (ПАО «РОСБАНК»), Акционерное общество «Дорожно-строительная компания «АВТОБАН» (АО «ДСК «АВТОБАН»).</w:t>
      </w:r>
    </w:p>
    <w:p w:rsidR="00ED50BB" w:rsidRPr="00ED50BB" w:rsidRDefault="00ED50BB" w:rsidP="00ED50BB">
      <w:pPr>
        <w:jc w:val="both"/>
        <w:rPr>
          <w:sz w:val="22"/>
          <w:szCs w:val="22"/>
        </w:rPr>
      </w:pPr>
      <w:r w:rsidRPr="00ED50BB">
        <w:rPr>
          <w:b/>
          <w:sz w:val="22"/>
          <w:szCs w:val="22"/>
        </w:rPr>
        <w:lastRenderedPageBreak/>
        <w:t xml:space="preserve">Содержание сделки: </w:t>
      </w:r>
      <w:r w:rsidRPr="00ED50BB">
        <w:rPr>
          <w:sz w:val="22"/>
          <w:szCs w:val="22"/>
        </w:rPr>
        <w:t xml:space="preserve">обеспечение обязательств Открытого акционерного общества «Ханты-Мансийскдорстрой» перед ПАО РОСБАНК по договору по договору возобновляемой кредитной линии № RK/081/17 от 25.09.2017 г. </w:t>
      </w:r>
    </w:p>
    <w:p w:rsidR="00ED50BB" w:rsidRPr="00ED50BB" w:rsidRDefault="00ED50BB" w:rsidP="00ED50BB">
      <w:pPr>
        <w:jc w:val="both"/>
        <w:rPr>
          <w:sz w:val="22"/>
          <w:szCs w:val="22"/>
        </w:rPr>
      </w:pPr>
      <w:r w:rsidRPr="00ED50BB">
        <w:rPr>
          <w:b/>
          <w:sz w:val="22"/>
          <w:szCs w:val="22"/>
        </w:rPr>
        <w:t xml:space="preserve">Срок исполнения обязательств по сделке: </w:t>
      </w:r>
      <w:r w:rsidRPr="00ED50BB">
        <w:rPr>
          <w:sz w:val="22"/>
          <w:szCs w:val="22"/>
        </w:rPr>
        <w:t>до 22.03.2021 г.</w:t>
      </w:r>
    </w:p>
    <w:p w:rsidR="00ED50BB" w:rsidRPr="00ED50BB" w:rsidRDefault="00ED50BB" w:rsidP="00ED50BB">
      <w:pPr>
        <w:jc w:val="both"/>
        <w:rPr>
          <w:bCs/>
          <w:sz w:val="22"/>
          <w:szCs w:val="22"/>
        </w:rPr>
      </w:pPr>
      <w:r w:rsidRPr="00ED50BB">
        <w:rPr>
          <w:b/>
          <w:bCs/>
          <w:sz w:val="22"/>
          <w:szCs w:val="22"/>
        </w:rPr>
        <w:t xml:space="preserve">Стороны и выгодоприобретатели по сделке: </w:t>
      </w:r>
      <w:r w:rsidRPr="00ED50BB">
        <w:rPr>
          <w:bCs/>
          <w:sz w:val="22"/>
          <w:szCs w:val="22"/>
        </w:rPr>
        <w:t>Публичное акционерное общество РОСБАНК (ПАО «РОСБАНК») – Кредитор, Акционерное общество «Дорожно-строительная компания «АВТОБАН» (АО «ДСК «АВТОБАН») – Поручитель,</w:t>
      </w:r>
      <w:r w:rsidRPr="00ED50BB">
        <w:rPr>
          <w:sz w:val="22"/>
          <w:szCs w:val="22"/>
        </w:rPr>
        <w:t xml:space="preserve"> Открытое акционерное общество «Ханты-Мансийскдорстрой» (</w:t>
      </w:r>
      <w:r w:rsidRPr="00ED50BB">
        <w:rPr>
          <w:bCs/>
          <w:sz w:val="22"/>
          <w:szCs w:val="22"/>
        </w:rPr>
        <w:t>ОАО «ХМДС») – Принципал, Выгодоприобретатель.</w:t>
      </w:r>
    </w:p>
    <w:p w:rsidR="00ED50BB" w:rsidRPr="00ED50BB" w:rsidRDefault="00ED50BB" w:rsidP="00ED50BB">
      <w:pPr>
        <w:jc w:val="both"/>
        <w:rPr>
          <w:bCs/>
          <w:sz w:val="22"/>
          <w:szCs w:val="22"/>
        </w:rPr>
      </w:pPr>
      <w:r w:rsidRPr="00ED50BB">
        <w:rPr>
          <w:b/>
          <w:bCs/>
          <w:sz w:val="22"/>
          <w:szCs w:val="22"/>
        </w:rPr>
        <w:t>Размер сделки в денежном выражении и в процентах от стоимости активов эмитента: 300 000 000 (Триста Миллионов) рублей 00 копеек.</w:t>
      </w:r>
    </w:p>
    <w:p w:rsidR="00ED50BB" w:rsidRPr="00ED50BB" w:rsidRDefault="00ED50BB" w:rsidP="00ED50BB">
      <w:pPr>
        <w:jc w:val="both"/>
        <w:rPr>
          <w:b/>
          <w:bCs/>
          <w:sz w:val="22"/>
          <w:szCs w:val="22"/>
        </w:rPr>
      </w:pPr>
      <w:r w:rsidRPr="00ED50BB">
        <w:rPr>
          <w:b/>
          <w:bCs/>
          <w:sz w:val="22"/>
          <w:szCs w:val="22"/>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w:t>
      </w:r>
      <w:r w:rsidRPr="00ED50BB">
        <w:rPr>
          <w:bCs/>
          <w:sz w:val="22"/>
          <w:szCs w:val="22"/>
        </w:rPr>
        <w:t>20 027 399 тыс. руб.</w:t>
      </w:r>
    </w:p>
    <w:p w:rsidR="00ED50BB" w:rsidRPr="00ED50BB" w:rsidRDefault="00ED50BB" w:rsidP="00ED50BB">
      <w:pPr>
        <w:jc w:val="both"/>
        <w:rPr>
          <w:bCs/>
          <w:sz w:val="22"/>
          <w:szCs w:val="22"/>
        </w:rPr>
      </w:pPr>
      <w:r w:rsidRPr="00ED50BB">
        <w:rPr>
          <w:b/>
          <w:bCs/>
          <w:sz w:val="22"/>
          <w:szCs w:val="22"/>
        </w:rPr>
        <w:t xml:space="preserve">дата совершения сделки (заключения договора): </w:t>
      </w:r>
      <w:r w:rsidRPr="00ED50BB">
        <w:rPr>
          <w:sz w:val="22"/>
          <w:szCs w:val="22"/>
        </w:rPr>
        <w:t>25.09.2017 г.</w:t>
      </w:r>
    </w:p>
    <w:p w:rsidR="00ED50BB" w:rsidRPr="00ED50BB" w:rsidRDefault="00ED50BB" w:rsidP="00ED50BB">
      <w:pPr>
        <w:jc w:val="both"/>
        <w:rPr>
          <w:b/>
          <w:bCs/>
          <w:sz w:val="22"/>
          <w:szCs w:val="22"/>
        </w:rPr>
      </w:pPr>
      <w:r w:rsidRPr="00ED50BB">
        <w:rPr>
          <w:b/>
          <w:bCs/>
          <w:sz w:val="22"/>
          <w:szCs w:val="22"/>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ED50BB">
        <w:rPr>
          <w:bCs/>
          <w:sz w:val="22"/>
          <w:szCs w:val="22"/>
        </w:rPr>
        <w:t>сделка, в совершении которой имелась заинтересованность эмитента.</w:t>
      </w:r>
    </w:p>
    <w:p w:rsidR="00ED50BB" w:rsidRPr="00ED50BB" w:rsidRDefault="00ED50BB" w:rsidP="00ED50BB">
      <w:pPr>
        <w:jc w:val="both"/>
        <w:rPr>
          <w:bCs/>
          <w:sz w:val="22"/>
          <w:szCs w:val="22"/>
        </w:rPr>
      </w:pPr>
      <w:r w:rsidRPr="00ED50BB">
        <w:rPr>
          <w:b/>
          <w:bCs/>
          <w:sz w:val="22"/>
          <w:szCs w:val="22"/>
        </w:rPr>
        <w:t>орган управления эмитента, принявший решение об одобрении сделки:</w:t>
      </w:r>
      <w:r w:rsidRPr="00ED50BB">
        <w:rPr>
          <w:sz w:val="22"/>
          <w:szCs w:val="22"/>
        </w:rPr>
        <w:t xml:space="preserve"> </w:t>
      </w:r>
      <w:r w:rsidRPr="00ED50BB">
        <w:rPr>
          <w:bCs/>
          <w:sz w:val="22"/>
          <w:szCs w:val="22"/>
        </w:rPr>
        <w:t>Общее собрание акционеров.</w:t>
      </w:r>
    </w:p>
    <w:p w:rsidR="00ED50BB" w:rsidRPr="00ED50BB" w:rsidRDefault="00ED50BB" w:rsidP="00ED50BB">
      <w:pPr>
        <w:jc w:val="both"/>
        <w:rPr>
          <w:b/>
          <w:bCs/>
          <w:sz w:val="22"/>
          <w:szCs w:val="22"/>
        </w:rPr>
      </w:pPr>
      <w:r w:rsidRPr="00ED50BB">
        <w:rPr>
          <w:b/>
          <w:bCs/>
          <w:sz w:val="22"/>
          <w:szCs w:val="22"/>
        </w:rPr>
        <w:t xml:space="preserve">дата принятия решения об одобрении сделки: </w:t>
      </w:r>
      <w:r w:rsidRPr="00ED50BB">
        <w:rPr>
          <w:bCs/>
          <w:sz w:val="22"/>
          <w:szCs w:val="22"/>
        </w:rPr>
        <w:t>02.11.2017 г.</w:t>
      </w:r>
    </w:p>
    <w:p w:rsidR="00ED50BB" w:rsidRPr="00ED50BB" w:rsidRDefault="00ED50BB" w:rsidP="00ED50BB">
      <w:pPr>
        <w:jc w:val="both"/>
        <w:rPr>
          <w:bCs/>
          <w:sz w:val="22"/>
          <w:szCs w:val="22"/>
        </w:rPr>
      </w:pPr>
      <w:r w:rsidRPr="00ED50BB">
        <w:rPr>
          <w:b/>
          <w:bCs/>
          <w:sz w:val="22"/>
          <w:szCs w:val="22"/>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ED50BB">
        <w:rPr>
          <w:bCs/>
          <w:sz w:val="22"/>
          <w:szCs w:val="22"/>
        </w:rPr>
        <w:t>Протокол №14/ук-2017 от 02.11.2017 г.</w:t>
      </w:r>
    </w:p>
    <w:p w:rsidR="00ED50BB" w:rsidRPr="00ED50BB" w:rsidRDefault="00ED50BB" w:rsidP="00ED50BB">
      <w:pPr>
        <w:jc w:val="both"/>
        <w:rPr>
          <w:b/>
          <w:bCs/>
          <w:sz w:val="22"/>
          <w:szCs w:val="22"/>
        </w:rPr>
      </w:pPr>
    </w:p>
    <w:p w:rsidR="00ED50BB" w:rsidRPr="00ED50BB" w:rsidRDefault="00ED50BB" w:rsidP="00ED50BB">
      <w:pPr>
        <w:jc w:val="both"/>
        <w:rPr>
          <w:b/>
          <w:bCs/>
          <w:sz w:val="22"/>
          <w:szCs w:val="22"/>
        </w:rPr>
      </w:pPr>
      <w:r w:rsidRPr="00ED50BB">
        <w:rPr>
          <w:b/>
          <w:bCs/>
          <w:sz w:val="22"/>
          <w:szCs w:val="22"/>
        </w:rPr>
        <w:t xml:space="preserve">Вид и предмет сделки: </w:t>
      </w:r>
      <w:r w:rsidRPr="00ED50BB">
        <w:rPr>
          <w:bCs/>
          <w:sz w:val="22"/>
          <w:szCs w:val="22"/>
        </w:rPr>
        <w:t>Договор о выдаче банковской гарантии № 65-2017/БГ от 17.04.2017 г.</w:t>
      </w:r>
    </w:p>
    <w:p w:rsidR="00ED50BB" w:rsidRPr="00ED50BB" w:rsidRDefault="00ED50BB" w:rsidP="00ED50BB">
      <w:pPr>
        <w:jc w:val="both"/>
        <w:rPr>
          <w:sz w:val="22"/>
          <w:szCs w:val="22"/>
        </w:rPr>
      </w:pPr>
      <w:r w:rsidRPr="00ED50BB">
        <w:rPr>
          <w:b/>
          <w:sz w:val="22"/>
          <w:szCs w:val="22"/>
        </w:rPr>
        <w:t xml:space="preserve">Стороны сделки: </w:t>
      </w:r>
      <w:r w:rsidRPr="00ED50BB">
        <w:rPr>
          <w:sz w:val="22"/>
          <w:szCs w:val="22"/>
        </w:rPr>
        <w:t>Публичное акционерное общество «Северный морской путь» (ПАО «СМП»), Акционерное общество «Дорожно-строительная компания «АВТОБАН» (АО «ДСК «АВТОБАН»).</w:t>
      </w:r>
    </w:p>
    <w:p w:rsidR="00ED50BB" w:rsidRPr="00ED50BB" w:rsidRDefault="00ED50BB" w:rsidP="00ED50BB">
      <w:pPr>
        <w:jc w:val="both"/>
        <w:rPr>
          <w:sz w:val="22"/>
          <w:szCs w:val="22"/>
        </w:rPr>
      </w:pPr>
      <w:r w:rsidRPr="00ED50BB">
        <w:rPr>
          <w:b/>
          <w:sz w:val="22"/>
          <w:szCs w:val="22"/>
        </w:rPr>
        <w:t xml:space="preserve">Содержание сделки: </w:t>
      </w:r>
      <w:r w:rsidRPr="00ED50BB">
        <w:rPr>
          <w:sz w:val="22"/>
          <w:szCs w:val="22"/>
        </w:rPr>
        <w:t>Гарант по просьбе Принципала выдает в пользу Общества с ограниченной ответственностью «Объединенные Системы Сбора Платы» (ООО «Объединенные Системы Сбора Платы»), далее именуемого «Бенефициар», банковскую гарантию исполнения Принципалом его обязательств перед Бенефициаром установленных заключенным между Принципалом и Бенефициаром Операторским Соглашением № ОС-М3-1 «На содержание и эксплуатацию на платной основе автомобильной дороги М-3 «УКРАИНА» - от Москвы через Калугу, Брянск до границы с Украиной (на Киев) на участках км 124 - км 173 и км 173 – км 194» от «17» марта 2017 года (далее – «Основной договор»), а Принципал обязуется выплатить Гаранту вознаграждение за выдачу Гарантии, иные суммы, предусмотренные настоящим Договором, а также возместить расходы, понесенные Гарантом в связи с исполнением своих обязательств по Гарантии и настоящему Договору.</w:t>
      </w:r>
    </w:p>
    <w:p w:rsidR="00ED50BB" w:rsidRPr="00ED50BB" w:rsidRDefault="00ED50BB" w:rsidP="00ED50BB">
      <w:pPr>
        <w:jc w:val="both"/>
        <w:rPr>
          <w:sz w:val="22"/>
          <w:szCs w:val="22"/>
        </w:rPr>
      </w:pPr>
      <w:r w:rsidRPr="00ED50BB">
        <w:rPr>
          <w:b/>
          <w:sz w:val="22"/>
          <w:szCs w:val="22"/>
        </w:rPr>
        <w:t>Срок исполнения обязательств по сделке: 17 августа 2018 г.</w:t>
      </w:r>
    </w:p>
    <w:p w:rsidR="00ED50BB" w:rsidRPr="00ED50BB" w:rsidRDefault="00ED50BB" w:rsidP="00ED50BB">
      <w:pPr>
        <w:jc w:val="both"/>
        <w:rPr>
          <w:bCs/>
          <w:sz w:val="22"/>
          <w:szCs w:val="22"/>
        </w:rPr>
      </w:pPr>
      <w:r w:rsidRPr="00ED50BB">
        <w:rPr>
          <w:b/>
          <w:bCs/>
          <w:sz w:val="22"/>
          <w:szCs w:val="22"/>
        </w:rPr>
        <w:t>Стороны и выгодоприобретатели по сделке:</w:t>
      </w:r>
      <w:r w:rsidRPr="00ED50BB">
        <w:rPr>
          <w:sz w:val="22"/>
          <w:szCs w:val="22"/>
        </w:rPr>
        <w:t xml:space="preserve"> </w:t>
      </w:r>
      <w:r w:rsidRPr="00ED50BB">
        <w:rPr>
          <w:bCs/>
          <w:sz w:val="22"/>
          <w:szCs w:val="22"/>
        </w:rPr>
        <w:t>Публичное акционерное общество «Северный морской путь» – «Гарант», Акционерное общество «Дорожно-строительная компания «АВТОБАН» (АО «ДСК «АВТОБАН») – «Принципал».</w:t>
      </w:r>
    </w:p>
    <w:p w:rsidR="00ED50BB" w:rsidRPr="00ED50BB" w:rsidRDefault="00ED50BB" w:rsidP="00ED50BB">
      <w:pPr>
        <w:jc w:val="both"/>
        <w:rPr>
          <w:bCs/>
          <w:sz w:val="22"/>
          <w:szCs w:val="22"/>
        </w:rPr>
      </w:pPr>
      <w:r w:rsidRPr="00ED50BB">
        <w:rPr>
          <w:b/>
          <w:bCs/>
          <w:sz w:val="22"/>
          <w:szCs w:val="22"/>
        </w:rPr>
        <w:t xml:space="preserve">Размер сделки в денежном выражении и в процентах от стоимости активов эмитента: </w:t>
      </w:r>
      <w:r w:rsidRPr="00ED50BB">
        <w:rPr>
          <w:bCs/>
          <w:sz w:val="22"/>
          <w:szCs w:val="22"/>
        </w:rPr>
        <w:t>66 403 315,00 (Шестьдесят шесть миллионов четыреста три тысячи триста пятнадцать 00/100) рублей</w:t>
      </w:r>
    </w:p>
    <w:p w:rsidR="00ED50BB" w:rsidRPr="00ED50BB" w:rsidRDefault="00ED50BB" w:rsidP="00ED50BB">
      <w:pPr>
        <w:jc w:val="both"/>
        <w:rPr>
          <w:b/>
          <w:bCs/>
          <w:sz w:val="22"/>
          <w:szCs w:val="22"/>
        </w:rPr>
      </w:pPr>
      <w:r w:rsidRPr="00ED50BB">
        <w:rPr>
          <w:b/>
          <w:bCs/>
          <w:sz w:val="22"/>
          <w:szCs w:val="22"/>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w:t>
      </w:r>
      <w:r w:rsidRPr="00ED50BB">
        <w:rPr>
          <w:bCs/>
          <w:sz w:val="22"/>
          <w:szCs w:val="22"/>
        </w:rPr>
        <w:t>16 480 971 тыс. руб.</w:t>
      </w:r>
    </w:p>
    <w:p w:rsidR="00ED50BB" w:rsidRPr="00ED50BB" w:rsidRDefault="00ED50BB" w:rsidP="00ED50BB">
      <w:pPr>
        <w:jc w:val="both"/>
        <w:rPr>
          <w:bCs/>
          <w:sz w:val="22"/>
          <w:szCs w:val="22"/>
        </w:rPr>
      </w:pPr>
      <w:r w:rsidRPr="00ED50BB">
        <w:rPr>
          <w:b/>
          <w:bCs/>
          <w:sz w:val="22"/>
          <w:szCs w:val="22"/>
        </w:rPr>
        <w:t xml:space="preserve">дата совершения сделки (заключения договора): </w:t>
      </w:r>
      <w:r w:rsidRPr="00ED50BB">
        <w:rPr>
          <w:sz w:val="22"/>
          <w:szCs w:val="22"/>
        </w:rPr>
        <w:t>17.04.2017 г.</w:t>
      </w:r>
    </w:p>
    <w:p w:rsidR="00ED50BB" w:rsidRPr="00ED50BB" w:rsidRDefault="00ED50BB" w:rsidP="00ED50BB">
      <w:pPr>
        <w:jc w:val="both"/>
        <w:rPr>
          <w:b/>
          <w:bCs/>
          <w:sz w:val="22"/>
          <w:szCs w:val="22"/>
        </w:rPr>
      </w:pPr>
      <w:r w:rsidRPr="00ED50BB">
        <w:rPr>
          <w:b/>
          <w:bCs/>
          <w:sz w:val="22"/>
          <w:szCs w:val="22"/>
        </w:rPr>
        <w:lastRenderedPageBreak/>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ED50BB">
        <w:rPr>
          <w:bCs/>
          <w:sz w:val="22"/>
          <w:szCs w:val="22"/>
        </w:rPr>
        <w:t>крупная сделка.</w:t>
      </w:r>
    </w:p>
    <w:p w:rsidR="00ED50BB" w:rsidRPr="00ED50BB" w:rsidRDefault="00ED50BB" w:rsidP="00ED50BB">
      <w:pPr>
        <w:jc w:val="both"/>
        <w:rPr>
          <w:bCs/>
          <w:sz w:val="22"/>
          <w:szCs w:val="22"/>
        </w:rPr>
      </w:pPr>
      <w:r w:rsidRPr="00ED50BB">
        <w:rPr>
          <w:b/>
          <w:bCs/>
          <w:sz w:val="22"/>
          <w:szCs w:val="22"/>
        </w:rPr>
        <w:t>орган управления эмитента, принявший решение об одобрении сделки:</w:t>
      </w:r>
      <w:r w:rsidRPr="00ED50BB">
        <w:rPr>
          <w:sz w:val="22"/>
          <w:szCs w:val="22"/>
        </w:rPr>
        <w:t xml:space="preserve"> </w:t>
      </w:r>
      <w:r w:rsidRPr="00ED50BB">
        <w:rPr>
          <w:bCs/>
          <w:sz w:val="22"/>
          <w:szCs w:val="22"/>
        </w:rPr>
        <w:t>Общее собрание акционеров.</w:t>
      </w:r>
    </w:p>
    <w:p w:rsidR="00ED50BB" w:rsidRPr="00ED50BB" w:rsidRDefault="00ED50BB" w:rsidP="00ED50BB">
      <w:pPr>
        <w:jc w:val="both"/>
        <w:rPr>
          <w:b/>
          <w:bCs/>
          <w:sz w:val="22"/>
          <w:szCs w:val="22"/>
        </w:rPr>
      </w:pPr>
      <w:r w:rsidRPr="00ED50BB">
        <w:rPr>
          <w:b/>
          <w:bCs/>
          <w:sz w:val="22"/>
          <w:szCs w:val="22"/>
        </w:rPr>
        <w:t xml:space="preserve">дата принятия решения об одобрении сделки: </w:t>
      </w:r>
      <w:r w:rsidRPr="00ED50BB">
        <w:rPr>
          <w:bCs/>
          <w:sz w:val="22"/>
          <w:szCs w:val="22"/>
        </w:rPr>
        <w:t>02.11.2017 г.</w:t>
      </w:r>
    </w:p>
    <w:p w:rsidR="00ED50BB" w:rsidRPr="00ED50BB" w:rsidRDefault="00ED50BB" w:rsidP="00ED50BB">
      <w:pPr>
        <w:jc w:val="both"/>
        <w:rPr>
          <w:bCs/>
          <w:sz w:val="22"/>
          <w:szCs w:val="22"/>
        </w:rPr>
      </w:pPr>
      <w:r w:rsidRPr="00ED50BB">
        <w:rPr>
          <w:b/>
          <w:bCs/>
          <w:sz w:val="22"/>
          <w:szCs w:val="22"/>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ED50BB">
        <w:rPr>
          <w:bCs/>
          <w:sz w:val="22"/>
          <w:szCs w:val="22"/>
        </w:rPr>
        <w:t>Протокол №14/ук-2017 от 02.11.2017 г.</w:t>
      </w:r>
    </w:p>
    <w:p w:rsidR="00ED50BB" w:rsidRPr="00ED50BB" w:rsidRDefault="00ED50BB" w:rsidP="00ED50BB">
      <w:pPr>
        <w:jc w:val="both"/>
        <w:rPr>
          <w:sz w:val="22"/>
          <w:szCs w:val="22"/>
        </w:rPr>
      </w:pPr>
    </w:p>
    <w:p w:rsidR="00ED50BB" w:rsidRPr="00ED50BB" w:rsidRDefault="00ED50BB" w:rsidP="00ED50BB">
      <w:pPr>
        <w:jc w:val="both"/>
        <w:rPr>
          <w:b/>
          <w:bCs/>
          <w:sz w:val="22"/>
          <w:szCs w:val="22"/>
        </w:rPr>
      </w:pPr>
      <w:r w:rsidRPr="00ED50BB">
        <w:rPr>
          <w:b/>
          <w:bCs/>
          <w:sz w:val="22"/>
          <w:szCs w:val="22"/>
        </w:rPr>
        <w:t xml:space="preserve">Вид и предмет сделки: </w:t>
      </w:r>
      <w:r w:rsidRPr="00ED50BB">
        <w:rPr>
          <w:bCs/>
          <w:sz w:val="22"/>
          <w:szCs w:val="22"/>
        </w:rPr>
        <w:t>Договор поручительства №ПЮ1-13/17 от 10.10.2017 г.</w:t>
      </w:r>
    </w:p>
    <w:p w:rsidR="00ED50BB" w:rsidRPr="00ED50BB" w:rsidRDefault="00ED50BB" w:rsidP="00ED50BB">
      <w:pPr>
        <w:jc w:val="both"/>
        <w:rPr>
          <w:sz w:val="22"/>
          <w:szCs w:val="22"/>
        </w:rPr>
      </w:pPr>
      <w:r w:rsidRPr="00ED50BB">
        <w:rPr>
          <w:b/>
          <w:sz w:val="22"/>
          <w:szCs w:val="22"/>
        </w:rPr>
        <w:t xml:space="preserve">Стороны сделки: </w:t>
      </w:r>
      <w:r w:rsidRPr="00ED50BB">
        <w:rPr>
          <w:sz w:val="22"/>
          <w:szCs w:val="22"/>
        </w:rPr>
        <w:t>Акционерное общество «БКС – Инвестиционный Банк» (АО «БКС»), Акционерное общество «Дорожно-строительная компания «АВТОБАН» (АО «ДСК «АВТОБАН»).</w:t>
      </w:r>
    </w:p>
    <w:p w:rsidR="00ED50BB" w:rsidRPr="00ED50BB" w:rsidRDefault="00ED50BB" w:rsidP="00ED50BB">
      <w:pPr>
        <w:jc w:val="both"/>
        <w:rPr>
          <w:sz w:val="22"/>
          <w:szCs w:val="22"/>
        </w:rPr>
      </w:pPr>
      <w:r w:rsidRPr="00ED50BB">
        <w:rPr>
          <w:b/>
          <w:sz w:val="22"/>
          <w:szCs w:val="22"/>
        </w:rPr>
        <w:t xml:space="preserve">Содержание сделки: </w:t>
      </w:r>
      <w:r w:rsidRPr="00ED50BB">
        <w:rPr>
          <w:sz w:val="22"/>
          <w:szCs w:val="22"/>
        </w:rPr>
        <w:t>АО «ДСК «АВТОБАН» обязуется отвечать перед АО «БКС» за исполнение Открытое акционерное общество «Ханты-Мансийскдорстрой» (ОАО «ХМДС») обязательств по возврату денежных средств по Соглашению о кредитовании № ВКЛ-13/17 от «10» октября 2017 года.</w:t>
      </w:r>
    </w:p>
    <w:p w:rsidR="00ED50BB" w:rsidRPr="00ED50BB" w:rsidRDefault="00ED50BB" w:rsidP="00ED50BB">
      <w:pPr>
        <w:jc w:val="both"/>
        <w:rPr>
          <w:sz w:val="22"/>
          <w:szCs w:val="22"/>
        </w:rPr>
      </w:pPr>
      <w:r w:rsidRPr="00ED50BB">
        <w:rPr>
          <w:b/>
          <w:sz w:val="22"/>
          <w:szCs w:val="22"/>
        </w:rPr>
        <w:t xml:space="preserve">Срок исполнения обязательств по сделке: </w:t>
      </w:r>
      <w:r w:rsidRPr="00ED50BB">
        <w:rPr>
          <w:sz w:val="22"/>
          <w:szCs w:val="22"/>
        </w:rPr>
        <w:t>по 09.10.2020 г.</w:t>
      </w:r>
    </w:p>
    <w:p w:rsidR="00ED50BB" w:rsidRPr="00ED50BB" w:rsidRDefault="00ED50BB" w:rsidP="00ED50BB">
      <w:pPr>
        <w:jc w:val="both"/>
        <w:rPr>
          <w:bCs/>
          <w:sz w:val="22"/>
          <w:szCs w:val="22"/>
        </w:rPr>
      </w:pPr>
      <w:r w:rsidRPr="00ED50BB">
        <w:rPr>
          <w:b/>
          <w:bCs/>
          <w:sz w:val="22"/>
          <w:szCs w:val="22"/>
        </w:rPr>
        <w:t>Стороны и выгодоприобретатели по сделке:</w:t>
      </w:r>
      <w:r w:rsidRPr="00ED50BB">
        <w:rPr>
          <w:sz w:val="22"/>
          <w:szCs w:val="22"/>
        </w:rPr>
        <w:t xml:space="preserve"> </w:t>
      </w:r>
      <w:r w:rsidRPr="00ED50BB">
        <w:rPr>
          <w:bCs/>
          <w:sz w:val="22"/>
          <w:szCs w:val="22"/>
        </w:rPr>
        <w:t>Акционерное общество «БКС – Инвестиционный Банк» – Кредитор, Акционерное общество «Дорожно-строительная компания «АВТОБАН» (АО «ДСК «АВТОБАН») – Поручитель, Открытое акционерное общество «Ханты-Мансийскдорстрой» (ОАО «ХМДС») – Заемщик.</w:t>
      </w:r>
    </w:p>
    <w:p w:rsidR="00ED50BB" w:rsidRPr="00ED50BB" w:rsidRDefault="00ED50BB" w:rsidP="00ED50BB">
      <w:pPr>
        <w:jc w:val="both"/>
        <w:rPr>
          <w:bCs/>
          <w:sz w:val="22"/>
          <w:szCs w:val="22"/>
        </w:rPr>
      </w:pPr>
      <w:r w:rsidRPr="00ED50BB">
        <w:rPr>
          <w:b/>
          <w:bCs/>
          <w:sz w:val="22"/>
          <w:szCs w:val="22"/>
        </w:rPr>
        <w:t>Размер сделки в денежном выражении и в процентах от стоимости активов эмитента: 191 130 170,00 (Сто девяносто один миллион сто тридцать тысяч сто семьдесят) рублей 00 копеек.</w:t>
      </w:r>
    </w:p>
    <w:p w:rsidR="00ED50BB" w:rsidRPr="00ED50BB" w:rsidRDefault="00ED50BB" w:rsidP="00ED50BB">
      <w:pPr>
        <w:jc w:val="both"/>
        <w:rPr>
          <w:b/>
          <w:bCs/>
          <w:sz w:val="22"/>
          <w:szCs w:val="22"/>
        </w:rPr>
      </w:pPr>
      <w:r w:rsidRPr="00ED50BB">
        <w:rPr>
          <w:b/>
          <w:bCs/>
          <w:sz w:val="22"/>
          <w:szCs w:val="22"/>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w:t>
      </w:r>
      <w:r w:rsidRPr="00ED50BB">
        <w:rPr>
          <w:bCs/>
          <w:sz w:val="22"/>
          <w:szCs w:val="22"/>
        </w:rPr>
        <w:t>24 513 122 тыс. руб.</w:t>
      </w:r>
    </w:p>
    <w:p w:rsidR="00ED50BB" w:rsidRPr="00ED50BB" w:rsidRDefault="00ED50BB" w:rsidP="00ED50BB">
      <w:pPr>
        <w:jc w:val="both"/>
        <w:rPr>
          <w:bCs/>
          <w:sz w:val="22"/>
          <w:szCs w:val="22"/>
        </w:rPr>
      </w:pPr>
      <w:r w:rsidRPr="00ED50BB">
        <w:rPr>
          <w:b/>
          <w:bCs/>
          <w:sz w:val="22"/>
          <w:szCs w:val="22"/>
        </w:rPr>
        <w:t xml:space="preserve">дата совершения сделки (заключения договора): </w:t>
      </w:r>
      <w:r w:rsidRPr="00ED50BB">
        <w:rPr>
          <w:sz w:val="22"/>
          <w:szCs w:val="22"/>
        </w:rPr>
        <w:t>10.10.2017 г.</w:t>
      </w:r>
    </w:p>
    <w:p w:rsidR="00ED50BB" w:rsidRPr="00ED50BB" w:rsidRDefault="00ED50BB" w:rsidP="00ED50BB">
      <w:pPr>
        <w:jc w:val="both"/>
        <w:rPr>
          <w:b/>
          <w:bCs/>
          <w:sz w:val="22"/>
          <w:szCs w:val="22"/>
        </w:rPr>
      </w:pPr>
      <w:r w:rsidRPr="00ED50BB">
        <w:rPr>
          <w:b/>
          <w:bCs/>
          <w:sz w:val="22"/>
          <w:szCs w:val="22"/>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ED50BB">
        <w:rPr>
          <w:bCs/>
          <w:sz w:val="22"/>
          <w:szCs w:val="22"/>
        </w:rPr>
        <w:t>сделка, в совершении которой имелась заинтересованность эмитента.</w:t>
      </w:r>
    </w:p>
    <w:p w:rsidR="00ED50BB" w:rsidRPr="00ED50BB" w:rsidRDefault="00ED50BB" w:rsidP="00ED50BB">
      <w:pPr>
        <w:jc w:val="both"/>
        <w:rPr>
          <w:bCs/>
          <w:sz w:val="22"/>
          <w:szCs w:val="22"/>
        </w:rPr>
      </w:pPr>
      <w:r w:rsidRPr="00ED50BB">
        <w:rPr>
          <w:b/>
          <w:bCs/>
          <w:sz w:val="22"/>
          <w:szCs w:val="22"/>
        </w:rPr>
        <w:t>орган управления эмитента, принявший решение об одобрении сделки:</w:t>
      </w:r>
      <w:r w:rsidRPr="00ED50BB">
        <w:rPr>
          <w:sz w:val="22"/>
          <w:szCs w:val="22"/>
        </w:rPr>
        <w:t xml:space="preserve"> </w:t>
      </w:r>
      <w:r w:rsidRPr="00ED50BB">
        <w:rPr>
          <w:bCs/>
          <w:sz w:val="22"/>
          <w:szCs w:val="22"/>
        </w:rPr>
        <w:t>Общее собрание акционеров.</w:t>
      </w:r>
    </w:p>
    <w:p w:rsidR="00ED50BB" w:rsidRPr="00ED50BB" w:rsidRDefault="00ED50BB" w:rsidP="00ED50BB">
      <w:pPr>
        <w:jc w:val="both"/>
        <w:rPr>
          <w:b/>
          <w:bCs/>
          <w:sz w:val="22"/>
          <w:szCs w:val="22"/>
        </w:rPr>
      </w:pPr>
      <w:r w:rsidRPr="00ED50BB">
        <w:rPr>
          <w:b/>
          <w:bCs/>
          <w:sz w:val="22"/>
          <w:szCs w:val="22"/>
        </w:rPr>
        <w:t xml:space="preserve">дата принятия решения об одобрении сделки: </w:t>
      </w:r>
      <w:r w:rsidRPr="00ED50BB">
        <w:rPr>
          <w:bCs/>
          <w:sz w:val="22"/>
          <w:szCs w:val="22"/>
        </w:rPr>
        <w:t>02.11.2017 г.</w:t>
      </w:r>
    </w:p>
    <w:p w:rsidR="00ED50BB" w:rsidRPr="00ED50BB" w:rsidRDefault="00ED50BB" w:rsidP="00ED50BB">
      <w:pPr>
        <w:jc w:val="both"/>
        <w:rPr>
          <w:bCs/>
          <w:sz w:val="22"/>
          <w:szCs w:val="22"/>
        </w:rPr>
      </w:pPr>
      <w:r w:rsidRPr="00ED50BB">
        <w:rPr>
          <w:b/>
          <w:bCs/>
          <w:sz w:val="22"/>
          <w:szCs w:val="22"/>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ED50BB">
        <w:rPr>
          <w:bCs/>
          <w:sz w:val="22"/>
          <w:szCs w:val="22"/>
        </w:rPr>
        <w:t>Протокол №14/ук-2017 от 02.11.2017 г.</w:t>
      </w:r>
    </w:p>
    <w:p w:rsidR="00ED50BB" w:rsidRPr="00ED50BB" w:rsidRDefault="00ED50BB" w:rsidP="00ED50BB">
      <w:pPr>
        <w:jc w:val="both"/>
        <w:rPr>
          <w:sz w:val="22"/>
          <w:szCs w:val="22"/>
        </w:rPr>
      </w:pPr>
    </w:p>
    <w:p w:rsidR="00ED50BB" w:rsidRPr="00ED50BB" w:rsidRDefault="00ED50BB" w:rsidP="00ED50BB">
      <w:pPr>
        <w:jc w:val="both"/>
        <w:rPr>
          <w:b/>
          <w:bCs/>
          <w:sz w:val="22"/>
          <w:szCs w:val="22"/>
        </w:rPr>
      </w:pPr>
      <w:r w:rsidRPr="00ED50BB">
        <w:rPr>
          <w:b/>
          <w:bCs/>
          <w:sz w:val="22"/>
          <w:szCs w:val="22"/>
        </w:rPr>
        <w:t xml:space="preserve">Вид и предмет сделки: </w:t>
      </w:r>
      <w:r w:rsidRPr="00ED50BB">
        <w:rPr>
          <w:bCs/>
          <w:sz w:val="22"/>
          <w:szCs w:val="22"/>
        </w:rPr>
        <w:t>Договор поручительства № GR177900/0012-8/1 от 10.11.2017 г.</w:t>
      </w:r>
    </w:p>
    <w:p w:rsidR="00ED50BB" w:rsidRPr="00ED50BB" w:rsidRDefault="00ED50BB" w:rsidP="00ED50BB">
      <w:pPr>
        <w:jc w:val="both"/>
        <w:rPr>
          <w:sz w:val="22"/>
          <w:szCs w:val="22"/>
        </w:rPr>
      </w:pPr>
      <w:r w:rsidRPr="00ED50BB">
        <w:rPr>
          <w:b/>
          <w:sz w:val="22"/>
          <w:szCs w:val="22"/>
        </w:rPr>
        <w:t xml:space="preserve">Стороны сделки: </w:t>
      </w:r>
      <w:r w:rsidRPr="00ED50BB">
        <w:rPr>
          <w:sz w:val="22"/>
          <w:szCs w:val="22"/>
        </w:rPr>
        <w:t>Акционерное общество «Россельхозбанк» (АО «Россельхозбанк»), Акционерное общество «Дорожно-строительная компания «АВТОБАН» (АО «ДСК «АВТОБАН»).</w:t>
      </w:r>
    </w:p>
    <w:p w:rsidR="00ED50BB" w:rsidRPr="00ED50BB" w:rsidRDefault="00ED50BB" w:rsidP="00ED50BB">
      <w:pPr>
        <w:jc w:val="both"/>
        <w:rPr>
          <w:sz w:val="22"/>
          <w:szCs w:val="22"/>
        </w:rPr>
      </w:pPr>
      <w:r w:rsidRPr="00ED50BB">
        <w:rPr>
          <w:b/>
          <w:sz w:val="22"/>
          <w:szCs w:val="22"/>
        </w:rPr>
        <w:t xml:space="preserve">Содержание сделки: </w:t>
      </w:r>
      <w:r w:rsidRPr="00ED50BB">
        <w:rPr>
          <w:sz w:val="22"/>
          <w:szCs w:val="22"/>
        </w:rPr>
        <w:t>обеспечение исполнения обязательств ОАО «ХМДС» по Соглашению №GR177900/0012 о порядке и условиях выдачи банковской гарантии, заключенному 10 ноября 2017 года между АО «Россельхозбанк» и  ОАО «ХМДС», в рамках которого выдана банковская гарантия.</w:t>
      </w:r>
    </w:p>
    <w:p w:rsidR="00ED50BB" w:rsidRPr="00ED50BB" w:rsidRDefault="00ED50BB" w:rsidP="00ED50BB">
      <w:pPr>
        <w:jc w:val="both"/>
        <w:rPr>
          <w:sz w:val="22"/>
          <w:szCs w:val="22"/>
        </w:rPr>
      </w:pPr>
      <w:r w:rsidRPr="00ED50BB">
        <w:rPr>
          <w:b/>
          <w:sz w:val="22"/>
          <w:szCs w:val="22"/>
        </w:rPr>
        <w:t>Срок исполнения обязательств по сделке: 01.02.2021 г.</w:t>
      </w:r>
    </w:p>
    <w:p w:rsidR="00ED50BB" w:rsidRPr="00ED50BB" w:rsidRDefault="00ED50BB" w:rsidP="00ED50BB">
      <w:pPr>
        <w:jc w:val="both"/>
        <w:rPr>
          <w:bCs/>
          <w:sz w:val="22"/>
          <w:szCs w:val="22"/>
        </w:rPr>
      </w:pPr>
      <w:r w:rsidRPr="00ED50BB">
        <w:rPr>
          <w:b/>
          <w:bCs/>
          <w:sz w:val="22"/>
          <w:szCs w:val="22"/>
        </w:rPr>
        <w:t>Стороны и выгодоприобретатели по сделке:</w:t>
      </w:r>
      <w:r w:rsidRPr="00ED50BB">
        <w:rPr>
          <w:sz w:val="22"/>
          <w:szCs w:val="22"/>
        </w:rPr>
        <w:t xml:space="preserve"> </w:t>
      </w:r>
      <w:r w:rsidRPr="00ED50BB">
        <w:rPr>
          <w:bCs/>
          <w:sz w:val="22"/>
          <w:szCs w:val="22"/>
        </w:rPr>
        <w:t xml:space="preserve">Акционерное общество «Россельхозбанк» (АО </w:t>
      </w:r>
      <w:r w:rsidRPr="00ED50BB">
        <w:rPr>
          <w:bCs/>
          <w:sz w:val="22"/>
          <w:szCs w:val="22"/>
        </w:rPr>
        <w:lastRenderedPageBreak/>
        <w:t>«Россельхозбанк») – Гарант, Акционерное общество «Дорожно-строительная компания «АВТОБАН» (АО «ДСК «АВТОБАН») – Поручитель, Открытое акционерное общество «Ханты-Мансийскдорстрой» (ОАО «ХМДС») – Принципал.</w:t>
      </w:r>
    </w:p>
    <w:p w:rsidR="00ED50BB" w:rsidRPr="00ED50BB" w:rsidRDefault="00ED50BB" w:rsidP="00ED50BB">
      <w:pPr>
        <w:jc w:val="both"/>
        <w:rPr>
          <w:bCs/>
          <w:sz w:val="22"/>
          <w:szCs w:val="22"/>
        </w:rPr>
      </w:pPr>
      <w:r w:rsidRPr="00ED50BB">
        <w:rPr>
          <w:b/>
          <w:bCs/>
          <w:sz w:val="22"/>
          <w:szCs w:val="22"/>
        </w:rPr>
        <w:t xml:space="preserve">Размер сделки в денежном выражении и в процентах от стоимости активов эмитента: </w:t>
      </w:r>
      <w:r w:rsidRPr="00ED50BB">
        <w:rPr>
          <w:bCs/>
          <w:sz w:val="22"/>
          <w:szCs w:val="22"/>
        </w:rPr>
        <w:t>398 684 992,00 руб.</w:t>
      </w:r>
    </w:p>
    <w:p w:rsidR="00ED50BB" w:rsidRPr="00ED50BB" w:rsidRDefault="00ED50BB" w:rsidP="00ED50BB">
      <w:pPr>
        <w:jc w:val="both"/>
        <w:rPr>
          <w:b/>
          <w:bCs/>
          <w:sz w:val="22"/>
          <w:szCs w:val="22"/>
        </w:rPr>
      </w:pPr>
      <w:r w:rsidRPr="00ED50BB">
        <w:rPr>
          <w:b/>
          <w:bCs/>
          <w:sz w:val="22"/>
          <w:szCs w:val="22"/>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w:t>
      </w:r>
      <w:r w:rsidRPr="00ED50BB">
        <w:rPr>
          <w:bCs/>
          <w:sz w:val="22"/>
          <w:szCs w:val="22"/>
        </w:rPr>
        <w:t>24 513 122 тыс. руб.</w:t>
      </w:r>
    </w:p>
    <w:p w:rsidR="00ED50BB" w:rsidRPr="00ED50BB" w:rsidRDefault="00ED50BB" w:rsidP="00ED50BB">
      <w:pPr>
        <w:jc w:val="both"/>
        <w:rPr>
          <w:bCs/>
          <w:sz w:val="22"/>
          <w:szCs w:val="22"/>
        </w:rPr>
      </w:pPr>
      <w:r w:rsidRPr="00ED50BB">
        <w:rPr>
          <w:b/>
          <w:bCs/>
          <w:sz w:val="22"/>
          <w:szCs w:val="22"/>
        </w:rPr>
        <w:t xml:space="preserve">дата совершения сделки (заключения договора): </w:t>
      </w:r>
      <w:r w:rsidRPr="00ED50BB">
        <w:rPr>
          <w:sz w:val="22"/>
          <w:szCs w:val="22"/>
        </w:rPr>
        <w:t>10.11.2017 г.</w:t>
      </w:r>
    </w:p>
    <w:p w:rsidR="00ED50BB" w:rsidRPr="00ED50BB" w:rsidRDefault="00ED50BB" w:rsidP="00ED50BB">
      <w:pPr>
        <w:jc w:val="both"/>
        <w:rPr>
          <w:b/>
          <w:bCs/>
          <w:sz w:val="22"/>
          <w:szCs w:val="22"/>
        </w:rPr>
      </w:pPr>
      <w:r w:rsidRPr="00ED50BB">
        <w:rPr>
          <w:b/>
          <w:bCs/>
          <w:sz w:val="22"/>
          <w:szCs w:val="22"/>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ED50BB">
        <w:rPr>
          <w:bCs/>
          <w:sz w:val="22"/>
          <w:szCs w:val="22"/>
        </w:rPr>
        <w:t>сделка, в совершении которой имелась заинтересованность эмитента.</w:t>
      </w:r>
    </w:p>
    <w:p w:rsidR="00ED50BB" w:rsidRPr="00ED50BB" w:rsidRDefault="00ED50BB" w:rsidP="00ED50BB">
      <w:pPr>
        <w:jc w:val="both"/>
        <w:rPr>
          <w:bCs/>
          <w:sz w:val="22"/>
          <w:szCs w:val="22"/>
        </w:rPr>
      </w:pPr>
      <w:r w:rsidRPr="00ED50BB">
        <w:rPr>
          <w:b/>
          <w:bCs/>
          <w:sz w:val="22"/>
          <w:szCs w:val="22"/>
        </w:rPr>
        <w:t>орган управления эмитента, принявший решение об одобрении сделки:</w:t>
      </w:r>
      <w:r w:rsidRPr="00ED50BB">
        <w:rPr>
          <w:sz w:val="22"/>
          <w:szCs w:val="22"/>
        </w:rPr>
        <w:t xml:space="preserve"> </w:t>
      </w:r>
      <w:r w:rsidRPr="00ED50BB">
        <w:rPr>
          <w:bCs/>
          <w:sz w:val="22"/>
          <w:szCs w:val="22"/>
        </w:rPr>
        <w:t>Общее собрание акционеров.</w:t>
      </w:r>
    </w:p>
    <w:p w:rsidR="00ED50BB" w:rsidRPr="00ED50BB" w:rsidRDefault="00ED50BB" w:rsidP="00ED50BB">
      <w:pPr>
        <w:jc w:val="both"/>
        <w:rPr>
          <w:b/>
          <w:bCs/>
          <w:sz w:val="22"/>
          <w:szCs w:val="22"/>
        </w:rPr>
      </w:pPr>
      <w:r w:rsidRPr="00ED50BB">
        <w:rPr>
          <w:b/>
          <w:bCs/>
          <w:sz w:val="22"/>
          <w:szCs w:val="22"/>
        </w:rPr>
        <w:t xml:space="preserve">дата принятия решения об одобрении сделки: </w:t>
      </w:r>
      <w:r w:rsidRPr="00ED50BB">
        <w:rPr>
          <w:bCs/>
          <w:sz w:val="22"/>
          <w:szCs w:val="22"/>
        </w:rPr>
        <w:t>28.12.2017 г.</w:t>
      </w:r>
    </w:p>
    <w:p w:rsidR="00ED50BB" w:rsidRPr="00ED50BB" w:rsidRDefault="00ED50BB" w:rsidP="00ED50BB">
      <w:pPr>
        <w:jc w:val="both"/>
        <w:rPr>
          <w:bCs/>
          <w:sz w:val="22"/>
          <w:szCs w:val="22"/>
        </w:rPr>
      </w:pPr>
      <w:r w:rsidRPr="00ED50BB">
        <w:rPr>
          <w:b/>
          <w:bCs/>
          <w:sz w:val="22"/>
          <w:szCs w:val="22"/>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ED50BB">
        <w:rPr>
          <w:bCs/>
          <w:sz w:val="22"/>
          <w:szCs w:val="22"/>
        </w:rPr>
        <w:t>Протокол №15/ук-2017 от 28.12.2017 г.</w:t>
      </w:r>
    </w:p>
    <w:p w:rsidR="00ED50BB" w:rsidRPr="00ED50BB" w:rsidRDefault="00ED50BB" w:rsidP="00ED50BB">
      <w:pPr>
        <w:jc w:val="both"/>
        <w:rPr>
          <w:bCs/>
          <w:sz w:val="22"/>
          <w:szCs w:val="22"/>
        </w:rPr>
      </w:pPr>
    </w:p>
    <w:p w:rsidR="00ED50BB" w:rsidRPr="00ED50BB" w:rsidRDefault="00ED50BB" w:rsidP="00ED50BB">
      <w:pPr>
        <w:jc w:val="both"/>
        <w:rPr>
          <w:bCs/>
          <w:sz w:val="22"/>
          <w:szCs w:val="22"/>
        </w:rPr>
      </w:pPr>
      <w:r w:rsidRPr="00ED50BB">
        <w:rPr>
          <w:b/>
          <w:bCs/>
          <w:sz w:val="22"/>
          <w:szCs w:val="22"/>
        </w:rPr>
        <w:t xml:space="preserve">Вид и предмет сделки: </w:t>
      </w:r>
      <w:r w:rsidRPr="00ED50BB">
        <w:rPr>
          <w:bCs/>
          <w:sz w:val="22"/>
          <w:szCs w:val="22"/>
        </w:rPr>
        <w:t>Соглашение № GR177900/0007 от 27.10.2017 г. о порядке и условиях выдачи банковской гарантии.</w:t>
      </w:r>
    </w:p>
    <w:p w:rsidR="00ED50BB" w:rsidRPr="00ED50BB" w:rsidRDefault="00ED50BB" w:rsidP="00ED50BB">
      <w:pPr>
        <w:jc w:val="both"/>
        <w:rPr>
          <w:sz w:val="22"/>
          <w:szCs w:val="22"/>
        </w:rPr>
      </w:pPr>
      <w:r w:rsidRPr="00ED50BB">
        <w:rPr>
          <w:b/>
          <w:sz w:val="22"/>
          <w:szCs w:val="22"/>
        </w:rPr>
        <w:t xml:space="preserve">Стороны сделки: </w:t>
      </w:r>
      <w:r w:rsidRPr="00ED50BB">
        <w:rPr>
          <w:sz w:val="22"/>
          <w:szCs w:val="22"/>
        </w:rPr>
        <w:t>Акционерное общество «Россельхозбанк» (АО «Россельхозбанк»), Акционерное общество «Дорожно-строительная компания «АВТОБАН» (АО «ДСК «АВТОБАН»).</w:t>
      </w:r>
    </w:p>
    <w:p w:rsidR="00ED50BB" w:rsidRPr="00ED50BB" w:rsidRDefault="00ED50BB" w:rsidP="00ED50BB">
      <w:pPr>
        <w:jc w:val="both"/>
        <w:rPr>
          <w:sz w:val="22"/>
          <w:szCs w:val="22"/>
        </w:rPr>
      </w:pPr>
      <w:r w:rsidRPr="00ED50BB">
        <w:rPr>
          <w:b/>
          <w:sz w:val="22"/>
          <w:szCs w:val="22"/>
        </w:rPr>
        <w:t xml:space="preserve">Содержание сделки: </w:t>
      </w:r>
      <w:r w:rsidRPr="00ED50BB">
        <w:rPr>
          <w:sz w:val="22"/>
          <w:szCs w:val="22"/>
        </w:rPr>
        <w:t>получение АО «ДСК «АВТОБАН» банковской гарантии № GR177900/0007</w:t>
      </w:r>
      <w:r w:rsidRPr="00ED50BB">
        <w:rPr>
          <w:b/>
          <w:sz w:val="22"/>
          <w:szCs w:val="22"/>
        </w:rPr>
        <w:t xml:space="preserve"> </w:t>
      </w:r>
      <w:r w:rsidRPr="00ED50BB">
        <w:rPr>
          <w:sz w:val="22"/>
          <w:szCs w:val="22"/>
        </w:rPr>
        <w:t>по Государственному контракту № ГК 157/17- С на строительство и реконструкцию автомобильных дорог общего пользования федерального значения и искусственных сооружений на них: Строительство и реконструкция автомобильной дороги М-8 "Холмогоры" - от Москвы через Ярославль, Вологду до Архангельска. Реконструкция автомобильной дороги М-8 "Холмогоры" Москва-Ярославль-Вологда-Архангельск на участке км 29  - км 47, Московская область (2.1. этап км 29+425 - км 32+600, 2.2. этап км 32+600 - км 35+200)  (лот 56) от 31.10.2017г.,  заключенного между Принципалом и ФКУ «Центравтомагистраль» (Бенефициар).</w:t>
      </w:r>
    </w:p>
    <w:p w:rsidR="00ED50BB" w:rsidRPr="00ED50BB" w:rsidRDefault="00ED50BB" w:rsidP="00ED50BB">
      <w:pPr>
        <w:jc w:val="both"/>
        <w:rPr>
          <w:sz w:val="22"/>
          <w:szCs w:val="22"/>
        </w:rPr>
      </w:pPr>
      <w:r w:rsidRPr="00ED50BB">
        <w:rPr>
          <w:b/>
          <w:sz w:val="22"/>
          <w:szCs w:val="22"/>
        </w:rPr>
        <w:t xml:space="preserve">Срок исполнения обязательств по сделке: </w:t>
      </w:r>
      <w:r w:rsidRPr="00ED50BB">
        <w:rPr>
          <w:sz w:val="22"/>
          <w:szCs w:val="22"/>
        </w:rPr>
        <w:t>по 20.12.2020 г. (включительно).</w:t>
      </w:r>
    </w:p>
    <w:p w:rsidR="00ED50BB" w:rsidRPr="00ED50BB" w:rsidRDefault="00ED50BB" w:rsidP="00ED50BB">
      <w:pPr>
        <w:jc w:val="both"/>
        <w:rPr>
          <w:bCs/>
          <w:sz w:val="22"/>
          <w:szCs w:val="22"/>
        </w:rPr>
      </w:pPr>
      <w:r w:rsidRPr="00ED50BB">
        <w:rPr>
          <w:b/>
          <w:bCs/>
          <w:sz w:val="22"/>
          <w:szCs w:val="22"/>
        </w:rPr>
        <w:t>Стороны и выгодоприобретатели по сделке:</w:t>
      </w:r>
      <w:r w:rsidRPr="00ED50BB">
        <w:rPr>
          <w:sz w:val="22"/>
          <w:szCs w:val="22"/>
        </w:rPr>
        <w:t xml:space="preserve"> </w:t>
      </w:r>
      <w:r w:rsidRPr="00ED50BB">
        <w:rPr>
          <w:bCs/>
          <w:sz w:val="22"/>
          <w:szCs w:val="22"/>
        </w:rPr>
        <w:t>Акционерное общество «Россельхозбанк» (АО «Россельхозбанк») – Гарант, Акционерное общество «Дорожно-строительная компания «АВТОБАН» (АО «ДСК «АВТОБАН») – Принципал.</w:t>
      </w:r>
    </w:p>
    <w:p w:rsidR="00ED50BB" w:rsidRPr="00ED50BB" w:rsidRDefault="00ED50BB" w:rsidP="00ED50BB">
      <w:pPr>
        <w:jc w:val="both"/>
        <w:rPr>
          <w:bCs/>
          <w:sz w:val="22"/>
          <w:szCs w:val="22"/>
        </w:rPr>
      </w:pPr>
      <w:r w:rsidRPr="00ED50BB">
        <w:rPr>
          <w:b/>
          <w:bCs/>
          <w:sz w:val="22"/>
          <w:szCs w:val="22"/>
        </w:rPr>
        <w:t xml:space="preserve">Размер сделки в денежном выражении и в процентах от стоимости активов эмитента: </w:t>
      </w:r>
      <w:r w:rsidRPr="00ED50BB">
        <w:rPr>
          <w:bCs/>
          <w:sz w:val="22"/>
          <w:szCs w:val="22"/>
        </w:rPr>
        <w:t>2 471 475 882 руб.</w:t>
      </w:r>
    </w:p>
    <w:p w:rsidR="00ED50BB" w:rsidRPr="00ED50BB" w:rsidRDefault="00ED50BB" w:rsidP="00ED50BB">
      <w:pPr>
        <w:jc w:val="both"/>
        <w:rPr>
          <w:b/>
          <w:bCs/>
          <w:sz w:val="22"/>
          <w:szCs w:val="22"/>
        </w:rPr>
      </w:pPr>
      <w:r w:rsidRPr="00ED50BB">
        <w:rPr>
          <w:b/>
          <w:bCs/>
          <w:sz w:val="22"/>
          <w:szCs w:val="22"/>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w:t>
      </w:r>
      <w:r w:rsidRPr="00ED50BB">
        <w:rPr>
          <w:bCs/>
          <w:sz w:val="22"/>
          <w:szCs w:val="22"/>
        </w:rPr>
        <w:t>24 513 122 тыс. руб.</w:t>
      </w:r>
    </w:p>
    <w:p w:rsidR="00ED50BB" w:rsidRPr="00ED50BB" w:rsidRDefault="00ED50BB" w:rsidP="00ED50BB">
      <w:pPr>
        <w:jc w:val="both"/>
        <w:rPr>
          <w:bCs/>
          <w:sz w:val="22"/>
          <w:szCs w:val="22"/>
        </w:rPr>
      </w:pPr>
      <w:r w:rsidRPr="00ED50BB">
        <w:rPr>
          <w:b/>
          <w:bCs/>
          <w:sz w:val="22"/>
          <w:szCs w:val="22"/>
        </w:rPr>
        <w:t xml:space="preserve">дата совершения сделки (заключения договора): </w:t>
      </w:r>
      <w:r w:rsidRPr="00ED50BB">
        <w:rPr>
          <w:sz w:val="22"/>
          <w:szCs w:val="22"/>
        </w:rPr>
        <w:t>27.10.2017 г.</w:t>
      </w:r>
    </w:p>
    <w:p w:rsidR="00ED50BB" w:rsidRPr="00ED50BB" w:rsidRDefault="00ED50BB" w:rsidP="00ED50BB">
      <w:pPr>
        <w:jc w:val="both"/>
        <w:rPr>
          <w:b/>
          <w:bCs/>
          <w:sz w:val="22"/>
          <w:szCs w:val="22"/>
        </w:rPr>
      </w:pPr>
      <w:r w:rsidRPr="00ED50BB">
        <w:rPr>
          <w:b/>
          <w:bCs/>
          <w:sz w:val="22"/>
          <w:szCs w:val="22"/>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ED50BB">
        <w:rPr>
          <w:bCs/>
          <w:sz w:val="22"/>
          <w:szCs w:val="22"/>
        </w:rPr>
        <w:t>крупная сделка.</w:t>
      </w:r>
    </w:p>
    <w:p w:rsidR="00ED50BB" w:rsidRPr="00ED50BB" w:rsidRDefault="00ED50BB" w:rsidP="00ED50BB">
      <w:pPr>
        <w:jc w:val="both"/>
        <w:rPr>
          <w:bCs/>
          <w:sz w:val="22"/>
          <w:szCs w:val="22"/>
        </w:rPr>
      </w:pPr>
      <w:r w:rsidRPr="00ED50BB">
        <w:rPr>
          <w:b/>
          <w:bCs/>
          <w:sz w:val="22"/>
          <w:szCs w:val="22"/>
        </w:rPr>
        <w:t>орган управления эмитента, принявший решение об одобрении сделки:</w:t>
      </w:r>
      <w:r w:rsidRPr="00ED50BB">
        <w:rPr>
          <w:sz w:val="22"/>
          <w:szCs w:val="22"/>
        </w:rPr>
        <w:t xml:space="preserve"> </w:t>
      </w:r>
      <w:r w:rsidRPr="00ED50BB">
        <w:rPr>
          <w:bCs/>
          <w:sz w:val="22"/>
          <w:szCs w:val="22"/>
        </w:rPr>
        <w:t>Общее собрание акционеров.</w:t>
      </w:r>
    </w:p>
    <w:p w:rsidR="00ED50BB" w:rsidRPr="00ED50BB" w:rsidRDefault="00ED50BB" w:rsidP="00ED50BB">
      <w:pPr>
        <w:jc w:val="both"/>
        <w:rPr>
          <w:b/>
          <w:bCs/>
          <w:sz w:val="22"/>
          <w:szCs w:val="22"/>
        </w:rPr>
      </w:pPr>
      <w:r w:rsidRPr="00ED50BB">
        <w:rPr>
          <w:b/>
          <w:bCs/>
          <w:sz w:val="22"/>
          <w:szCs w:val="22"/>
        </w:rPr>
        <w:t xml:space="preserve">дата принятия решения об одобрении сделки: </w:t>
      </w:r>
      <w:r w:rsidRPr="00ED50BB">
        <w:rPr>
          <w:bCs/>
          <w:sz w:val="22"/>
          <w:szCs w:val="22"/>
        </w:rPr>
        <w:t>28.12.2017 г.</w:t>
      </w:r>
    </w:p>
    <w:p w:rsidR="00ED50BB" w:rsidRPr="00ED50BB" w:rsidRDefault="00ED50BB" w:rsidP="00ED50BB">
      <w:pPr>
        <w:jc w:val="both"/>
        <w:rPr>
          <w:bCs/>
          <w:sz w:val="22"/>
          <w:szCs w:val="22"/>
        </w:rPr>
      </w:pPr>
      <w:r w:rsidRPr="00ED50BB">
        <w:rPr>
          <w:b/>
          <w:bCs/>
          <w:sz w:val="22"/>
          <w:szCs w:val="22"/>
        </w:rPr>
        <w:lastRenderedPageBreak/>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ED50BB">
        <w:rPr>
          <w:bCs/>
          <w:sz w:val="22"/>
          <w:szCs w:val="22"/>
        </w:rPr>
        <w:t>Протокол №15/ук-2017 от 28.12.2017 г.</w:t>
      </w:r>
    </w:p>
    <w:p w:rsidR="00ED50BB" w:rsidRPr="00ED50BB" w:rsidRDefault="00ED50BB" w:rsidP="00ED50BB">
      <w:pPr>
        <w:jc w:val="both"/>
        <w:rPr>
          <w:bCs/>
          <w:sz w:val="22"/>
          <w:szCs w:val="22"/>
        </w:rPr>
      </w:pPr>
    </w:p>
    <w:p w:rsidR="00ED50BB" w:rsidRPr="00ED50BB" w:rsidRDefault="00ED50BB" w:rsidP="00ED50BB">
      <w:pPr>
        <w:jc w:val="both"/>
        <w:rPr>
          <w:bCs/>
          <w:sz w:val="22"/>
          <w:szCs w:val="22"/>
        </w:rPr>
      </w:pPr>
      <w:r w:rsidRPr="00ED50BB">
        <w:rPr>
          <w:b/>
          <w:bCs/>
          <w:sz w:val="22"/>
          <w:szCs w:val="22"/>
        </w:rPr>
        <w:t xml:space="preserve">Вид и предмет сделки: </w:t>
      </w:r>
      <w:r w:rsidRPr="00ED50BB">
        <w:rPr>
          <w:bCs/>
          <w:sz w:val="22"/>
          <w:szCs w:val="22"/>
        </w:rPr>
        <w:t>Договор № GR177900/0007-21 от 27.11.2017 г. о залоге имущественных прав (требований).</w:t>
      </w:r>
    </w:p>
    <w:p w:rsidR="00ED50BB" w:rsidRPr="00ED50BB" w:rsidRDefault="00ED50BB" w:rsidP="00ED50BB">
      <w:pPr>
        <w:jc w:val="both"/>
        <w:rPr>
          <w:sz w:val="22"/>
          <w:szCs w:val="22"/>
        </w:rPr>
      </w:pPr>
      <w:r w:rsidRPr="00ED50BB">
        <w:rPr>
          <w:b/>
          <w:sz w:val="22"/>
          <w:szCs w:val="22"/>
        </w:rPr>
        <w:t xml:space="preserve">Стороны сделки: </w:t>
      </w:r>
      <w:r w:rsidRPr="00ED50BB">
        <w:rPr>
          <w:sz w:val="22"/>
          <w:szCs w:val="22"/>
        </w:rPr>
        <w:t>Акционерное общество «Россельхозбанк» (АО «Россельхозбанк»), Акционерное общество «Дорожно-строительная компания «АВТОБАН» (АО «ДСК «АВТОБАН»).</w:t>
      </w:r>
    </w:p>
    <w:p w:rsidR="00ED50BB" w:rsidRPr="00ED50BB" w:rsidRDefault="00ED50BB" w:rsidP="00ED50BB">
      <w:pPr>
        <w:jc w:val="both"/>
        <w:rPr>
          <w:sz w:val="22"/>
          <w:szCs w:val="22"/>
        </w:rPr>
      </w:pPr>
      <w:r w:rsidRPr="00ED50BB">
        <w:rPr>
          <w:b/>
          <w:sz w:val="22"/>
          <w:szCs w:val="22"/>
        </w:rPr>
        <w:t>Содержание сделки</w:t>
      </w:r>
      <w:r w:rsidRPr="00ED50BB">
        <w:rPr>
          <w:sz w:val="22"/>
          <w:szCs w:val="22"/>
        </w:rPr>
        <w:t>: передача ЗАЛОГОДАТЕЛЕМ в залог ЗАЛОГОДЕРЖАТЕЛЮ всех своих имущественных прав (требования) на поступающие денежные средства по Государственному контракту № ГК 157/17-С на строительство и реконструкцию автомобильных дорог общего пользования федерального значения и искусственных сооружений на них: Строительство и реконструкция автомобильной дороги М-8 "Холмогоры" - от Москвы через Ярославль, Вологду до Архангельска. Реконструкция автомобильной дороги М-8 "Холмогоры" Москва-Ярославль-Вологда-Архангельск на участке км 29  - км 47, Московская область (2.1. этап км 29+425 - км 32+600, 2.2. этап км 32+600 - км 35+200)  (лот 56) от 31.10.2017г.,  заключенному между Принципалом и ФКУ «Центравтомагистраль» (Бенефициар).</w:t>
      </w:r>
    </w:p>
    <w:p w:rsidR="00ED50BB" w:rsidRPr="00ED50BB" w:rsidRDefault="00ED50BB" w:rsidP="00ED50BB">
      <w:pPr>
        <w:jc w:val="both"/>
        <w:rPr>
          <w:sz w:val="22"/>
          <w:szCs w:val="22"/>
        </w:rPr>
      </w:pPr>
      <w:r w:rsidRPr="00ED50BB">
        <w:rPr>
          <w:b/>
          <w:sz w:val="22"/>
          <w:szCs w:val="22"/>
        </w:rPr>
        <w:t xml:space="preserve">Срок исполнения обязательств по сделке: </w:t>
      </w:r>
      <w:r w:rsidRPr="00ED50BB">
        <w:rPr>
          <w:sz w:val="22"/>
          <w:szCs w:val="22"/>
        </w:rPr>
        <w:t>27.10.2017 г.</w:t>
      </w:r>
    </w:p>
    <w:p w:rsidR="00ED50BB" w:rsidRPr="00ED50BB" w:rsidRDefault="00ED50BB" w:rsidP="00ED50BB">
      <w:pPr>
        <w:jc w:val="both"/>
        <w:rPr>
          <w:bCs/>
          <w:sz w:val="22"/>
          <w:szCs w:val="22"/>
        </w:rPr>
      </w:pPr>
      <w:r w:rsidRPr="00ED50BB">
        <w:rPr>
          <w:b/>
          <w:bCs/>
          <w:sz w:val="22"/>
          <w:szCs w:val="22"/>
        </w:rPr>
        <w:t>Стороны и выгодоприобретатели по сделке:</w:t>
      </w:r>
      <w:r w:rsidRPr="00ED50BB">
        <w:rPr>
          <w:sz w:val="22"/>
          <w:szCs w:val="22"/>
        </w:rPr>
        <w:t xml:space="preserve"> </w:t>
      </w:r>
      <w:r w:rsidRPr="00ED50BB">
        <w:rPr>
          <w:bCs/>
          <w:sz w:val="22"/>
          <w:szCs w:val="22"/>
        </w:rPr>
        <w:t>Акционерное общество «Россельхозбанк» (АО «Россельхозбанк») – Гарант, Акционерное общество «Дорожно-строительная компания «АВТОБАН» (АО «ДСК «АВТОБАН») – Принципал.</w:t>
      </w:r>
    </w:p>
    <w:p w:rsidR="00ED50BB" w:rsidRPr="00ED50BB" w:rsidRDefault="00ED50BB" w:rsidP="00ED50BB">
      <w:pPr>
        <w:jc w:val="both"/>
        <w:rPr>
          <w:bCs/>
          <w:sz w:val="22"/>
          <w:szCs w:val="22"/>
        </w:rPr>
      </w:pPr>
      <w:r w:rsidRPr="00ED50BB">
        <w:rPr>
          <w:b/>
          <w:bCs/>
          <w:sz w:val="22"/>
          <w:szCs w:val="22"/>
        </w:rPr>
        <w:t xml:space="preserve">Размер сделки в денежном выражении и в процентах от стоимости активов эмитента: </w:t>
      </w:r>
    </w:p>
    <w:p w:rsidR="00ED50BB" w:rsidRPr="00ED50BB" w:rsidRDefault="00ED50BB" w:rsidP="00ED50BB">
      <w:pPr>
        <w:jc w:val="both"/>
        <w:rPr>
          <w:b/>
          <w:bCs/>
          <w:sz w:val="22"/>
          <w:szCs w:val="22"/>
        </w:rPr>
      </w:pPr>
      <w:r w:rsidRPr="00ED50BB">
        <w:rPr>
          <w:b/>
          <w:bCs/>
          <w:sz w:val="22"/>
          <w:szCs w:val="22"/>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w:t>
      </w:r>
      <w:r w:rsidRPr="00ED50BB">
        <w:rPr>
          <w:bCs/>
          <w:sz w:val="22"/>
          <w:szCs w:val="22"/>
        </w:rPr>
        <w:t>24 513 122 тыс. руб.</w:t>
      </w:r>
    </w:p>
    <w:p w:rsidR="00ED50BB" w:rsidRPr="00ED50BB" w:rsidRDefault="00ED50BB" w:rsidP="00ED50BB">
      <w:pPr>
        <w:jc w:val="both"/>
        <w:rPr>
          <w:bCs/>
          <w:sz w:val="22"/>
          <w:szCs w:val="22"/>
        </w:rPr>
      </w:pPr>
      <w:r w:rsidRPr="00ED50BB">
        <w:rPr>
          <w:b/>
          <w:bCs/>
          <w:sz w:val="22"/>
          <w:szCs w:val="22"/>
        </w:rPr>
        <w:t xml:space="preserve">дата совершения сделки (заключения договора): </w:t>
      </w:r>
      <w:r w:rsidRPr="00ED50BB">
        <w:rPr>
          <w:sz w:val="22"/>
          <w:szCs w:val="22"/>
        </w:rPr>
        <w:t>27.11.2017 г.</w:t>
      </w:r>
    </w:p>
    <w:p w:rsidR="00ED50BB" w:rsidRPr="00ED50BB" w:rsidRDefault="00ED50BB" w:rsidP="00ED50BB">
      <w:pPr>
        <w:jc w:val="both"/>
        <w:rPr>
          <w:b/>
          <w:bCs/>
          <w:sz w:val="22"/>
          <w:szCs w:val="22"/>
        </w:rPr>
      </w:pPr>
      <w:r w:rsidRPr="00ED50BB">
        <w:rPr>
          <w:b/>
          <w:bCs/>
          <w:sz w:val="22"/>
          <w:szCs w:val="22"/>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ED50BB">
        <w:rPr>
          <w:bCs/>
          <w:sz w:val="22"/>
          <w:szCs w:val="22"/>
        </w:rPr>
        <w:t>крупная сделка.</w:t>
      </w:r>
    </w:p>
    <w:p w:rsidR="00ED50BB" w:rsidRPr="00ED50BB" w:rsidRDefault="00ED50BB" w:rsidP="00ED50BB">
      <w:pPr>
        <w:jc w:val="both"/>
        <w:rPr>
          <w:bCs/>
          <w:sz w:val="22"/>
          <w:szCs w:val="22"/>
        </w:rPr>
      </w:pPr>
      <w:r w:rsidRPr="00ED50BB">
        <w:rPr>
          <w:b/>
          <w:bCs/>
          <w:sz w:val="22"/>
          <w:szCs w:val="22"/>
        </w:rPr>
        <w:t>орган управления эмитента, принявший решение об одобрении сделки:</w:t>
      </w:r>
      <w:r w:rsidRPr="00ED50BB">
        <w:rPr>
          <w:sz w:val="22"/>
          <w:szCs w:val="22"/>
        </w:rPr>
        <w:t xml:space="preserve"> </w:t>
      </w:r>
      <w:r w:rsidRPr="00ED50BB">
        <w:rPr>
          <w:bCs/>
          <w:sz w:val="22"/>
          <w:szCs w:val="22"/>
        </w:rPr>
        <w:t>Общее собрание акционеров.</w:t>
      </w:r>
    </w:p>
    <w:p w:rsidR="00ED50BB" w:rsidRPr="00ED50BB" w:rsidRDefault="00ED50BB" w:rsidP="00ED50BB">
      <w:pPr>
        <w:jc w:val="both"/>
        <w:rPr>
          <w:b/>
          <w:bCs/>
          <w:sz w:val="22"/>
          <w:szCs w:val="22"/>
        </w:rPr>
      </w:pPr>
      <w:r w:rsidRPr="00ED50BB">
        <w:rPr>
          <w:b/>
          <w:bCs/>
          <w:sz w:val="22"/>
          <w:szCs w:val="22"/>
        </w:rPr>
        <w:t xml:space="preserve">дата принятия решения об одобрении сделки: </w:t>
      </w:r>
      <w:r w:rsidRPr="00ED50BB">
        <w:rPr>
          <w:bCs/>
          <w:sz w:val="22"/>
          <w:szCs w:val="22"/>
        </w:rPr>
        <w:t>28.12.2017 г.</w:t>
      </w:r>
    </w:p>
    <w:p w:rsidR="00ED50BB" w:rsidRPr="00ED50BB" w:rsidRDefault="00ED50BB" w:rsidP="00ED50BB">
      <w:pPr>
        <w:jc w:val="both"/>
        <w:rPr>
          <w:bCs/>
          <w:sz w:val="22"/>
          <w:szCs w:val="22"/>
        </w:rPr>
      </w:pPr>
      <w:r w:rsidRPr="00ED50BB">
        <w:rPr>
          <w:b/>
          <w:bCs/>
          <w:sz w:val="22"/>
          <w:szCs w:val="22"/>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ED50BB">
        <w:rPr>
          <w:bCs/>
          <w:sz w:val="22"/>
          <w:szCs w:val="22"/>
        </w:rPr>
        <w:t xml:space="preserve">Протокол №15/ук-2017 от </w:t>
      </w:r>
      <w:r w:rsidRPr="00C81831">
        <w:rPr>
          <w:bCs/>
          <w:sz w:val="22"/>
          <w:szCs w:val="22"/>
        </w:rPr>
        <w:t>28.12.2017 г.</w:t>
      </w:r>
    </w:p>
    <w:p w:rsidR="00ED50BB" w:rsidRPr="00ED50BB" w:rsidRDefault="00ED50BB" w:rsidP="00ED50BB">
      <w:pPr>
        <w:jc w:val="both"/>
        <w:rPr>
          <w:b/>
          <w:bCs/>
          <w:sz w:val="22"/>
          <w:szCs w:val="22"/>
        </w:rPr>
      </w:pPr>
    </w:p>
    <w:p w:rsidR="00ED50BB" w:rsidRPr="00ED50BB" w:rsidRDefault="00ED50BB" w:rsidP="00ED50BB">
      <w:pPr>
        <w:jc w:val="both"/>
        <w:rPr>
          <w:bCs/>
          <w:sz w:val="22"/>
          <w:szCs w:val="22"/>
        </w:rPr>
      </w:pPr>
      <w:r w:rsidRPr="00ED50BB">
        <w:rPr>
          <w:b/>
          <w:bCs/>
          <w:sz w:val="22"/>
          <w:szCs w:val="22"/>
        </w:rPr>
        <w:t xml:space="preserve">Вид и предмет сделки: </w:t>
      </w:r>
      <w:r w:rsidRPr="00ED50BB">
        <w:rPr>
          <w:bCs/>
          <w:sz w:val="22"/>
          <w:szCs w:val="22"/>
        </w:rPr>
        <w:t>Договор залога ценных бумаг №138-ЗЦБ-1 от 25.12.2017 г.</w:t>
      </w:r>
    </w:p>
    <w:p w:rsidR="00ED50BB" w:rsidRPr="00ED50BB" w:rsidRDefault="00ED50BB" w:rsidP="00ED50BB">
      <w:pPr>
        <w:jc w:val="both"/>
        <w:rPr>
          <w:sz w:val="22"/>
          <w:szCs w:val="22"/>
        </w:rPr>
      </w:pPr>
      <w:r w:rsidRPr="00ED50BB">
        <w:rPr>
          <w:b/>
          <w:sz w:val="22"/>
          <w:szCs w:val="22"/>
        </w:rPr>
        <w:t xml:space="preserve">Стороны сделки: </w:t>
      </w:r>
      <w:r w:rsidRPr="00ED50BB">
        <w:rPr>
          <w:sz w:val="22"/>
          <w:szCs w:val="22"/>
        </w:rPr>
        <w:t xml:space="preserve">Публичное акционерное общество «Сбербанк России» – «Залогодержатель», Акционерное общество «Дорожно-строительная компания «АВТОБАН» (АО «ДСК «АВТОБАН») – «Залогодатель», </w:t>
      </w:r>
    </w:p>
    <w:p w:rsidR="00ED50BB" w:rsidRPr="00ED50BB" w:rsidRDefault="00ED50BB" w:rsidP="00ED50BB">
      <w:pPr>
        <w:jc w:val="both"/>
        <w:rPr>
          <w:sz w:val="22"/>
          <w:szCs w:val="22"/>
        </w:rPr>
      </w:pPr>
      <w:r w:rsidRPr="00ED50BB">
        <w:rPr>
          <w:sz w:val="22"/>
          <w:szCs w:val="22"/>
        </w:rPr>
        <w:t>Общество с ограниченной ответственностью «АВТОДОРОЖНАЯ СТРОИТЕЛЬНАЯ КОРПОРАЦИЯ» (Выгодоприобретатель),</w:t>
      </w:r>
    </w:p>
    <w:p w:rsidR="00ED50BB" w:rsidRPr="00ED50BB" w:rsidRDefault="00ED50BB" w:rsidP="00ED50BB">
      <w:pPr>
        <w:jc w:val="both"/>
        <w:rPr>
          <w:sz w:val="22"/>
          <w:szCs w:val="22"/>
        </w:rPr>
      </w:pPr>
      <w:r w:rsidRPr="00ED50BB">
        <w:rPr>
          <w:b/>
          <w:sz w:val="22"/>
          <w:szCs w:val="22"/>
        </w:rPr>
        <w:t xml:space="preserve">Содержание сделки: </w:t>
      </w:r>
      <w:r w:rsidRPr="00ED50BB">
        <w:rPr>
          <w:sz w:val="22"/>
          <w:szCs w:val="22"/>
        </w:rPr>
        <w:t>передача Залогодателем принадлежащих ему на праве собственности и поименованных ниже ценных бумаг, а также всех прав по ним в последующий залог Залогодержателю (далее – Предмет залога).</w:t>
      </w:r>
    </w:p>
    <w:p w:rsidR="00ED50BB" w:rsidRPr="00ED50BB" w:rsidRDefault="00ED50BB" w:rsidP="00ED50BB">
      <w:pPr>
        <w:jc w:val="both"/>
        <w:rPr>
          <w:sz w:val="22"/>
          <w:szCs w:val="22"/>
        </w:rPr>
      </w:pPr>
      <w:r w:rsidRPr="00ED50BB">
        <w:rPr>
          <w:sz w:val="22"/>
          <w:szCs w:val="22"/>
        </w:rPr>
        <w:t xml:space="preserve">Залогом Предмета залога обеспечивается исполнение Обществом с ограниченной ответственностью «АВТОДОРОЖНАЯ СТРОИТЕЛЬНАЯ КОРПОРАЦИЯ», адрес: 119571, г. Москва, проспект Вернадского, д. 92, корпус 1, офис 46, ИНН 7729747812, ОГРН 1137746702191, именуемое в дальнейшем «Должник», всех обязательств по Договору о предоставлении банковской гарантии № 138 от «25» декабря 2017 г., именуемому далее «Основной договор», заключенному между Залогодержателем (он же «Гарант») и Должником, в отношении </w:t>
      </w:r>
      <w:r w:rsidRPr="00ED50BB">
        <w:rPr>
          <w:sz w:val="22"/>
          <w:szCs w:val="22"/>
        </w:rPr>
        <w:lastRenderedPageBreak/>
        <w:t>банковской гарантии (далее – «Гарантия»), выданной Гарантом в пользу Государственной компании «Российские автомобильные дороги» (Государственная компания «АВТОДОР», адрес: 127006, г. Москва, Страстной бульвар, д. 9, ИНН 7717151380, ОГРН 1097799013652), (далее – «Бенефициар») в рамках Основного договора.</w:t>
      </w:r>
    </w:p>
    <w:p w:rsidR="00ED50BB" w:rsidRPr="00ED50BB" w:rsidRDefault="00ED50BB" w:rsidP="00ED50BB">
      <w:pPr>
        <w:jc w:val="both"/>
        <w:rPr>
          <w:sz w:val="22"/>
          <w:szCs w:val="22"/>
        </w:rPr>
      </w:pPr>
      <w:r w:rsidRPr="00ED50BB">
        <w:rPr>
          <w:b/>
          <w:sz w:val="22"/>
          <w:szCs w:val="22"/>
        </w:rPr>
        <w:t xml:space="preserve">Срок исполнения обязательств по сделке: </w:t>
      </w:r>
      <w:r w:rsidRPr="00ED50BB">
        <w:rPr>
          <w:sz w:val="22"/>
          <w:szCs w:val="22"/>
        </w:rPr>
        <w:t>по «28» июня 2021 года включительно.</w:t>
      </w:r>
    </w:p>
    <w:p w:rsidR="00ED50BB" w:rsidRPr="00ED50BB" w:rsidRDefault="00ED50BB" w:rsidP="00ED50BB">
      <w:pPr>
        <w:jc w:val="both"/>
        <w:rPr>
          <w:bCs/>
          <w:sz w:val="22"/>
          <w:szCs w:val="22"/>
        </w:rPr>
      </w:pPr>
      <w:r w:rsidRPr="00ED50BB">
        <w:rPr>
          <w:b/>
          <w:bCs/>
          <w:sz w:val="22"/>
          <w:szCs w:val="22"/>
        </w:rPr>
        <w:t>Стороны и выгодоприобретатели по сделке:</w:t>
      </w:r>
      <w:r w:rsidRPr="00ED50BB">
        <w:rPr>
          <w:sz w:val="22"/>
          <w:szCs w:val="22"/>
        </w:rPr>
        <w:t xml:space="preserve"> </w:t>
      </w:r>
      <w:r w:rsidRPr="00ED50BB">
        <w:rPr>
          <w:bCs/>
          <w:sz w:val="22"/>
          <w:szCs w:val="22"/>
        </w:rPr>
        <w:t>Публичное акционерное общество «Сбербанк России» – «Залогодержатель», Акционерное общество «Дорожно-строительная компания «АВТОБАН» (АО «ДСК «АВТОБАН») – «Залогодатель», Общество с ограниченной ответственностью «АВТОДОРОЖНАЯ СТРОИТЕЛЬНАЯ КОРПОРАЦИЯ» (Выгодоприобретатель),</w:t>
      </w:r>
    </w:p>
    <w:p w:rsidR="00ED50BB" w:rsidRPr="00ED50BB" w:rsidRDefault="00ED50BB" w:rsidP="00ED50BB">
      <w:pPr>
        <w:jc w:val="both"/>
        <w:rPr>
          <w:bCs/>
          <w:sz w:val="22"/>
          <w:szCs w:val="22"/>
        </w:rPr>
      </w:pPr>
      <w:r w:rsidRPr="00ED50BB">
        <w:rPr>
          <w:b/>
          <w:bCs/>
          <w:sz w:val="22"/>
          <w:szCs w:val="22"/>
        </w:rPr>
        <w:t xml:space="preserve">Размер сделки в денежном выражении и в процентах от стоимости активов эмитента: </w:t>
      </w:r>
      <w:r w:rsidRPr="00ED50BB">
        <w:rPr>
          <w:bCs/>
          <w:sz w:val="22"/>
          <w:szCs w:val="22"/>
        </w:rPr>
        <w:t xml:space="preserve">500 000 000 (Пятьсот миллионов) рублей, </w:t>
      </w:r>
      <w:r w:rsidRPr="00ED50BB">
        <w:rPr>
          <w:sz w:val="22"/>
          <w:szCs w:val="22"/>
        </w:rPr>
        <w:t>свыше 25% от стоимости активов по сумме группы взаимосвязанных сделок.</w:t>
      </w:r>
    </w:p>
    <w:p w:rsidR="00ED50BB" w:rsidRPr="00ED50BB" w:rsidRDefault="00ED50BB" w:rsidP="00ED50BB">
      <w:pPr>
        <w:jc w:val="both"/>
        <w:rPr>
          <w:b/>
          <w:bCs/>
          <w:sz w:val="22"/>
          <w:szCs w:val="22"/>
        </w:rPr>
      </w:pPr>
      <w:r w:rsidRPr="00ED50BB">
        <w:rPr>
          <w:b/>
          <w:bCs/>
          <w:sz w:val="22"/>
          <w:szCs w:val="22"/>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w:t>
      </w:r>
      <w:r w:rsidRPr="00ED50BB">
        <w:rPr>
          <w:bCs/>
          <w:sz w:val="22"/>
          <w:szCs w:val="22"/>
        </w:rPr>
        <w:t>24 513 122 тыс. руб.</w:t>
      </w:r>
    </w:p>
    <w:p w:rsidR="00ED50BB" w:rsidRPr="00ED50BB" w:rsidRDefault="00ED50BB" w:rsidP="00ED50BB">
      <w:pPr>
        <w:jc w:val="both"/>
        <w:rPr>
          <w:bCs/>
          <w:sz w:val="22"/>
          <w:szCs w:val="22"/>
        </w:rPr>
      </w:pPr>
      <w:r w:rsidRPr="00ED50BB">
        <w:rPr>
          <w:b/>
          <w:bCs/>
          <w:sz w:val="22"/>
          <w:szCs w:val="22"/>
        </w:rPr>
        <w:t xml:space="preserve">дата совершения сделки (заключения договора): </w:t>
      </w:r>
      <w:r w:rsidRPr="00ED50BB">
        <w:rPr>
          <w:sz w:val="22"/>
          <w:szCs w:val="22"/>
        </w:rPr>
        <w:t>25.12.2017 г.</w:t>
      </w:r>
    </w:p>
    <w:p w:rsidR="00ED50BB" w:rsidRPr="00ED50BB" w:rsidRDefault="00ED50BB" w:rsidP="00ED50BB">
      <w:pPr>
        <w:jc w:val="both"/>
        <w:rPr>
          <w:b/>
          <w:bCs/>
          <w:sz w:val="22"/>
          <w:szCs w:val="22"/>
        </w:rPr>
      </w:pPr>
      <w:r w:rsidRPr="00ED50BB">
        <w:rPr>
          <w:b/>
          <w:bCs/>
          <w:sz w:val="22"/>
          <w:szCs w:val="22"/>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ED50BB">
        <w:rPr>
          <w:bCs/>
          <w:sz w:val="22"/>
          <w:szCs w:val="22"/>
        </w:rPr>
        <w:t>крупная сделка, которая одновременно является сделкой, в совершении которой имелась заинтересованность эмитента</w:t>
      </w:r>
    </w:p>
    <w:p w:rsidR="00ED50BB" w:rsidRPr="00ED50BB" w:rsidRDefault="00ED50BB" w:rsidP="00ED50BB">
      <w:pPr>
        <w:jc w:val="both"/>
        <w:rPr>
          <w:bCs/>
          <w:sz w:val="22"/>
          <w:szCs w:val="22"/>
        </w:rPr>
      </w:pPr>
      <w:r w:rsidRPr="00ED50BB">
        <w:rPr>
          <w:b/>
          <w:bCs/>
          <w:sz w:val="22"/>
          <w:szCs w:val="22"/>
        </w:rPr>
        <w:t>орган управления эмитента, принявший решение об одобрении сделки:</w:t>
      </w:r>
      <w:r w:rsidRPr="00ED50BB">
        <w:rPr>
          <w:sz w:val="22"/>
          <w:szCs w:val="22"/>
        </w:rPr>
        <w:t xml:space="preserve"> </w:t>
      </w:r>
      <w:r w:rsidRPr="00ED50BB">
        <w:rPr>
          <w:bCs/>
          <w:sz w:val="22"/>
          <w:szCs w:val="22"/>
        </w:rPr>
        <w:t>Общее собрание акционеров.</w:t>
      </w:r>
    </w:p>
    <w:p w:rsidR="00ED50BB" w:rsidRPr="00ED50BB" w:rsidRDefault="00ED50BB" w:rsidP="00ED50BB">
      <w:pPr>
        <w:jc w:val="both"/>
        <w:rPr>
          <w:b/>
          <w:bCs/>
          <w:sz w:val="22"/>
          <w:szCs w:val="22"/>
        </w:rPr>
      </w:pPr>
      <w:r w:rsidRPr="00ED50BB">
        <w:rPr>
          <w:b/>
          <w:bCs/>
          <w:sz w:val="22"/>
          <w:szCs w:val="22"/>
        </w:rPr>
        <w:t xml:space="preserve">дата принятия решения об одобрении сделки: </w:t>
      </w:r>
      <w:r w:rsidRPr="00ED50BB">
        <w:rPr>
          <w:bCs/>
          <w:sz w:val="22"/>
          <w:szCs w:val="22"/>
        </w:rPr>
        <w:t>30.01.2018 г.</w:t>
      </w:r>
    </w:p>
    <w:p w:rsidR="00ED50BB" w:rsidRPr="00ED50BB" w:rsidRDefault="00ED50BB" w:rsidP="00ED50BB">
      <w:pPr>
        <w:jc w:val="both"/>
        <w:rPr>
          <w:bCs/>
          <w:sz w:val="22"/>
          <w:szCs w:val="22"/>
        </w:rPr>
      </w:pPr>
      <w:r w:rsidRPr="00ED50BB">
        <w:rPr>
          <w:b/>
          <w:bCs/>
          <w:sz w:val="22"/>
          <w:szCs w:val="22"/>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ED50BB">
        <w:rPr>
          <w:bCs/>
          <w:sz w:val="22"/>
          <w:szCs w:val="22"/>
        </w:rPr>
        <w:t>Протокол №01/ук-2018 от 30.01.2018 г.</w:t>
      </w:r>
    </w:p>
    <w:p w:rsidR="00ED50BB" w:rsidRPr="00ED50BB" w:rsidRDefault="00ED50BB" w:rsidP="00ED50BB">
      <w:pPr>
        <w:jc w:val="both"/>
        <w:rPr>
          <w:b/>
          <w:bCs/>
          <w:sz w:val="22"/>
          <w:szCs w:val="22"/>
        </w:rPr>
      </w:pPr>
    </w:p>
    <w:p w:rsidR="00ED50BB" w:rsidRPr="00ED50BB" w:rsidRDefault="00ED50BB" w:rsidP="00ED50BB">
      <w:pPr>
        <w:jc w:val="both"/>
        <w:rPr>
          <w:bCs/>
          <w:sz w:val="22"/>
          <w:szCs w:val="22"/>
        </w:rPr>
      </w:pPr>
      <w:r w:rsidRPr="00ED50BB">
        <w:rPr>
          <w:b/>
          <w:bCs/>
          <w:sz w:val="22"/>
          <w:szCs w:val="22"/>
        </w:rPr>
        <w:t xml:space="preserve">Вид и предмет сделки: </w:t>
      </w:r>
      <w:r w:rsidRPr="00ED50BB">
        <w:rPr>
          <w:bCs/>
          <w:sz w:val="22"/>
          <w:szCs w:val="22"/>
        </w:rPr>
        <w:t>Договор залога доли в уставном капитале №138-ЗД-1 от 26.12.2017 г.</w:t>
      </w:r>
    </w:p>
    <w:p w:rsidR="00ED50BB" w:rsidRPr="00ED50BB" w:rsidRDefault="00ED50BB" w:rsidP="00ED50BB">
      <w:pPr>
        <w:jc w:val="both"/>
        <w:rPr>
          <w:sz w:val="22"/>
          <w:szCs w:val="22"/>
        </w:rPr>
      </w:pPr>
      <w:r w:rsidRPr="00ED50BB">
        <w:rPr>
          <w:b/>
          <w:sz w:val="22"/>
          <w:szCs w:val="22"/>
        </w:rPr>
        <w:t xml:space="preserve">Стороны сделки: </w:t>
      </w:r>
      <w:r w:rsidRPr="00ED50BB">
        <w:rPr>
          <w:sz w:val="22"/>
          <w:szCs w:val="22"/>
        </w:rPr>
        <w:t xml:space="preserve">Публичное акционерное общество «Сбербанк России» – «Залогодержатель», Акционерное общество «Дорожно-строительная компания «АВТОБАН» (АО «ДСК «АВТОБАН») – «Залогодатель», </w:t>
      </w:r>
    </w:p>
    <w:p w:rsidR="00ED50BB" w:rsidRPr="00ED50BB" w:rsidRDefault="00ED50BB" w:rsidP="00ED50BB">
      <w:pPr>
        <w:jc w:val="both"/>
        <w:rPr>
          <w:sz w:val="22"/>
          <w:szCs w:val="22"/>
        </w:rPr>
      </w:pPr>
      <w:r w:rsidRPr="00ED50BB">
        <w:rPr>
          <w:sz w:val="22"/>
          <w:szCs w:val="22"/>
        </w:rPr>
        <w:t>Общество с ограниченной ответственностью «АВТОДОРОЖНАЯ СТРОИТЕЛЬНАЯ КОРПОРАЦИЯ» (Выгодоприобретатель),</w:t>
      </w:r>
    </w:p>
    <w:p w:rsidR="00ED50BB" w:rsidRPr="00ED50BB" w:rsidRDefault="00ED50BB" w:rsidP="00ED50BB">
      <w:pPr>
        <w:jc w:val="both"/>
        <w:rPr>
          <w:sz w:val="22"/>
          <w:szCs w:val="22"/>
        </w:rPr>
      </w:pPr>
      <w:r w:rsidRPr="00ED50BB">
        <w:rPr>
          <w:b/>
          <w:sz w:val="22"/>
          <w:szCs w:val="22"/>
        </w:rPr>
        <w:t xml:space="preserve">Содержание сделки: </w:t>
      </w:r>
      <w:r w:rsidRPr="00ED50BB">
        <w:rPr>
          <w:sz w:val="22"/>
          <w:szCs w:val="22"/>
        </w:rPr>
        <w:t>передача Залогодателем принадлежащей ему доли (далее – Предмет залога) в уставном капитале Общества с ограниченной ответственностью «АВТОДОРОЖНАЯ СТРОИТЕЛЬНАЯ КОРПОРАЦИЯ» ООО «АВТОДОРОЖНАЯ СТРОИТЕЛЬНАЯ КОРПОРАЦИЯ»), адрес: 119571, г. Москва, проспект Вернадского, дом 92, корпус 1, офис 46, ИНН 7729747812, ОГРН 1137746702191 (далее – Общество, Должник) в последующий залог Залогодержателю.</w:t>
      </w:r>
    </w:p>
    <w:p w:rsidR="00ED50BB" w:rsidRPr="00ED50BB" w:rsidRDefault="00ED50BB" w:rsidP="00ED50BB">
      <w:pPr>
        <w:jc w:val="both"/>
        <w:rPr>
          <w:sz w:val="22"/>
          <w:szCs w:val="22"/>
        </w:rPr>
      </w:pPr>
      <w:r w:rsidRPr="00ED50BB">
        <w:rPr>
          <w:sz w:val="22"/>
          <w:szCs w:val="22"/>
        </w:rPr>
        <w:t>Залогом Предмета залога обеспечивается исполнение Обществом всех обязательств по Договору о предоставлении банковской гарантии № 138 от «25» декабря 2017 г., именуемому далее «Основной договор», заключенному между Залогодержателем (он же Гарант) и Должником, в отношении банковской гарантии (далее – «Гарантия»), выданной Гарантом в пользу Государственной компании «Российские автомобильные дороги» (Государственная компания «АВТОДОР», адрес: 127006, г. Москва, Страстной бульвар, д. 9, ИНН 7717151380, ОГРН 1097799013652), (далее – «Бенефициар») в рамках Основного договора.</w:t>
      </w:r>
    </w:p>
    <w:p w:rsidR="00ED50BB" w:rsidRPr="00ED50BB" w:rsidRDefault="00ED50BB" w:rsidP="00ED50BB">
      <w:pPr>
        <w:jc w:val="both"/>
        <w:rPr>
          <w:sz w:val="22"/>
          <w:szCs w:val="22"/>
        </w:rPr>
      </w:pPr>
      <w:r w:rsidRPr="00ED50BB">
        <w:rPr>
          <w:b/>
          <w:sz w:val="22"/>
          <w:szCs w:val="22"/>
        </w:rPr>
        <w:t xml:space="preserve">Срок исполнения обязательств по сделке: </w:t>
      </w:r>
      <w:r w:rsidRPr="00ED50BB">
        <w:rPr>
          <w:sz w:val="22"/>
          <w:szCs w:val="22"/>
        </w:rPr>
        <w:t>по «28» июня 2021 года включительно.</w:t>
      </w:r>
    </w:p>
    <w:p w:rsidR="00ED50BB" w:rsidRPr="00ED50BB" w:rsidRDefault="00ED50BB" w:rsidP="00ED50BB">
      <w:pPr>
        <w:jc w:val="both"/>
        <w:rPr>
          <w:bCs/>
          <w:sz w:val="22"/>
          <w:szCs w:val="22"/>
        </w:rPr>
      </w:pPr>
      <w:r w:rsidRPr="00ED50BB">
        <w:rPr>
          <w:b/>
          <w:bCs/>
          <w:sz w:val="22"/>
          <w:szCs w:val="22"/>
        </w:rPr>
        <w:t>Стороны и выгодоприобретатели по сделке:</w:t>
      </w:r>
      <w:r w:rsidRPr="00ED50BB">
        <w:rPr>
          <w:sz w:val="22"/>
          <w:szCs w:val="22"/>
        </w:rPr>
        <w:t xml:space="preserve"> </w:t>
      </w:r>
      <w:r w:rsidRPr="00ED50BB">
        <w:rPr>
          <w:bCs/>
          <w:sz w:val="22"/>
          <w:szCs w:val="22"/>
        </w:rPr>
        <w:t xml:space="preserve">: Публичное акционерное общество «Сбербанк России» – «Залогодержатель», Акционерное общество «Дорожно-строительная компания «АВТОБАН» (АО «ДСК «АВТОБАН») – «Залогодатель», Общество с ограниченной ответственностью «АВТОДОРОЖНАЯ СТРОИТЕЛЬНАЯ КОРПОРАЦИЯ» </w:t>
      </w:r>
      <w:r w:rsidRPr="00ED50BB">
        <w:rPr>
          <w:bCs/>
          <w:sz w:val="22"/>
          <w:szCs w:val="22"/>
        </w:rPr>
        <w:lastRenderedPageBreak/>
        <w:t>(Выгодоприобретатель),</w:t>
      </w:r>
    </w:p>
    <w:p w:rsidR="00ED50BB" w:rsidRPr="00ED50BB" w:rsidRDefault="00ED50BB" w:rsidP="00ED50BB">
      <w:pPr>
        <w:jc w:val="both"/>
        <w:rPr>
          <w:bCs/>
          <w:sz w:val="22"/>
          <w:szCs w:val="22"/>
        </w:rPr>
      </w:pPr>
      <w:r w:rsidRPr="00ED50BB">
        <w:rPr>
          <w:b/>
          <w:bCs/>
          <w:sz w:val="22"/>
          <w:szCs w:val="22"/>
        </w:rPr>
        <w:t xml:space="preserve">Размер сделки в денежном выражении и в процентах от стоимости активов эмитента: </w:t>
      </w:r>
      <w:r w:rsidRPr="00ED50BB">
        <w:rPr>
          <w:bCs/>
          <w:sz w:val="22"/>
          <w:szCs w:val="22"/>
        </w:rPr>
        <w:t>75 000 000 (Семьдесят пять миллионов) рублей,</w:t>
      </w:r>
      <w:r w:rsidRPr="00ED50BB">
        <w:rPr>
          <w:sz w:val="22"/>
          <w:szCs w:val="22"/>
        </w:rPr>
        <w:t xml:space="preserve"> свыше 25% от стоимости активов по сумме группы взаимосвязанных сделок.</w:t>
      </w:r>
    </w:p>
    <w:p w:rsidR="00ED50BB" w:rsidRPr="00ED50BB" w:rsidRDefault="00ED50BB" w:rsidP="00ED50BB">
      <w:pPr>
        <w:jc w:val="both"/>
        <w:rPr>
          <w:b/>
          <w:bCs/>
          <w:sz w:val="22"/>
          <w:szCs w:val="22"/>
        </w:rPr>
      </w:pPr>
      <w:r w:rsidRPr="00ED50BB">
        <w:rPr>
          <w:b/>
          <w:bCs/>
          <w:sz w:val="22"/>
          <w:szCs w:val="22"/>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w:t>
      </w:r>
      <w:r w:rsidRPr="00ED50BB">
        <w:rPr>
          <w:bCs/>
          <w:sz w:val="22"/>
          <w:szCs w:val="22"/>
        </w:rPr>
        <w:t>24 513 122 тыс. руб.</w:t>
      </w:r>
    </w:p>
    <w:p w:rsidR="00ED50BB" w:rsidRPr="00ED50BB" w:rsidRDefault="00ED50BB" w:rsidP="00ED50BB">
      <w:pPr>
        <w:jc w:val="both"/>
        <w:rPr>
          <w:bCs/>
          <w:sz w:val="22"/>
          <w:szCs w:val="22"/>
        </w:rPr>
      </w:pPr>
      <w:r w:rsidRPr="00ED50BB">
        <w:rPr>
          <w:b/>
          <w:bCs/>
          <w:sz w:val="22"/>
          <w:szCs w:val="22"/>
        </w:rPr>
        <w:t xml:space="preserve">дата совершения сделки (заключения договора): </w:t>
      </w:r>
      <w:r w:rsidRPr="00ED50BB">
        <w:rPr>
          <w:sz w:val="22"/>
          <w:szCs w:val="22"/>
        </w:rPr>
        <w:t>26.12.2017 г.</w:t>
      </w:r>
    </w:p>
    <w:p w:rsidR="00ED50BB" w:rsidRPr="00ED50BB" w:rsidRDefault="00ED50BB" w:rsidP="00ED50BB">
      <w:pPr>
        <w:jc w:val="both"/>
        <w:rPr>
          <w:b/>
          <w:bCs/>
          <w:sz w:val="22"/>
          <w:szCs w:val="22"/>
        </w:rPr>
      </w:pPr>
      <w:r w:rsidRPr="00ED50BB">
        <w:rPr>
          <w:b/>
          <w:bCs/>
          <w:sz w:val="22"/>
          <w:szCs w:val="22"/>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ED50BB">
        <w:rPr>
          <w:bCs/>
          <w:sz w:val="22"/>
          <w:szCs w:val="22"/>
        </w:rPr>
        <w:t>крупная сделка, которая одновременно является сделкой, в совершении которой имелась заинтересованность эмитента</w:t>
      </w:r>
    </w:p>
    <w:p w:rsidR="00ED50BB" w:rsidRPr="00ED50BB" w:rsidRDefault="00ED50BB" w:rsidP="00ED50BB">
      <w:pPr>
        <w:jc w:val="both"/>
        <w:rPr>
          <w:bCs/>
          <w:sz w:val="22"/>
          <w:szCs w:val="22"/>
        </w:rPr>
      </w:pPr>
      <w:r w:rsidRPr="00ED50BB">
        <w:rPr>
          <w:b/>
          <w:bCs/>
          <w:sz w:val="22"/>
          <w:szCs w:val="22"/>
        </w:rPr>
        <w:t>орган управления эмитента, принявший решение об одобрении сделки:</w:t>
      </w:r>
      <w:r w:rsidRPr="00ED50BB">
        <w:rPr>
          <w:sz w:val="22"/>
          <w:szCs w:val="22"/>
        </w:rPr>
        <w:t xml:space="preserve"> </w:t>
      </w:r>
      <w:r w:rsidRPr="00ED50BB">
        <w:rPr>
          <w:bCs/>
          <w:sz w:val="22"/>
          <w:szCs w:val="22"/>
        </w:rPr>
        <w:t>Общее собрание акционеров.</w:t>
      </w:r>
    </w:p>
    <w:p w:rsidR="00ED50BB" w:rsidRPr="00ED50BB" w:rsidRDefault="00ED50BB" w:rsidP="00ED50BB">
      <w:pPr>
        <w:jc w:val="both"/>
        <w:rPr>
          <w:b/>
          <w:bCs/>
          <w:sz w:val="22"/>
          <w:szCs w:val="22"/>
        </w:rPr>
      </w:pPr>
      <w:r w:rsidRPr="00ED50BB">
        <w:rPr>
          <w:b/>
          <w:bCs/>
          <w:sz w:val="22"/>
          <w:szCs w:val="22"/>
        </w:rPr>
        <w:t xml:space="preserve">дата принятия решения об одобрении сделки: </w:t>
      </w:r>
      <w:r w:rsidRPr="00ED50BB">
        <w:rPr>
          <w:bCs/>
          <w:sz w:val="22"/>
          <w:szCs w:val="22"/>
        </w:rPr>
        <w:t>30.01.2018 г.</w:t>
      </w:r>
    </w:p>
    <w:p w:rsidR="00ED50BB" w:rsidRPr="00ED50BB" w:rsidRDefault="00ED50BB" w:rsidP="00ED50BB">
      <w:pPr>
        <w:jc w:val="both"/>
        <w:rPr>
          <w:bCs/>
          <w:sz w:val="22"/>
          <w:szCs w:val="22"/>
        </w:rPr>
      </w:pPr>
      <w:r w:rsidRPr="00ED50BB">
        <w:rPr>
          <w:b/>
          <w:bCs/>
          <w:sz w:val="22"/>
          <w:szCs w:val="22"/>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ED50BB">
        <w:rPr>
          <w:bCs/>
          <w:sz w:val="22"/>
          <w:szCs w:val="22"/>
        </w:rPr>
        <w:t>Протокол №01/ук-2018 от 30.01.2018 г.</w:t>
      </w:r>
    </w:p>
    <w:p w:rsidR="00ED50BB" w:rsidRPr="00ED50BB" w:rsidRDefault="00ED50BB" w:rsidP="00ED50BB">
      <w:pPr>
        <w:jc w:val="both"/>
        <w:rPr>
          <w:b/>
          <w:bCs/>
          <w:sz w:val="22"/>
          <w:szCs w:val="22"/>
        </w:rPr>
      </w:pPr>
    </w:p>
    <w:p w:rsidR="00ED50BB" w:rsidRPr="00ED50BB" w:rsidRDefault="00ED50BB" w:rsidP="00ED50BB">
      <w:pPr>
        <w:jc w:val="both"/>
        <w:rPr>
          <w:bCs/>
          <w:sz w:val="22"/>
          <w:szCs w:val="22"/>
        </w:rPr>
      </w:pPr>
      <w:r w:rsidRPr="00ED50BB">
        <w:rPr>
          <w:b/>
          <w:bCs/>
          <w:sz w:val="22"/>
          <w:szCs w:val="22"/>
        </w:rPr>
        <w:t xml:space="preserve">Вид и предмет сделки: </w:t>
      </w:r>
      <w:r w:rsidRPr="00ED50BB">
        <w:rPr>
          <w:bCs/>
          <w:sz w:val="22"/>
          <w:szCs w:val="22"/>
        </w:rPr>
        <w:t xml:space="preserve"> Договор поручительства №138-ПОР-2 от 25.12.2017 г.</w:t>
      </w:r>
    </w:p>
    <w:p w:rsidR="00ED50BB" w:rsidRPr="00ED50BB" w:rsidRDefault="00ED50BB" w:rsidP="00ED50BB">
      <w:pPr>
        <w:jc w:val="both"/>
        <w:rPr>
          <w:sz w:val="22"/>
          <w:szCs w:val="22"/>
        </w:rPr>
      </w:pPr>
      <w:r w:rsidRPr="00ED50BB">
        <w:rPr>
          <w:b/>
          <w:sz w:val="22"/>
          <w:szCs w:val="22"/>
        </w:rPr>
        <w:t xml:space="preserve">Стороны сделки: </w:t>
      </w:r>
      <w:r w:rsidRPr="00ED50BB">
        <w:rPr>
          <w:sz w:val="22"/>
          <w:szCs w:val="22"/>
        </w:rPr>
        <w:t>Публичное акционерное общество «Сбербанк России» – «Банк», Акционерное общество «Дорожно-строительная компания «АВТОБАН» (АО «ДСК «АВТОБАН») – «Поручитель», Общество с ограниченной ответственностью «АВТОДОРОЖНАЯ СТРОИТЕЛЬНАЯ КОРПОРАЦИЯ» (Выгодоприобретатель),</w:t>
      </w:r>
    </w:p>
    <w:p w:rsidR="00ED50BB" w:rsidRPr="00ED50BB" w:rsidRDefault="00ED50BB" w:rsidP="00ED50BB">
      <w:pPr>
        <w:jc w:val="both"/>
        <w:rPr>
          <w:sz w:val="22"/>
          <w:szCs w:val="22"/>
        </w:rPr>
      </w:pPr>
      <w:r w:rsidRPr="00ED50BB">
        <w:rPr>
          <w:b/>
          <w:sz w:val="22"/>
          <w:szCs w:val="22"/>
        </w:rPr>
        <w:t xml:space="preserve">Содержание сделки: </w:t>
      </w:r>
      <w:r w:rsidRPr="00ED50BB">
        <w:rPr>
          <w:sz w:val="22"/>
          <w:szCs w:val="22"/>
        </w:rPr>
        <w:t>Поручитель обязуется солидарно отвечать перед Банком за исполнение Обществом с ограниченной ответственностью «АВТОДОРОЖНАЯ СТРОИТЕЛЬНАЯ КОРПОРАЦИЯ», адрес: 119571, г. Москва, проспект Вернадского, дом 92, корпус 1, офис 46, ИНН 7729747812, ОГРН 1137746702191, именуемым далее «Принципал», всех обязательств по Договору о предоставлении банковской гарантии № 138 от «25» декабря 2017 г., заключенному между БАНКОМ (он же «Гарант») и Принципалом в отношении банковской гарантии (далее – «Гарантия»), выпущенной Гарантом в пользу Государственной компании «Российские автомобильные дороги» (Государственная компания «АВТОДОР», адрес: 127006, г. Москва, Страстной бульвар, д. 9, ИНН 7717151380, ОГРН 1097799013652, далее - «Бенефициар», а также обязательств по возмещению Гаранту выплаченных по Гарантии денежных сумм.</w:t>
      </w:r>
    </w:p>
    <w:p w:rsidR="00ED50BB" w:rsidRPr="00ED50BB" w:rsidRDefault="00ED50BB" w:rsidP="00ED50BB">
      <w:pPr>
        <w:jc w:val="both"/>
        <w:rPr>
          <w:sz w:val="22"/>
          <w:szCs w:val="22"/>
        </w:rPr>
      </w:pPr>
      <w:r w:rsidRPr="00ED50BB">
        <w:rPr>
          <w:b/>
          <w:sz w:val="22"/>
          <w:szCs w:val="22"/>
        </w:rPr>
        <w:t xml:space="preserve">Срок исполнения обязательств по сделке: </w:t>
      </w:r>
      <w:r w:rsidRPr="00ED50BB">
        <w:rPr>
          <w:sz w:val="22"/>
          <w:szCs w:val="22"/>
        </w:rPr>
        <w:t>по «28» июня 2018 года включительно.</w:t>
      </w:r>
    </w:p>
    <w:p w:rsidR="00ED50BB" w:rsidRPr="00ED50BB" w:rsidRDefault="00ED50BB" w:rsidP="00ED50BB">
      <w:pPr>
        <w:jc w:val="both"/>
        <w:rPr>
          <w:bCs/>
          <w:sz w:val="22"/>
          <w:szCs w:val="22"/>
        </w:rPr>
      </w:pPr>
      <w:r w:rsidRPr="00ED50BB">
        <w:rPr>
          <w:b/>
          <w:bCs/>
          <w:sz w:val="22"/>
          <w:szCs w:val="22"/>
        </w:rPr>
        <w:t>Стороны и выгодоприобретатели по сделке:</w:t>
      </w:r>
      <w:r w:rsidRPr="00ED50BB">
        <w:rPr>
          <w:sz w:val="22"/>
          <w:szCs w:val="22"/>
        </w:rPr>
        <w:t xml:space="preserve"> </w:t>
      </w:r>
      <w:r w:rsidRPr="00ED50BB">
        <w:rPr>
          <w:bCs/>
          <w:sz w:val="22"/>
          <w:szCs w:val="22"/>
        </w:rPr>
        <w:t>: Публичное акционерное общество «Сбербанк России» – «Залогодержатель», Акционерное общество «Дорожно-строительная компания «АВТОБАН» (АО «ДСК «АВТОБАН») – «Залогодатель», Общество с ограниченной ответственностью «АВТОДОРОЖНАЯ СТРОИТЕЛЬНАЯ КОРПОРАЦИЯ» (Выгодоприобретатель),</w:t>
      </w:r>
    </w:p>
    <w:p w:rsidR="00ED50BB" w:rsidRPr="00ED50BB" w:rsidRDefault="00ED50BB" w:rsidP="00ED50BB">
      <w:pPr>
        <w:jc w:val="both"/>
        <w:rPr>
          <w:bCs/>
          <w:sz w:val="22"/>
          <w:szCs w:val="22"/>
        </w:rPr>
      </w:pPr>
      <w:r w:rsidRPr="00ED50BB">
        <w:rPr>
          <w:b/>
          <w:bCs/>
          <w:sz w:val="22"/>
          <w:szCs w:val="22"/>
        </w:rPr>
        <w:t xml:space="preserve">Размер сделки в денежном выражении и в процентах от стоимости активов эмитента: </w:t>
      </w:r>
      <w:r w:rsidRPr="00ED50BB">
        <w:rPr>
          <w:bCs/>
          <w:sz w:val="22"/>
          <w:szCs w:val="22"/>
        </w:rPr>
        <w:t>12 661 139 760 (Двенадцать миллиардов шестьсот шестьдесят один миллион сто тридцать девять тысяч семьсот шестьдесят) рублей,</w:t>
      </w:r>
      <w:r w:rsidRPr="00ED50BB">
        <w:rPr>
          <w:sz w:val="22"/>
          <w:szCs w:val="22"/>
        </w:rPr>
        <w:t xml:space="preserve"> свыше 25% от стоимости активов по сумме группы взаимосвязанных сделок.</w:t>
      </w:r>
    </w:p>
    <w:p w:rsidR="00ED50BB" w:rsidRPr="00ED50BB" w:rsidRDefault="00ED50BB" w:rsidP="00ED50BB">
      <w:pPr>
        <w:jc w:val="both"/>
        <w:rPr>
          <w:b/>
          <w:bCs/>
          <w:sz w:val="22"/>
          <w:szCs w:val="22"/>
        </w:rPr>
      </w:pPr>
      <w:r w:rsidRPr="00ED50BB">
        <w:rPr>
          <w:b/>
          <w:bCs/>
          <w:sz w:val="22"/>
          <w:szCs w:val="22"/>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w:t>
      </w:r>
      <w:r w:rsidRPr="00ED50BB">
        <w:rPr>
          <w:bCs/>
          <w:sz w:val="22"/>
          <w:szCs w:val="22"/>
        </w:rPr>
        <w:t>24 513 122 тыс. руб.</w:t>
      </w:r>
    </w:p>
    <w:p w:rsidR="00ED50BB" w:rsidRPr="00ED50BB" w:rsidRDefault="00ED50BB" w:rsidP="00ED50BB">
      <w:pPr>
        <w:jc w:val="both"/>
        <w:rPr>
          <w:bCs/>
          <w:sz w:val="22"/>
          <w:szCs w:val="22"/>
        </w:rPr>
      </w:pPr>
      <w:r w:rsidRPr="00ED50BB">
        <w:rPr>
          <w:b/>
          <w:bCs/>
          <w:sz w:val="22"/>
          <w:szCs w:val="22"/>
        </w:rPr>
        <w:t xml:space="preserve">дата совершения сделки (заключения договора): </w:t>
      </w:r>
      <w:r w:rsidRPr="00ED50BB">
        <w:rPr>
          <w:sz w:val="22"/>
          <w:szCs w:val="22"/>
        </w:rPr>
        <w:t>25.12.2017 г.</w:t>
      </w:r>
    </w:p>
    <w:p w:rsidR="00ED50BB" w:rsidRPr="00ED50BB" w:rsidRDefault="00ED50BB" w:rsidP="00ED50BB">
      <w:pPr>
        <w:jc w:val="both"/>
        <w:rPr>
          <w:b/>
          <w:bCs/>
          <w:sz w:val="22"/>
          <w:szCs w:val="22"/>
        </w:rPr>
      </w:pPr>
      <w:r w:rsidRPr="00ED50BB">
        <w:rPr>
          <w:b/>
          <w:bCs/>
          <w:sz w:val="22"/>
          <w:szCs w:val="22"/>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ED50BB">
        <w:rPr>
          <w:bCs/>
          <w:sz w:val="22"/>
          <w:szCs w:val="22"/>
        </w:rPr>
        <w:t xml:space="preserve">крупная сделка, которая </w:t>
      </w:r>
      <w:r w:rsidRPr="00ED50BB">
        <w:rPr>
          <w:bCs/>
          <w:sz w:val="22"/>
          <w:szCs w:val="22"/>
        </w:rPr>
        <w:lastRenderedPageBreak/>
        <w:t>одновременно является сделкой, в совершении которой имелась заинтересованность эмитента</w:t>
      </w:r>
    </w:p>
    <w:p w:rsidR="00ED50BB" w:rsidRPr="00ED50BB" w:rsidRDefault="00ED50BB" w:rsidP="00ED50BB">
      <w:pPr>
        <w:jc w:val="both"/>
        <w:rPr>
          <w:bCs/>
          <w:sz w:val="22"/>
          <w:szCs w:val="22"/>
        </w:rPr>
      </w:pPr>
      <w:r w:rsidRPr="00ED50BB">
        <w:rPr>
          <w:b/>
          <w:bCs/>
          <w:sz w:val="22"/>
          <w:szCs w:val="22"/>
        </w:rPr>
        <w:t>орган управления эмитента, принявший решение об одобрении сделки:</w:t>
      </w:r>
      <w:r w:rsidRPr="00ED50BB">
        <w:rPr>
          <w:sz w:val="22"/>
          <w:szCs w:val="22"/>
        </w:rPr>
        <w:t xml:space="preserve"> </w:t>
      </w:r>
      <w:r w:rsidRPr="00ED50BB">
        <w:rPr>
          <w:bCs/>
          <w:sz w:val="22"/>
          <w:szCs w:val="22"/>
        </w:rPr>
        <w:t>Общее собрание акционеров.</w:t>
      </w:r>
    </w:p>
    <w:p w:rsidR="00ED50BB" w:rsidRPr="00ED50BB" w:rsidRDefault="00ED50BB" w:rsidP="00ED50BB">
      <w:pPr>
        <w:jc w:val="both"/>
        <w:rPr>
          <w:b/>
          <w:bCs/>
          <w:sz w:val="22"/>
          <w:szCs w:val="22"/>
        </w:rPr>
      </w:pPr>
      <w:r w:rsidRPr="00ED50BB">
        <w:rPr>
          <w:b/>
          <w:bCs/>
          <w:sz w:val="22"/>
          <w:szCs w:val="22"/>
        </w:rPr>
        <w:t xml:space="preserve">дата принятия решения об одобрении сделки: </w:t>
      </w:r>
      <w:r w:rsidRPr="00ED50BB">
        <w:rPr>
          <w:bCs/>
          <w:sz w:val="22"/>
          <w:szCs w:val="22"/>
        </w:rPr>
        <w:t>30.01.2018 г.</w:t>
      </w:r>
    </w:p>
    <w:p w:rsidR="00ED50BB" w:rsidRPr="00ED50BB" w:rsidRDefault="00ED50BB" w:rsidP="00ED50BB">
      <w:pPr>
        <w:jc w:val="both"/>
        <w:rPr>
          <w:bCs/>
          <w:sz w:val="22"/>
          <w:szCs w:val="22"/>
        </w:rPr>
      </w:pPr>
      <w:r w:rsidRPr="00ED50BB">
        <w:rPr>
          <w:b/>
          <w:bCs/>
          <w:sz w:val="22"/>
          <w:szCs w:val="22"/>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ED50BB">
        <w:rPr>
          <w:bCs/>
          <w:sz w:val="22"/>
          <w:szCs w:val="22"/>
        </w:rPr>
        <w:t>Протокол №01/ук-2018 от 30.01.2018 г.</w:t>
      </w:r>
    </w:p>
    <w:p w:rsidR="00ED50BB" w:rsidRPr="00ED50BB" w:rsidRDefault="00ED50BB" w:rsidP="00ED50BB">
      <w:pPr>
        <w:jc w:val="both"/>
        <w:rPr>
          <w:bCs/>
          <w:sz w:val="22"/>
          <w:szCs w:val="22"/>
        </w:rPr>
      </w:pPr>
    </w:p>
    <w:p w:rsidR="00ED50BB" w:rsidRPr="00ED50BB" w:rsidRDefault="00ED50BB" w:rsidP="00ED50BB">
      <w:pPr>
        <w:jc w:val="both"/>
        <w:rPr>
          <w:bCs/>
          <w:sz w:val="22"/>
          <w:szCs w:val="22"/>
        </w:rPr>
      </w:pPr>
      <w:r w:rsidRPr="00ED50BB">
        <w:rPr>
          <w:b/>
          <w:bCs/>
          <w:sz w:val="22"/>
          <w:szCs w:val="22"/>
        </w:rPr>
        <w:t xml:space="preserve">Вид и предмет сделки: </w:t>
      </w:r>
      <w:r w:rsidRPr="00ED50BB">
        <w:rPr>
          <w:bCs/>
          <w:sz w:val="22"/>
          <w:szCs w:val="22"/>
        </w:rPr>
        <w:t>Договор залога прав по договору залогового счета №138-З-2 от 25.12.2017 г.</w:t>
      </w:r>
    </w:p>
    <w:p w:rsidR="00ED50BB" w:rsidRPr="00ED50BB" w:rsidRDefault="00ED50BB" w:rsidP="00ED50BB">
      <w:pPr>
        <w:jc w:val="both"/>
        <w:rPr>
          <w:sz w:val="22"/>
          <w:szCs w:val="22"/>
        </w:rPr>
      </w:pPr>
      <w:r w:rsidRPr="00ED50BB">
        <w:rPr>
          <w:b/>
          <w:sz w:val="22"/>
          <w:szCs w:val="22"/>
        </w:rPr>
        <w:t xml:space="preserve">Стороны сделки: </w:t>
      </w:r>
      <w:r w:rsidRPr="00ED50BB">
        <w:rPr>
          <w:sz w:val="22"/>
          <w:szCs w:val="22"/>
        </w:rPr>
        <w:t>Публичное акционерное общество «Сбербанк России» – «Залогодержатель» или «Банк», Акционерное общество «Дорожно-строительная компания «АВТОБАН» (АО «ДСК «АВТОБАН») – «Залогодатель</w:t>
      </w:r>
    </w:p>
    <w:p w:rsidR="00ED50BB" w:rsidRPr="00ED50BB" w:rsidRDefault="00ED50BB" w:rsidP="00ED50BB">
      <w:pPr>
        <w:jc w:val="both"/>
        <w:rPr>
          <w:sz w:val="22"/>
          <w:szCs w:val="22"/>
        </w:rPr>
      </w:pPr>
      <w:r w:rsidRPr="00ED50BB">
        <w:rPr>
          <w:b/>
          <w:sz w:val="22"/>
          <w:szCs w:val="22"/>
        </w:rPr>
        <w:t xml:space="preserve">Содержание сделки: </w:t>
      </w:r>
      <w:r w:rsidRPr="00ED50BB">
        <w:rPr>
          <w:sz w:val="22"/>
          <w:szCs w:val="22"/>
        </w:rPr>
        <w:t>передача Залогодателем в залог Залогодержателю своих прав в отношении всех сумм денежных средств, находящихся в любой момент времени в течение срока действия Договора на залоговом счете Залогодателя 40702810867170001769 (далее – «Залоговый счет»), открытого на основании Договора залогового счета № 40702810867170001769 от 29.12.2016, заключенного между Залогодателем и Залогодержателем (далее – «Договор залогового счета»), в редакции Соглашения об изложении Договора залогового счета в новой редакции от «31» июля 2017 г. (далее – «Предмет залога»).</w:t>
      </w:r>
    </w:p>
    <w:p w:rsidR="00ED50BB" w:rsidRPr="00ED50BB" w:rsidRDefault="00ED50BB" w:rsidP="00ED50BB">
      <w:pPr>
        <w:jc w:val="both"/>
        <w:rPr>
          <w:sz w:val="22"/>
          <w:szCs w:val="22"/>
        </w:rPr>
      </w:pPr>
      <w:r w:rsidRPr="00ED50BB">
        <w:rPr>
          <w:sz w:val="22"/>
          <w:szCs w:val="22"/>
        </w:rPr>
        <w:t>Залогом Предмета залога обеспечивается исполнение ООО «АСК» (далее – Должник) всех обязательств по Договору о предоставлении банковской гарантии №138 от 25.12.2017 г., именуемому далее «Основной договор», заключенному между Залогодержателем (он же Гарант) и Должником, в отношении банковской гарантии (далее – «Гарантия»), выданной Гарантом в пользу Государственной компании «Российские автомобильные дороги» (Государственная компания «АВТОДОР», адрес: 127006, Страстной бульвар, д. 9, ИНН 7717151380, ОГРН 10977990013652) (далее – Бенефициар) в рамках Основного договора, а также обязательства по возмещению Гаранту выплаченных по Гарантии денежных средств.</w:t>
      </w:r>
    </w:p>
    <w:p w:rsidR="00ED50BB" w:rsidRPr="00ED50BB" w:rsidRDefault="00ED50BB" w:rsidP="00ED50BB">
      <w:pPr>
        <w:jc w:val="both"/>
        <w:rPr>
          <w:sz w:val="22"/>
          <w:szCs w:val="22"/>
        </w:rPr>
      </w:pPr>
      <w:r w:rsidRPr="00ED50BB">
        <w:rPr>
          <w:b/>
          <w:sz w:val="22"/>
          <w:szCs w:val="22"/>
        </w:rPr>
        <w:t xml:space="preserve">Срок исполнения обязательств по сделке: </w:t>
      </w:r>
      <w:r w:rsidRPr="00ED50BB">
        <w:rPr>
          <w:sz w:val="22"/>
          <w:szCs w:val="22"/>
        </w:rPr>
        <w:t>по «28» июня 2021 года включительно.</w:t>
      </w:r>
    </w:p>
    <w:p w:rsidR="00ED50BB" w:rsidRPr="00ED50BB" w:rsidRDefault="00ED50BB" w:rsidP="00ED50BB">
      <w:pPr>
        <w:jc w:val="both"/>
        <w:rPr>
          <w:bCs/>
          <w:sz w:val="22"/>
          <w:szCs w:val="22"/>
        </w:rPr>
      </w:pPr>
      <w:r w:rsidRPr="00ED50BB">
        <w:rPr>
          <w:b/>
          <w:bCs/>
          <w:sz w:val="22"/>
          <w:szCs w:val="22"/>
        </w:rPr>
        <w:t>Стороны и выгодоприобретатели по сделке:</w:t>
      </w:r>
      <w:r w:rsidRPr="00ED50BB">
        <w:rPr>
          <w:sz w:val="22"/>
          <w:szCs w:val="22"/>
        </w:rPr>
        <w:t xml:space="preserve"> </w:t>
      </w:r>
      <w:r w:rsidRPr="00ED50BB">
        <w:rPr>
          <w:bCs/>
          <w:sz w:val="22"/>
          <w:szCs w:val="22"/>
        </w:rPr>
        <w:t>: Публичное акционерное общество «Сбербанк России» – «Залогодержатель» или «Банк», Акционерное общество «Дорожно-строительная компания «АВТОБАН» (АО «ДСК «АВТОБАН») – «Залогодатель»</w:t>
      </w:r>
    </w:p>
    <w:p w:rsidR="00ED50BB" w:rsidRPr="00ED50BB" w:rsidRDefault="00ED50BB" w:rsidP="00ED50BB">
      <w:pPr>
        <w:jc w:val="both"/>
        <w:rPr>
          <w:bCs/>
          <w:sz w:val="22"/>
          <w:szCs w:val="22"/>
        </w:rPr>
      </w:pPr>
      <w:r w:rsidRPr="00ED50BB">
        <w:rPr>
          <w:b/>
          <w:bCs/>
          <w:sz w:val="22"/>
          <w:szCs w:val="22"/>
        </w:rPr>
        <w:t xml:space="preserve">Размер сделки в денежном выражении и в процентах от стоимости активов эмитента: </w:t>
      </w:r>
      <w:r w:rsidRPr="00ED50BB">
        <w:rPr>
          <w:bCs/>
          <w:sz w:val="22"/>
          <w:szCs w:val="22"/>
        </w:rPr>
        <w:t>сумма денежных средств, находящихся на Залоговом счёте,</w:t>
      </w:r>
      <w:r w:rsidRPr="00ED50BB">
        <w:rPr>
          <w:sz w:val="22"/>
          <w:szCs w:val="22"/>
        </w:rPr>
        <w:t xml:space="preserve"> свыше 25% от стоимости активов по сумме группы взаимосвязанных сделок.</w:t>
      </w:r>
    </w:p>
    <w:p w:rsidR="00ED50BB" w:rsidRPr="00ED50BB" w:rsidRDefault="00ED50BB" w:rsidP="00ED50BB">
      <w:pPr>
        <w:jc w:val="both"/>
        <w:rPr>
          <w:b/>
          <w:bCs/>
          <w:sz w:val="22"/>
          <w:szCs w:val="22"/>
        </w:rPr>
      </w:pPr>
      <w:r w:rsidRPr="00ED50BB">
        <w:rPr>
          <w:b/>
          <w:bCs/>
          <w:sz w:val="22"/>
          <w:szCs w:val="22"/>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w:t>
      </w:r>
      <w:r w:rsidRPr="00ED50BB">
        <w:rPr>
          <w:bCs/>
          <w:sz w:val="22"/>
          <w:szCs w:val="22"/>
        </w:rPr>
        <w:t>24 513 122 тыс. руб.</w:t>
      </w:r>
    </w:p>
    <w:p w:rsidR="00ED50BB" w:rsidRPr="00ED50BB" w:rsidRDefault="00ED50BB" w:rsidP="00ED50BB">
      <w:pPr>
        <w:jc w:val="both"/>
        <w:rPr>
          <w:bCs/>
          <w:sz w:val="22"/>
          <w:szCs w:val="22"/>
        </w:rPr>
      </w:pPr>
      <w:r w:rsidRPr="00ED50BB">
        <w:rPr>
          <w:b/>
          <w:bCs/>
          <w:sz w:val="22"/>
          <w:szCs w:val="22"/>
        </w:rPr>
        <w:t xml:space="preserve">дата совершения сделки (заключения договора): </w:t>
      </w:r>
      <w:r w:rsidRPr="00ED50BB">
        <w:rPr>
          <w:sz w:val="22"/>
          <w:szCs w:val="22"/>
        </w:rPr>
        <w:t>25.12.2017 г.</w:t>
      </w:r>
    </w:p>
    <w:p w:rsidR="00ED50BB" w:rsidRPr="00ED50BB" w:rsidRDefault="00ED50BB" w:rsidP="00ED50BB">
      <w:pPr>
        <w:jc w:val="both"/>
        <w:rPr>
          <w:b/>
          <w:bCs/>
          <w:sz w:val="22"/>
          <w:szCs w:val="22"/>
        </w:rPr>
      </w:pPr>
      <w:r w:rsidRPr="00ED50BB">
        <w:rPr>
          <w:b/>
          <w:bCs/>
          <w:sz w:val="22"/>
          <w:szCs w:val="22"/>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ED50BB">
        <w:rPr>
          <w:bCs/>
          <w:sz w:val="22"/>
          <w:szCs w:val="22"/>
        </w:rPr>
        <w:t>крупная сделка, которая одновременно является сделкой, в совершении которой имелась заинтересованность эмитента</w:t>
      </w:r>
    </w:p>
    <w:p w:rsidR="00ED50BB" w:rsidRPr="00ED50BB" w:rsidRDefault="00ED50BB" w:rsidP="00ED50BB">
      <w:pPr>
        <w:jc w:val="both"/>
        <w:rPr>
          <w:bCs/>
          <w:sz w:val="22"/>
          <w:szCs w:val="22"/>
        </w:rPr>
      </w:pPr>
      <w:r w:rsidRPr="00ED50BB">
        <w:rPr>
          <w:b/>
          <w:bCs/>
          <w:sz w:val="22"/>
          <w:szCs w:val="22"/>
        </w:rPr>
        <w:t>орган управления эмитента, принявший решение об одобрении сделки:</w:t>
      </w:r>
      <w:r w:rsidRPr="00ED50BB">
        <w:rPr>
          <w:sz w:val="22"/>
          <w:szCs w:val="22"/>
        </w:rPr>
        <w:t xml:space="preserve"> </w:t>
      </w:r>
      <w:r w:rsidRPr="00ED50BB">
        <w:rPr>
          <w:bCs/>
          <w:sz w:val="22"/>
          <w:szCs w:val="22"/>
        </w:rPr>
        <w:t>Общее собрание акционеров.</w:t>
      </w:r>
    </w:p>
    <w:p w:rsidR="00ED50BB" w:rsidRPr="00ED50BB" w:rsidRDefault="00ED50BB" w:rsidP="00ED50BB">
      <w:pPr>
        <w:jc w:val="both"/>
        <w:rPr>
          <w:b/>
          <w:bCs/>
          <w:sz w:val="22"/>
          <w:szCs w:val="22"/>
        </w:rPr>
      </w:pPr>
      <w:r w:rsidRPr="00ED50BB">
        <w:rPr>
          <w:b/>
          <w:bCs/>
          <w:sz w:val="22"/>
          <w:szCs w:val="22"/>
        </w:rPr>
        <w:t xml:space="preserve">дата принятия решения об одобрении сделки: </w:t>
      </w:r>
      <w:r w:rsidRPr="00ED50BB">
        <w:rPr>
          <w:bCs/>
          <w:sz w:val="22"/>
          <w:szCs w:val="22"/>
        </w:rPr>
        <w:t>30.01.2018 г.</w:t>
      </w:r>
    </w:p>
    <w:p w:rsidR="00ED50BB" w:rsidRPr="00ED50BB" w:rsidRDefault="00ED50BB" w:rsidP="00ED50BB">
      <w:pPr>
        <w:jc w:val="both"/>
        <w:rPr>
          <w:bCs/>
          <w:sz w:val="22"/>
          <w:szCs w:val="22"/>
        </w:rPr>
      </w:pPr>
      <w:r w:rsidRPr="00ED50BB">
        <w:rPr>
          <w:b/>
          <w:bCs/>
          <w:sz w:val="22"/>
          <w:szCs w:val="22"/>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ED50BB">
        <w:rPr>
          <w:bCs/>
          <w:sz w:val="22"/>
          <w:szCs w:val="22"/>
        </w:rPr>
        <w:t>Протокол №01/ук-2018 от 30.01.2018 г.</w:t>
      </w:r>
    </w:p>
    <w:p w:rsidR="00ED50BB" w:rsidRPr="00ED50BB" w:rsidRDefault="00ED50BB" w:rsidP="00ED50BB">
      <w:pPr>
        <w:jc w:val="both"/>
        <w:rPr>
          <w:b/>
          <w:bCs/>
          <w:sz w:val="22"/>
          <w:szCs w:val="22"/>
        </w:rPr>
      </w:pPr>
    </w:p>
    <w:p w:rsidR="00ED50BB" w:rsidRPr="00ED50BB" w:rsidRDefault="00ED50BB" w:rsidP="00ED50BB">
      <w:pPr>
        <w:jc w:val="both"/>
        <w:rPr>
          <w:bCs/>
          <w:sz w:val="22"/>
          <w:szCs w:val="22"/>
        </w:rPr>
      </w:pPr>
      <w:r w:rsidRPr="00ED50BB">
        <w:rPr>
          <w:b/>
          <w:bCs/>
          <w:sz w:val="22"/>
          <w:szCs w:val="22"/>
        </w:rPr>
        <w:t xml:space="preserve">Вид и предмет сделки: </w:t>
      </w:r>
      <w:r w:rsidRPr="00ED50BB">
        <w:rPr>
          <w:bCs/>
          <w:sz w:val="22"/>
          <w:szCs w:val="22"/>
        </w:rPr>
        <w:t>Договор о предоставлении банковской гарантии №139 от 25.12.2017 г.</w:t>
      </w:r>
    </w:p>
    <w:p w:rsidR="00ED50BB" w:rsidRPr="00ED50BB" w:rsidRDefault="00ED50BB" w:rsidP="00ED50BB">
      <w:pPr>
        <w:jc w:val="both"/>
        <w:rPr>
          <w:sz w:val="22"/>
          <w:szCs w:val="22"/>
        </w:rPr>
      </w:pPr>
      <w:r w:rsidRPr="00ED50BB">
        <w:rPr>
          <w:b/>
          <w:sz w:val="22"/>
          <w:szCs w:val="22"/>
        </w:rPr>
        <w:lastRenderedPageBreak/>
        <w:t xml:space="preserve">Стороны сделки: </w:t>
      </w:r>
      <w:r w:rsidRPr="00ED50BB">
        <w:rPr>
          <w:sz w:val="22"/>
          <w:szCs w:val="22"/>
        </w:rPr>
        <w:t>Публичное акционерное общество «Сбербанк России» – «ГАРАНТ», Акционерное общество «Дорожно-строительная компания «АВТОБАН» (АО «ДСК «АВТОБАН») – «ПРИНЦИПАЛ»</w:t>
      </w:r>
    </w:p>
    <w:p w:rsidR="00ED50BB" w:rsidRPr="00ED50BB" w:rsidRDefault="00ED50BB" w:rsidP="00ED50BB">
      <w:pPr>
        <w:jc w:val="both"/>
        <w:rPr>
          <w:sz w:val="22"/>
          <w:szCs w:val="22"/>
        </w:rPr>
      </w:pPr>
      <w:r w:rsidRPr="00ED50BB">
        <w:rPr>
          <w:b/>
          <w:sz w:val="22"/>
          <w:szCs w:val="22"/>
        </w:rPr>
        <w:t xml:space="preserve">Содержание сделки: </w:t>
      </w:r>
      <w:r w:rsidRPr="00ED50BB">
        <w:rPr>
          <w:sz w:val="22"/>
          <w:szCs w:val="22"/>
        </w:rPr>
        <w:t>ГАРАНТ принимает на себя обязательство предоставить гарантию (далее – Гарантия) исполнения ПРИНЦИПАЛОМ обязательств по возврату непогашенного аванса по договору № 104-ДП от 16.09.2016 подряда на выполнение работ по строительству Центральной кольцевой автомобильной дороги Московской области. Пусковой комплекс (этап строительства) №3 (далее по тексту – Договор Подряда), заключенному между Обществом с ограниченной ответственностью «АВТОДОРОЖНАЯ СТРОИТЕЛЬНАЯ КОРПОРАЦИЯ» ОГРН 1137746702191, ИНН 7729747812, КПП 772901001, ОКПО 17946307, р/с в Сургутском отделении №5940 ПАО Сбербанк № 40702810467170041488, адрес местонахождения: 119571, г. Москва, проспект Вернадского, дом 92, корпус 1, офис 46 (далее – Бенефициар) и ПРИНЦИПАЛОМ, а также обязательства по замене Гарантии.</w:t>
      </w:r>
    </w:p>
    <w:p w:rsidR="00ED50BB" w:rsidRPr="00ED50BB" w:rsidRDefault="00ED50BB" w:rsidP="00ED50BB">
      <w:pPr>
        <w:jc w:val="both"/>
        <w:rPr>
          <w:sz w:val="22"/>
          <w:szCs w:val="22"/>
        </w:rPr>
      </w:pPr>
      <w:r w:rsidRPr="00ED50BB">
        <w:rPr>
          <w:b/>
          <w:sz w:val="22"/>
          <w:szCs w:val="22"/>
        </w:rPr>
        <w:t xml:space="preserve">Срок исполнения обязательств по сделке: </w:t>
      </w:r>
      <w:r w:rsidRPr="00ED50BB">
        <w:rPr>
          <w:sz w:val="22"/>
          <w:szCs w:val="22"/>
        </w:rPr>
        <w:t>по «28» июня 2018 г. (включительно).</w:t>
      </w:r>
    </w:p>
    <w:p w:rsidR="00ED50BB" w:rsidRPr="00ED50BB" w:rsidRDefault="00ED50BB" w:rsidP="00ED50BB">
      <w:pPr>
        <w:jc w:val="both"/>
        <w:rPr>
          <w:bCs/>
          <w:sz w:val="22"/>
          <w:szCs w:val="22"/>
        </w:rPr>
      </w:pPr>
      <w:r w:rsidRPr="00ED50BB">
        <w:rPr>
          <w:b/>
          <w:bCs/>
          <w:sz w:val="22"/>
          <w:szCs w:val="22"/>
        </w:rPr>
        <w:t>Стороны и выгодоприобретатели по сделке:</w:t>
      </w:r>
      <w:r w:rsidRPr="00ED50BB">
        <w:rPr>
          <w:sz w:val="22"/>
          <w:szCs w:val="22"/>
        </w:rPr>
        <w:t xml:space="preserve"> </w:t>
      </w:r>
      <w:r w:rsidRPr="00ED50BB">
        <w:rPr>
          <w:bCs/>
          <w:sz w:val="22"/>
          <w:szCs w:val="22"/>
        </w:rPr>
        <w:t>: Публичное акционерное общество «Сбербанк России» – «ГАРАНТ», Акционерное общество «Дорожно-строительная компания «АВТОБАН» (АО «ДСК «АВТОБАН») – «ПРИНЦИПАЛ»</w:t>
      </w:r>
    </w:p>
    <w:p w:rsidR="00ED50BB" w:rsidRPr="00ED50BB" w:rsidRDefault="00ED50BB" w:rsidP="00ED50BB">
      <w:pPr>
        <w:jc w:val="both"/>
        <w:rPr>
          <w:bCs/>
          <w:sz w:val="22"/>
          <w:szCs w:val="22"/>
        </w:rPr>
      </w:pPr>
      <w:r w:rsidRPr="00ED50BB">
        <w:rPr>
          <w:b/>
          <w:bCs/>
          <w:sz w:val="22"/>
          <w:szCs w:val="22"/>
        </w:rPr>
        <w:t xml:space="preserve">Размер сделки в денежном выражении и в процентах от стоимости активов эмитента: </w:t>
      </w:r>
      <w:r w:rsidRPr="00ED50BB">
        <w:rPr>
          <w:bCs/>
          <w:sz w:val="22"/>
          <w:szCs w:val="22"/>
        </w:rPr>
        <w:t>12 661 139 760 (Двенадцать миллиардов шестьсот шестьдесят один миллион сто тридцать девять тысяч семьсот шестьдесят) рублей,</w:t>
      </w:r>
      <w:r w:rsidRPr="00ED50BB">
        <w:rPr>
          <w:sz w:val="22"/>
          <w:szCs w:val="22"/>
        </w:rPr>
        <w:t xml:space="preserve"> свыше 25% от стоимости активов по сумме группы взаимосвязанных сделок.</w:t>
      </w:r>
    </w:p>
    <w:p w:rsidR="00ED50BB" w:rsidRPr="00ED50BB" w:rsidRDefault="00ED50BB" w:rsidP="00ED50BB">
      <w:pPr>
        <w:jc w:val="both"/>
        <w:rPr>
          <w:b/>
          <w:bCs/>
          <w:sz w:val="22"/>
          <w:szCs w:val="22"/>
        </w:rPr>
      </w:pPr>
      <w:r w:rsidRPr="00ED50BB">
        <w:rPr>
          <w:b/>
          <w:bCs/>
          <w:sz w:val="22"/>
          <w:szCs w:val="22"/>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w:t>
      </w:r>
      <w:r w:rsidRPr="00ED50BB">
        <w:rPr>
          <w:bCs/>
          <w:sz w:val="22"/>
          <w:szCs w:val="22"/>
        </w:rPr>
        <w:t>24 513 122 тыс. руб.</w:t>
      </w:r>
    </w:p>
    <w:p w:rsidR="00ED50BB" w:rsidRPr="00ED50BB" w:rsidRDefault="00ED50BB" w:rsidP="00ED50BB">
      <w:pPr>
        <w:jc w:val="both"/>
        <w:rPr>
          <w:bCs/>
          <w:sz w:val="22"/>
          <w:szCs w:val="22"/>
        </w:rPr>
      </w:pPr>
      <w:r w:rsidRPr="00ED50BB">
        <w:rPr>
          <w:b/>
          <w:bCs/>
          <w:sz w:val="22"/>
          <w:szCs w:val="22"/>
        </w:rPr>
        <w:t xml:space="preserve">дата совершения сделки (заключения договора): </w:t>
      </w:r>
      <w:r w:rsidRPr="00ED50BB">
        <w:rPr>
          <w:sz w:val="22"/>
          <w:szCs w:val="22"/>
        </w:rPr>
        <w:t>25.12.2017 г.</w:t>
      </w:r>
    </w:p>
    <w:p w:rsidR="00ED50BB" w:rsidRPr="00ED50BB" w:rsidRDefault="00ED50BB" w:rsidP="00ED50BB">
      <w:pPr>
        <w:jc w:val="both"/>
        <w:rPr>
          <w:b/>
          <w:bCs/>
          <w:sz w:val="22"/>
          <w:szCs w:val="22"/>
        </w:rPr>
      </w:pPr>
      <w:r w:rsidRPr="00ED50BB">
        <w:rPr>
          <w:b/>
          <w:bCs/>
          <w:sz w:val="22"/>
          <w:szCs w:val="22"/>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ED50BB">
        <w:rPr>
          <w:bCs/>
          <w:sz w:val="22"/>
          <w:szCs w:val="22"/>
        </w:rPr>
        <w:t>крупная сделка</w:t>
      </w:r>
    </w:p>
    <w:p w:rsidR="00ED50BB" w:rsidRPr="00ED50BB" w:rsidRDefault="00ED50BB" w:rsidP="00ED50BB">
      <w:pPr>
        <w:jc w:val="both"/>
        <w:rPr>
          <w:bCs/>
          <w:sz w:val="22"/>
          <w:szCs w:val="22"/>
        </w:rPr>
      </w:pPr>
      <w:r w:rsidRPr="00ED50BB">
        <w:rPr>
          <w:b/>
          <w:bCs/>
          <w:sz w:val="22"/>
          <w:szCs w:val="22"/>
        </w:rPr>
        <w:t>орган управления эмитента, принявший решение об одобрении сделки:</w:t>
      </w:r>
      <w:r w:rsidRPr="00ED50BB">
        <w:rPr>
          <w:sz w:val="22"/>
          <w:szCs w:val="22"/>
        </w:rPr>
        <w:t xml:space="preserve"> </w:t>
      </w:r>
      <w:r w:rsidRPr="00ED50BB">
        <w:rPr>
          <w:bCs/>
          <w:sz w:val="22"/>
          <w:szCs w:val="22"/>
        </w:rPr>
        <w:t>Общее собрание акционеров.</w:t>
      </w:r>
    </w:p>
    <w:p w:rsidR="00ED50BB" w:rsidRPr="00ED50BB" w:rsidRDefault="00ED50BB" w:rsidP="00ED50BB">
      <w:pPr>
        <w:jc w:val="both"/>
        <w:rPr>
          <w:b/>
          <w:bCs/>
          <w:sz w:val="22"/>
          <w:szCs w:val="22"/>
        </w:rPr>
      </w:pPr>
      <w:r w:rsidRPr="00ED50BB">
        <w:rPr>
          <w:b/>
          <w:bCs/>
          <w:sz w:val="22"/>
          <w:szCs w:val="22"/>
        </w:rPr>
        <w:t xml:space="preserve">дата принятия решения об одобрении сделки: </w:t>
      </w:r>
      <w:r w:rsidRPr="00ED50BB">
        <w:rPr>
          <w:bCs/>
          <w:sz w:val="22"/>
          <w:szCs w:val="22"/>
        </w:rPr>
        <w:t>30.01.2018 г.</w:t>
      </w:r>
    </w:p>
    <w:p w:rsidR="00ED50BB" w:rsidRPr="00ED50BB" w:rsidRDefault="00ED50BB" w:rsidP="00ED50BB">
      <w:pPr>
        <w:jc w:val="both"/>
        <w:rPr>
          <w:bCs/>
          <w:sz w:val="22"/>
          <w:szCs w:val="22"/>
        </w:rPr>
      </w:pPr>
      <w:r w:rsidRPr="00ED50BB">
        <w:rPr>
          <w:b/>
          <w:bCs/>
          <w:sz w:val="22"/>
          <w:szCs w:val="22"/>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ED50BB">
        <w:rPr>
          <w:bCs/>
          <w:sz w:val="22"/>
          <w:szCs w:val="22"/>
        </w:rPr>
        <w:t>Протокол №01/ук-2018 от 30.01.2018 г.</w:t>
      </w:r>
    </w:p>
    <w:p w:rsidR="00ED50BB" w:rsidRPr="00ED50BB" w:rsidRDefault="00ED50BB" w:rsidP="00ED50BB">
      <w:pPr>
        <w:jc w:val="both"/>
        <w:rPr>
          <w:b/>
          <w:bCs/>
          <w:sz w:val="22"/>
          <w:szCs w:val="22"/>
        </w:rPr>
      </w:pPr>
    </w:p>
    <w:p w:rsidR="00ED50BB" w:rsidRPr="00ED50BB" w:rsidRDefault="00ED50BB" w:rsidP="00ED50BB">
      <w:pPr>
        <w:jc w:val="both"/>
        <w:rPr>
          <w:bCs/>
          <w:sz w:val="22"/>
          <w:szCs w:val="22"/>
        </w:rPr>
      </w:pPr>
      <w:r w:rsidRPr="00ED50BB">
        <w:rPr>
          <w:b/>
          <w:bCs/>
          <w:sz w:val="22"/>
          <w:szCs w:val="22"/>
        </w:rPr>
        <w:t xml:space="preserve">Вид и предмет сделки: </w:t>
      </w:r>
      <w:r w:rsidRPr="00ED50BB">
        <w:rPr>
          <w:bCs/>
          <w:sz w:val="22"/>
          <w:szCs w:val="22"/>
        </w:rPr>
        <w:t>Договор залога доли в уставном капитале №139-ЗД-1 от 26.12.2017 г.</w:t>
      </w:r>
    </w:p>
    <w:p w:rsidR="00ED50BB" w:rsidRPr="00ED50BB" w:rsidRDefault="00ED50BB" w:rsidP="00ED50BB">
      <w:pPr>
        <w:jc w:val="both"/>
        <w:rPr>
          <w:sz w:val="22"/>
          <w:szCs w:val="22"/>
        </w:rPr>
      </w:pPr>
      <w:r w:rsidRPr="00ED50BB">
        <w:rPr>
          <w:b/>
          <w:sz w:val="22"/>
          <w:szCs w:val="22"/>
        </w:rPr>
        <w:t xml:space="preserve">Стороны сделки: </w:t>
      </w:r>
      <w:r w:rsidRPr="00ED50BB">
        <w:rPr>
          <w:sz w:val="22"/>
          <w:szCs w:val="22"/>
        </w:rPr>
        <w:t>Публичное акционерное общество «Сбербанк России» – «Залогодержатель», Акционерное общество «Дорожно-строительная компания «АВТОБАН» (АО «ДСК «АВТОБАН») – «Залогодатель»,</w:t>
      </w:r>
    </w:p>
    <w:p w:rsidR="00ED50BB" w:rsidRPr="00ED50BB" w:rsidRDefault="00ED50BB" w:rsidP="00ED50BB">
      <w:pPr>
        <w:jc w:val="both"/>
        <w:rPr>
          <w:sz w:val="22"/>
          <w:szCs w:val="22"/>
        </w:rPr>
      </w:pPr>
      <w:r w:rsidRPr="00ED50BB">
        <w:rPr>
          <w:b/>
          <w:sz w:val="22"/>
          <w:szCs w:val="22"/>
        </w:rPr>
        <w:t xml:space="preserve">Содержание сделки: </w:t>
      </w:r>
      <w:r w:rsidRPr="00ED50BB">
        <w:rPr>
          <w:sz w:val="22"/>
          <w:szCs w:val="22"/>
        </w:rPr>
        <w:t>передача Залогодателем принадлежащей ему доли (далее – Доля или Предмет залога) в уставном капитале Общества с ограниченной ответственностью «АВТОДОРОЖНАЯ СТРОИТЕЛЬНАЯ КОРПОРАЦИЯ», адрес: 119571, г. Москва, проспект Вернадского, дом 92, корпус 1, офис 46, ИНН 7729747812, ОГРН 1137746702191 (далее – Общество) в последующий залог Залогодержателю.</w:t>
      </w:r>
    </w:p>
    <w:p w:rsidR="00ED50BB" w:rsidRPr="00ED50BB" w:rsidRDefault="00ED50BB" w:rsidP="00ED50BB">
      <w:pPr>
        <w:jc w:val="both"/>
        <w:rPr>
          <w:sz w:val="22"/>
          <w:szCs w:val="22"/>
        </w:rPr>
      </w:pPr>
      <w:r w:rsidRPr="00ED50BB">
        <w:rPr>
          <w:sz w:val="22"/>
          <w:szCs w:val="22"/>
        </w:rPr>
        <w:t xml:space="preserve">Залогом Предмета залога обеспечивается исполнение Акционерным обществом «Дорожно-строительная компания «АВТОБАН» (АО «ДСК «АВТОБАН», адрес: 119454, г. Москва, ул. Удальцова, д. 32, корпус1, ИНН 7725104641, ОГРН 1027739058258, именуемой далее также «Должник», всех обязательств по Договору о предоставлении банковской гарантии № 139 от «25» декабря 2017 г., именуемому далее «Основной договор», заключенному между Залогодержателем (он же «Гарант») и Должником в отношении банковской гарантии (далее – «Гарантия»), выданной Гарантом в пользу Общества с ограниченной ответственностью «АВТОДОРОЖНАЯ СТРОИТЕЛЬНАЯ КОРПОРАЦИЯ» (ООО «АСК», адрес: 119571, г. Москва, проспект Вернадского, д. 92, корпус 1,офис 46, ИНН 7729747812, ОГРН 1137746702191) </w:t>
      </w:r>
      <w:r w:rsidRPr="00ED50BB">
        <w:rPr>
          <w:sz w:val="22"/>
          <w:szCs w:val="22"/>
        </w:rPr>
        <w:lastRenderedPageBreak/>
        <w:t>(далее – Бенефициар) в рамках Основного договора, а также по возмещению Гаранту выплаченных по Гарантии денежных сумм.</w:t>
      </w:r>
    </w:p>
    <w:p w:rsidR="00ED50BB" w:rsidRPr="00ED50BB" w:rsidRDefault="00ED50BB" w:rsidP="00ED50BB">
      <w:pPr>
        <w:jc w:val="both"/>
        <w:rPr>
          <w:sz w:val="22"/>
          <w:szCs w:val="22"/>
        </w:rPr>
      </w:pPr>
      <w:r w:rsidRPr="00ED50BB">
        <w:rPr>
          <w:b/>
          <w:sz w:val="22"/>
          <w:szCs w:val="22"/>
        </w:rPr>
        <w:t xml:space="preserve">Срок исполнения обязательств по сделке: </w:t>
      </w:r>
      <w:r w:rsidRPr="00ED50BB">
        <w:rPr>
          <w:sz w:val="22"/>
          <w:szCs w:val="22"/>
        </w:rPr>
        <w:t>до полного выполнения обязательств</w:t>
      </w:r>
    </w:p>
    <w:p w:rsidR="00ED50BB" w:rsidRPr="00ED50BB" w:rsidRDefault="00ED50BB" w:rsidP="00ED50BB">
      <w:pPr>
        <w:jc w:val="both"/>
        <w:rPr>
          <w:bCs/>
          <w:sz w:val="22"/>
          <w:szCs w:val="22"/>
        </w:rPr>
      </w:pPr>
      <w:r w:rsidRPr="00ED50BB">
        <w:rPr>
          <w:b/>
          <w:bCs/>
          <w:sz w:val="22"/>
          <w:szCs w:val="22"/>
        </w:rPr>
        <w:t>Стороны и выгодоприобретатели по сделке:</w:t>
      </w:r>
      <w:r w:rsidRPr="00ED50BB">
        <w:rPr>
          <w:sz w:val="22"/>
          <w:szCs w:val="22"/>
        </w:rPr>
        <w:t xml:space="preserve"> </w:t>
      </w:r>
      <w:r w:rsidRPr="00ED50BB">
        <w:rPr>
          <w:bCs/>
          <w:sz w:val="22"/>
          <w:szCs w:val="22"/>
        </w:rPr>
        <w:t xml:space="preserve">: </w:t>
      </w:r>
      <w:r w:rsidRPr="00ED50BB">
        <w:rPr>
          <w:sz w:val="22"/>
          <w:szCs w:val="22"/>
        </w:rPr>
        <w:t>Публичное акционерное общество «Сбербанк России» – «Залогодержатель», Акционерное общество «Дорожно-строительная компания «АВТОБАН» (АО «ДСК «АВТОБАН») – «Залогодатель»,</w:t>
      </w:r>
    </w:p>
    <w:p w:rsidR="00ED50BB" w:rsidRPr="00ED50BB" w:rsidRDefault="00ED50BB" w:rsidP="00ED50BB">
      <w:pPr>
        <w:jc w:val="both"/>
        <w:rPr>
          <w:bCs/>
          <w:sz w:val="22"/>
          <w:szCs w:val="22"/>
        </w:rPr>
      </w:pPr>
      <w:r w:rsidRPr="00ED50BB">
        <w:rPr>
          <w:b/>
          <w:bCs/>
          <w:sz w:val="22"/>
          <w:szCs w:val="22"/>
        </w:rPr>
        <w:t xml:space="preserve">Размер сделки в денежном выражении и в процентах от стоимости активов эмитента: </w:t>
      </w:r>
      <w:r w:rsidRPr="00ED50BB">
        <w:rPr>
          <w:bCs/>
          <w:sz w:val="22"/>
          <w:szCs w:val="22"/>
        </w:rPr>
        <w:t>75 000 000 (Семьдесят пять миллионов) рублей,</w:t>
      </w:r>
      <w:r w:rsidRPr="00ED50BB">
        <w:rPr>
          <w:sz w:val="22"/>
          <w:szCs w:val="22"/>
        </w:rPr>
        <w:t xml:space="preserve"> свыше 25% от стоимости активов по сумме группы взаимосвязанных сделок.</w:t>
      </w:r>
    </w:p>
    <w:p w:rsidR="00ED50BB" w:rsidRPr="00ED50BB" w:rsidRDefault="00ED50BB" w:rsidP="00ED50BB">
      <w:pPr>
        <w:jc w:val="both"/>
        <w:rPr>
          <w:b/>
          <w:bCs/>
          <w:sz w:val="22"/>
          <w:szCs w:val="22"/>
        </w:rPr>
      </w:pPr>
      <w:r w:rsidRPr="00ED50BB">
        <w:rPr>
          <w:b/>
          <w:bCs/>
          <w:sz w:val="22"/>
          <w:szCs w:val="22"/>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w:t>
      </w:r>
      <w:r w:rsidRPr="00ED50BB">
        <w:rPr>
          <w:bCs/>
          <w:sz w:val="22"/>
          <w:szCs w:val="22"/>
        </w:rPr>
        <w:t>24 513 122 тыс. руб.</w:t>
      </w:r>
    </w:p>
    <w:p w:rsidR="00ED50BB" w:rsidRPr="00ED50BB" w:rsidRDefault="00ED50BB" w:rsidP="00ED50BB">
      <w:pPr>
        <w:jc w:val="both"/>
        <w:rPr>
          <w:bCs/>
          <w:sz w:val="22"/>
          <w:szCs w:val="22"/>
        </w:rPr>
      </w:pPr>
      <w:r w:rsidRPr="00ED50BB">
        <w:rPr>
          <w:b/>
          <w:bCs/>
          <w:sz w:val="22"/>
          <w:szCs w:val="22"/>
        </w:rPr>
        <w:t xml:space="preserve">дата совершения сделки (заключения договора): </w:t>
      </w:r>
      <w:r w:rsidRPr="00ED50BB">
        <w:rPr>
          <w:sz w:val="22"/>
          <w:szCs w:val="22"/>
        </w:rPr>
        <w:t>25.12.2017 г.</w:t>
      </w:r>
    </w:p>
    <w:p w:rsidR="00ED50BB" w:rsidRPr="00ED50BB" w:rsidRDefault="00ED50BB" w:rsidP="00ED50BB">
      <w:pPr>
        <w:jc w:val="both"/>
        <w:rPr>
          <w:b/>
          <w:bCs/>
          <w:sz w:val="22"/>
          <w:szCs w:val="22"/>
        </w:rPr>
      </w:pPr>
      <w:r w:rsidRPr="00ED50BB">
        <w:rPr>
          <w:b/>
          <w:bCs/>
          <w:sz w:val="22"/>
          <w:szCs w:val="22"/>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ED50BB">
        <w:rPr>
          <w:bCs/>
          <w:sz w:val="22"/>
          <w:szCs w:val="22"/>
        </w:rPr>
        <w:t>крупная сделка</w:t>
      </w:r>
    </w:p>
    <w:p w:rsidR="00ED50BB" w:rsidRPr="00ED50BB" w:rsidRDefault="00ED50BB" w:rsidP="00ED50BB">
      <w:pPr>
        <w:jc w:val="both"/>
        <w:rPr>
          <w:bCs/>
          <w:sz w:val="22"/>
          <w:szCs w:val="22"/>
        </w:rPr>
      </w:pPr>
      <w:r w:rsidRPr="00ED50BB">
        <w:rPr>
          <w:b/>
          <w:bCs/>
          <w:sz w:val="22"/>
          <w:szCs w:val="22"/>
        </w:rPr>
        <w:t>орган управления эмитента, принявший решение об одобрении сделки:</w:t>
      </w:r>
      <w:r w:rsidRPr="00ED50BB">
        <w:rPr>
          <w:sz w:val="22"/>
          <w:szCs w:val="22"/>
        </w:rPr>
        <w:t xml:space="preserve"> </w:t>
      </w:r>
      <w:r w:rsidRPr="00ED50BB">
        <w:rPr>
          <w:bCs/>
          <w:sz w:val="22"/>
          <w:szCs w:val="22"/>
        </w:rPr>
        <w:t>Общее собрание акционеров.</w:t>
      </w:r>
    </w:p>
    <w:p w:rsidR="00ED50BB" w:rsidRPr="00ED50BB" w:rsidRDefault="00ED50BB" w:rsidP="00ED50BB">
      <w:pPr>
        <w:jc w:val="both"/>
        <w:rPr>
          <w:b/>
          <w:bCs/>
          <w:sz w:val="22"/>
          <w:szCs w:val="22"/>
        </w:rPr>
      </w:pPr>
      <w:r w:rsidRPr="00ED50BB">
        <w:rPr>
          <w:b/>
          <w:bCs/>
          <w:sz w:val="22"/>
          <w:szCs w:val="22"/>
        </w:rPr>
        <w:t xml:space="preserve">дата принятия решения об одобрении сделки: </w:t>
      </w:r>
      <w:r w:rsidRPr="00ED50BB">
        <w:rPr>
          <w:bCs/>
          <w:sz w:val="22"/>
          <w:szCs w:val="22"/>
        </w:rPr>
        <w:t>30.01.2018 г.</w:t>
      </w:r>
    </w:p>
    <w:p w:rsidR="00ED50BB" w:rsidRPr="00ED50BB" w:rsidRDefault="00ED50BB" w:rsidP="00ED50BB">
      <w:pPr>
        <w:jc w:val="both"/>
        <w:rPr>
          <w:bCs/>
          <w:sz w:val="22"/>
          <w:szCs w:val="22"/>
        </w:rPr>
      </w:pPr>
      <w:r w:rsidRPr="00ED50BB">
        <w:rPr>
          <w:b/>
          <w:bCs/>
          <w:sz w:val="22"/>
          <w:szCs w:val="22"/>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ED50BB">
        <w:rPr>
          <w:bCs/>
          <w:sz w:val="22"/>
          <w:szCs w:val="22"/>
        </w:rPr>
        <w:t>Протокол №01/ук-2018 от 30.01.2018 г.</w:t>
      </w:r>
    </w:p>
    <w:p w:rsidR="00ED50BB" w:rsidRPr="00ED50BB" w:rsidRDefault="00ED50BB" w:rsidP="00ED50BB">
      <w:pPr>
        <w:jc w:val="both"/>
        <w:rPr>
          <w:b/>
          <w:bCs/>
          <w:sz w:val="22"/>
          <w:szCs w:val="22"/>
        </w:rPr>
      </w:pPr>
    </w:p>
    <w:p w:rsidR="00ED50BB" w:rsidRPr="00ED50BB" w:rsidRDefault="00ED50BB" w:rsidP="00ED50BB">
      <w:pPr>
        <w:jc w:val="both"/>
        <w:rPr>
          <w:bCs/>
          <w:sz w:val="22"/>
          <w:szCs w:val="22"/>
        </w:rPr>
      </w:pPr>
      <w:r w:rsidRPr="00ED50BB">
        <w:rPr>
          <w:b/>
          <w:bCs/>
          <w:sz w:val="22"/>
          <w:szCs w:val="22"/>
        </w:rPr>
        <w:t xml:space="preserve">Вид и предмет сделки: </w:t>
      </w:r>
      <w:r w:rsidRPr="00ED50BB">
        <w:rPr>
          <w:bCs/>
          <w:sz w:val="22"/>
          <w:szCs w:val="22"/>
        </w:rPr>
        <w:t>Договор залога ценных бумаг №139-ЗЦБ-1 от 25.12.2017 г.</w:t>
      </w:r>
    </w:p>
    <w:p w:rsidR="00ED50BB" w:rsidRPr="00ED50BB" w:rsidRDefault="00ED50BB" w:rsidP="00ED50BB">
      <w:pPr>
        <w:jc w:val="both"/>
        <w:rPr>
          <w:sz w:val="22"/>
          <w:szCs w:val="22"/>
        </w:rPr>
      </w:pPr>
      <w:r w:rsidRPr="00ED50BB">
        <w:rPr>
          <w:b/>
          <w:sz w:val="22"/>
          <w:szCs w:val="22"/>
        </w:rPr>
        <w:t xml:space="preserve">Стороны сделки: </w:t>
      </w:r>
      <w:r w:rsidRPr="00ED50BB">
        <w:rPr>
          <w:sz w:val="22"/>
          <w:szCs w:val="22"/>
        </w:rPr>
        <w:t>Публичное акционерное общество «Сбербанк России» – «Залогодержатель», Акционерное общество «Дорожно-строительная компания «АВТОБАН» (АО «ДСК «АВТОБАН») – «Залогодатель»,</w:t>
      </w:r>
    </w:p>
    <w:p w:rsidR="00ED50BB" w:rsidRPr="00ED50BB" w:rsidRDefault="00ED50BB" w:rsidP="00ED50BB">
      <w:pPr>
        <w:jc w:val="both"/>
        <w:rPr>
          <w:sz w:val="22"/>
          <w:szCs w:val="22"/>
        </w:rPr>
      </w:pPr>
      <w:r w:rsidRPr="00ED50BB">
        <w:rPr>
          <w:b/>
          <w:sz w:val="22"/>
          <w:szCs w:val="22"/>
        </w:rPr>
        <w:t xml:space="preserve">Содержание сделки: </w:t>
      </w:r>
      <w:r w:rsidRPr="00ED50BB">
        <w:rPr>
          <w:sz w:val="22"/>
          <w:szCs w:val="22"/>
        </w:rPr>
        <w:t>передача Залогодателем принадлежащих ему на праве собственности и поименованных ниже ценных бумаг, а также всех прав по ним в залог Залогодержателю (далее по тексту Договора – «Предмет залога»).</w:t>
      </w:r>
    </w:p>
    <w:p w:rsidR="00ED50BB" w:rsidRPr="00ED50BB" w:rsidRDefault="00ED50BB" w:rsidP="00ED50BB">
      <w:pPr>
        <w:jc w:val="both"/>
        <w:rPr>
          <w:sz w:val="22"/>
          <w:szCs w:val="22"/>
        </w:rPr>
      </w:pPr>
      <w:r w:rsidRPr="00ED50BB">
        <w:rPr>
          <w:sz w:val="22"/>
          <w:szCs w:val="22"/>
        </w:rPr>
        <w:t>Залогом Предмета залога обеспечивается исполнение всех обязательств по Договору о предоставлении банковской гарантии № 139 от «25» декабря 2017 г., именуемому далее «Основной договор», заключенному между Залогодержателем (он же «Гарант») и Залогодателем (он же «Принципал»), в отношении банковской гарантии (далее – «Гарантия»), выданной Гарантом в пользу Общества с ограниченной ответственностью «АВТОДОРОЖНАЯ СТРОИТЕЛЬНАЯ КОРПОРАЦИЯ» (адрес: 119571, г. Москва, проспект Вернадского, д. 92, корпус 1, офис 46, ИНН 7729747812, ОГРН 1137746702191) (далее – Бенефициар) в рамках Основного договора, а также обязательства по возмещению Гаранту выплаченных по Гарантии денежных сумм.</w:t>
      </w:r>
    </w:p>
    <w:p w:rsidR="00ED50BB" w:rsidRPr="00ED50BB" w:rsidRDefault="00ED50BB" w:rsidP="00ED50BB">
      <w:pPr>
        <w:jc w:val="both"/>
        <w:rPr>
          <w:sz w:val="22"/>
          <w:szCs w:val="22"/>
        </w:rPr>
      </w:pPr>
      <w:r w:rsidRPr="00ED50BB">
        <w:rPr>
          <w:sz w:val="22"/>
          <w:szCs w:val="22"/>
        </w:rPr>
        <w:t>В залог принимаются следующие ценные бумаги:</w:t>
      </w:r>
    </w:p>
    <w:p w:rsidR="00ED50BB" w:rsidRPr="00ED50BB" w:rsidRDefault="00ED50BB" w:rsidP="00ED50BB">
      <w:pPr>
        <w:jc w:val="both"/>
        <w:rPr>
          <w:sz w:val="22"/>
          <w:szCs w:val="22"/>
        </w:rPr>
      </w:pPr>
      <w:r w:rsidRPr="00ED50BB">
        <w:rPr>
          <w:sz w:val="22"/>
          <w:szCs w:val="22"/>
        </w:rPr>
        <w:t>•</w:t>
      </w:r>
      <w:r w:rsidRPr="00ED50BB">
        <w:rPr>
          <w:sz w:val="22"/>
          <w:szCs w:val="22"/>
        </w:rPr>
        <w:tab/>
        <w:t>наименование эмитента ценных бумаг: Публичное акционерное общество «Сбербанк России» (Залогодержатель);</w:t>
      </w:r>
    </w:p>
    <w:p w:rsidR="00ED50BB" w:rsidRPr="00ED50BB" w:rsidRDefault="00ED50BB" w:rsidP="00ED50BB">
      <w:pPr>
        <w:jc w:val="both"/>
        <w:rPr>
          <w:sz w:val="22"/>
          <w:szCs w:val="22"/>
        </w:rPr>
      </w:pPr>
      <w:r w:rsidRPr="00ED50BB">
        <w:rPr>
          <w:sz w:val="22"/>
          <w:szCs w:val="22"/>
        </w:rPr>
        <w:t>•</w:t>
      </w:r>
      <w:r w:rsidRPr="00ED50BB">
        <w:rPr>
          <w:sz w:val="22"/>
          <w:szCs w:val="22"/>
        </w:rPr>
        <w:tab/>
        <w:t>наименование и вид ценных бумаг: простой вексель;.</w:t>
      </w:r>
    </w:p>
    <w:p w:rsidR="00ED50BB" w:rsidRPr="00ED50BB" w:rsidRDefault="00ED50BB" w:rsidP="00ED50BB">
      <w:pPr>
        <w:jc w:val="both"/>
        <w:rPr>
          <w:sz w:val="22"/>
          <w:szCs w:val="22"/>
        </w:rPr>
      </w:pPr>
      <w:r w:rsidRPr="00ED50BB">
        <w:rPr>
          <w:b/>
          <w:sz w:val="22"/>
          <w:szCs w:val="22"/>
        </w:rPr>
        <w:t xml:space="preserve">Срок исполнения обязательств по сделке: </w:t>
      </w:r>
      <w:r w:rsidRPr="00ED50BB">
        <w:rPr>
          <w:sz w:val="22"/>
          <w:szCs w:val="22"/>
        </w:rPr>
        <w:t>до полного выполнения обязательств</w:t>
      </w:r>
    </w:p>
    <w:p w:rsidR="00ED50BB" w:rsidRPr="00ED50BB" w:rsidRDefault="00ED50BB" w:rsidP="00ED50BB">
      <w:pPr>
        <w:jc w:val="both"/>
        <w:rPr>
          <w:bCs/>
          <w:sz w:val="22"/>
          <w:szCs w:val="22"/>
        </w:rPr>
      </w:pPr>
      <w:r w:rsidRPr="00ED50BB">
        <w:rPr>
          <w:b/>
          <w:bCs/>
          <w:sz w:val="22"/>
          <w:szCs w:val="22"/>
        </w:rPr>
        <w:t>Стороны и выгодоприобретатели по сделке:</w:t>
      </w:r>
      <w:r w:rsidRPr="00ED50BB">
        <w:rPr>
          <w:sz w:val="22"/>
          <w:szCs w:val="22"/>
        </w:rPr>
        <w:t xml:space="preserve"> </w:t>
      </w:r>
      <w:r w:rsidRPr="00ED50BB">
        <w:rPr>
          <w:bCs/>
          <w:sz w:val="22"/>
          <w:szCs w:val="22"/>
        </w:rPr>
        <w:t xml:space="preserve">: </w:t>
      </w:r>
      <w:r w:rsidRPr="00ED50BB">
        <w:rPr>
          <w:sz w:val="22"/>
          <w:szCs w:val="22"/>
        </w:rPr>
        <w:t>Публичное акционерное общество «Сбербанк России» – «Залогодержатель», Акционерное общество «Дорожно-строительная компания «АВТОБАН» (АО «ДСК «АВТОБАН») – «Залогодатель»,</w:t>
      </w:r>
    </w:p>
    <w:p w:rsidR="00ED50BB" w:rsidRPr="00ED50BB" w:rsidRDefault="00ED50BB" w:rsidP="00ED50BB">
      <w:pPr>
        <w:jc w:val="both"/>
        <w:rPr>
          <w:bCs/>
          <w:sz w:val="22"/>
          <w:szCs w:val="22"/>
        </w:rPr>
      </w:pPr>
      <w:r w:rsidRPr="00ED50BB">
        <w:rPr>
          <w:b/>
          <w:bCs/>
          <w:sz w:val="22"/>
          <w:szCs w:val="22"/>
        </w:rPr>
        <w:t xml:space="preserve">Размер сделки в денежном выражении и в процентах от стоимости активов эмитента: </w:t>
      </w:r>
      <w:r w:rsidRPr="00ED50BB">
        <w:rPr>
          <w:bCs/>
          <w:sz w:val="22"/>
          <w:szCs w:val="22"/>
        </w:rPr>
        <w:t>500 000 000 (Пятьсот миллионов) рублей,</w:t>
      </w:r>
      <w:r w:rsidRPr="00ED50BB">
        <w:rPr>
          <w:sz w:val="22"/>
          <w:szCs w:val="22"/>
        </w:rPr>
        <w:t xml:space="preserve"> свыше 25% от стоимости активов по сумме группы взаимосвязанных сделок.</w:t>
      </w:r>
    </w:p>
    <w:p w:rsidR="00ED50BB" w:rsidRPr="00ED50BB" w:rsidRDefault="00ED50BB" w:rsidP="00ED50BB">
      <w:pPr>
        <w:jc w:val="both"/>
        <w:rPr>
          <w:b/>
          <w:bCs/>
          <w:sz w:val="22"/>
          <w:szCs w:val="22"/>
        </w:rPr>
      </w:pPr>
      <w:r w:rsidRPr="00ED50BB">
        <w:rPr>
          <w:b/>
          <w:bCs/>
          <w:sz w:val="22"/>
          <w:szCs w:val="22"/>
        </w:rPr>
        <w:t xml:space="preserve">стоимость активов эмитента на дату окончания отчетного периода (квартала, года), </w:t>
      </w:r>
      <w:r w:rsidRPr="00ED50BB">
        <w:rPr>
          <w:b/>
          <w:bCs/>
          <w:sz w:val="22"/>
          <w:szCs w:val="22"/>
        </w:rPr>
        <w:lastRenderedPageBreak/>
        <w:t xml:space="preserve">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w:t>
      </w:r>
      <w:r w:rsidRPr="00ED50BB">
        <w:rPr>
          <w:bCs/>
          <w:sz w:val="22"/>
          <w:szCs w:val="22"/>
        </w:rPr>
        <w:t>24 513 122 тыс. руб.</w:t>
      </w:r>
    </w:p>
    <w:p w:rsidR="00ED50BB" w:rsidRPr="00ED50BB" w:rsidRDefault="00ED50BB" w:rsidP="00ED50BB">
      <w:pPr>
        <w:jc w:val="both"/>
        <w:rPr>
          <w:bCs/>
          <w:sz w:val="22"/>
          <w:szCs w:val="22"/>
        </w:rPr>
      </w:pPr>
      <w:r w:rsidRPr="00ED50BB">
        <w:rPr>
          <w:b/>
          <w:bCs/>
          <w:sz w:val="22"/>
          <w:szCs w:val="22"/>
        </w:rPr>
        <w:t xml:space="preserve">дата совершения сделки (заключения договора): </w:t>
      </w:r>
      <w:r w:rsidRPr="00ED50BB">
        <w:rPr>
          <w:sz w:val="22"/>
          <w:szCs w:val="22"/>
        </w:rPr>
        <w:t>25.12.2017 г.</w:t>
      </w:r>
    </w:p>
    <w:p w:rsidR="00ED50BB" w:rsidRPr="00ED50BB" w:rsidRDefault="00ED50BB" w:rsidP="00ED50BB">
      <w:pPr>
        <w:jc w:val="both"/>
        <w:rPr>
          <w:b/>
          <w:bCs/>
          <w:sz w:val="22"/>
          <w:szCs w:val="22"/>
        </w:rPr>
      </w:pPr>
      <w:r w:rsidRPr="00ED50BB">
        <w:rPr>
          <w:b/>
          <w:bCs/>
          <w:sz w:val="22"/>
          <w:szCs w:val="22"/>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ED50BB">
        <w:rPr>
          <w:bCs/>
          <w:sz w:val="22"/>
          <w:szCs w:val="22"/>
        </w:rPr>
        <w:t>крупная сделка</w:t>
      </w:r>
    </w:p>
    <w:p w:rsidR="00ED50BB" w:rsidRPr="00ED50BB" w:rsidRDefault="00ED50BB" w:rsidP="00ED50BB">
      <w:pPr>
        <w:jc w:val="both"/>
        <w:rPr>
          <w:bCs/>
          <w:sz w:val="22"/>
          <w:szCs w:val="22"/>
        </w:rPr>
      </w:pPr>
      <w:r w:rsidRPr="00ED50BB">
        <w:rPr>
          <w:b/>
          <w:bCs/>
          <w:sz w:val="22"/>
          <w:szCs w:val="22"/>
        </w:rPr>
        <w:t>орган управления эмитента, принявший решение об одобрении сделки:</w:t>
      </w:r>
      <w:r w:rsidRPr="00ED50BB">
        <w:rPr>
          <w:sz w:val="22"/>
          <w:szCs w:val="22"/>
        </w:rPr>
        <w:t xml:space="preserve"> </w:t>
      </w:r>
      <w:r w:rsidRPr="00ED50BB">
        <w:rPr>
          <w:bCs/>
          <w:sz w:val="22"/>
          <w:szCs w:val="22"/>
        </w:rPr>
        <w:t>Общее собрание акционеров.</w:t>
      </w:r>
    </w:p>
    <w:p w:rsidR="00ED50BB" w:rsidRPr="00ED50BB" w:rsidRDefault="00ED50BB" w:rsidP="00ED50BB">
      <w:pPr>
        <w:jc w:val="both"/>
        <w:rPr>
          <w:b/>
          <w:bCs/>
          <w:sz w:val="22"/>
          <w:szCs w:val="22"/>
        </w:rPr>
      </w:pPr>
      <w:r w:rsidRPr="00ED50BB">
        <w:rPr>
          <w:b/>
          <w:bCs/>
          <w:sz w:val="22"/>
          <w:szCs w:val="22"/>
        </w:rPr>
        <w:t xml:space="preserve">дата принятия решения об одобрении сделки: </w:t>
      </w:r>
      <w:r w:rsidRPr="00ED50BB">
        <w:rPr>
          <w:bCs/>
          <w:sz w:val="22"/>
          <w:szCs w:val="22"/>
        </w:rPr>
        <w:t>30.01.2018 г.</w:t>
      </w:r>
    </w:p>
    <w:p w:rsidR="00ED50BB" w:rsidRPr="00ED50BB" w:rsidRDefault="00ED50BB" w:rsidP="00ED50BB">
      <w:pPr>
        <w:jc w:val="both"/>
        <w:rPr>
          <w:bCs/>
          <w:sz w:val="22"/>
          <w:szCs w:val="22"/>
        </w:rPr>
      </w:pPr>
      <w:r w:rsidRPr="00ED50BB">
        <w:rPr>
          <w:b/>
          <w:bCs/>
          <w:sz w:val="22"/>
          <w:szCs w:val="22"/>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ED50BB">
        <w:rPr>
          <w:bCs/>
          <w:sz w:val="22"/>
          <w:szCs w:val="22"/>
        </w:rPr>
        <w:t>Протокол №01/ук-2018 от 30.01.2018 г.</w:t>
      </w:r>
    </w:p>
    <w:p w:rsidR="00ED50BB" w:rsidRPr="00ED50BB" w:rsidRDefault="00ED50BB" w:rsidP="00ED50BB">
      <w:pPr>
        <w:jc w:val="both"/>
        <w:rPr>
          <w:b/>
          <w:bCs/>
          <w:sz w:val="22"/>
          <w:szCs w:val="22"/>
        </w:rPr>
      </w:pPr>
    </w:p>
    <w:p w:rsidR="00ED50BB" w:rsidRPr="00ED50BB" w:rsidRDefault="00ED50BB" w:rsidP="00ED50BB">
      <w:pPr>
        <w:jc w:val="both"/>
        <w:rPr>
          <w:bCs/>
          <w:sz w:val="22"/>
          <w:szCs w:val="22"/>
        </w:rPr>
      </w:pPr>
      <w:r w:rsidRPr="00ED50BB">
        <w:rPr>
          <w:b/>
          <w:bCs/>
          <w:sz w:val="22"/>
          <w:szCs w:val="22"/>
        </w:rPr>
        <w:t xml:space="preserve">Вид и предмет сделки: </w:t>
      </w:r>
      <w:r w:rsidRPr="00ED50BB">
        <w:rPr>
          <w:bCs/>
          <w:sz w:val="22"/>
          <w:szCs w:val="22"/>
        </w:rPr>
        <w:t>Договор залога прав по договору залогового счета №139-З-2 от 25.12.2017 г.</w:t>
      </w:r>
    </w:p>
    <w:p w:rsidR="00ED50BB" w:rsidRPr="00ED50BB" w:rsidRDefault="00ED50BB" w:rsidP="00ED50BB">
      <w:pPr>
        <w:jc w:val="both"/>
        <w:rPr>
          <w:sz w:val="22"/>
          <w:szCs w:val="22"/>
        </w:rPr>
      </w:pPr>
      <w:r w:rsidRPr="00ED50BB">
        <w:rPr>
          <w:b/>
          <w:sz w:val="22"/>
          <w:szCs w:val="22"/>
        </w:rPr>
        <w:t xml:space="preserve">Стороны сделки: </w:t>
      </w:r>
      <w:r w:rsidRPr="00ED50BB">
        <w:rPr>
          <w:sz w:val="22"/>
          <w:szCs w:val="22"/>
        </w:rPr>
        <w:t>Публичное акционерное общество «Сбербанк России» – «Залогодержатель», Акционерное общество «Дорожно-строительная компания «АВТОБАН» (АО «ДСК «АВТОБАН») – «Залогодатель»,</w:t>
      </w:r>
    </w:p>
    <w:p w:rsidR="00ED50BB" w:rsidRPr="00ED50BB" w:rsidRDefault="00ED50BB" w:rsidP="00ED50BB">
      <w:pPr>
        <w:jc w:val="both"/>
        <w:rPr>
          <w:sz w:val="22"/>
          <w:szCs w:val="22"/>
        </w:rPr>
      </w:pPr>
      <w:r w:rsidRPr="00ED50BB">
        <w:rPr>
          <w:b/>
          <w:sz w:val="22"/>
          <w:szCs w:val="22"/>
        </w:rPr>
        <w:t xml:space="preserve">Содержание сделки: </w:t>
      </w:r>
      <w:r w:rsidRPr="00ED50BB">
        <w:rPr>
          <w:sz w:val="22"/>
          <w:szCs w:val="22"/>
        </w:rPr>
        <w:t>передача Залогодателем в последующий залог Залогодержателю своих прав в отношении всех сумм денежных средств, находящихся в любой момент времени в течение срока действия Договора на залоговом счете Залогодателя 40702810867170001769 (далее – «Залоговый счет»), открытого на основании Договора залогового счета № 40702810867170001769 от 29.12.2016, заключенного между Залогодателем и Банком (далее – «Договор залогового счета»), в редакции Соглашения об изложении Договора залогового счета в новой редакции от «31» июля 2017 г. (далее – «Предмет залога»).</w:t>
      </w:r>
    </w:p>
    <w:p w:rsidR="00ED50BB" w:rsidRPr="00ED50BB" w:rsidRDefault="00ED50BB" w:rsidP="00ED50BB">
      <w:pPr>
        <w:jc w:val="both"/>
        <w:rPr>
          <w:sz w:val="22"/>
          <w:szCs w:val="22"/>
        </w:rPr>
      </w:pPr>
      <w:r w:rsidRPr="00ED50BB">
        <w:rPr>
          <w:b/>
          <w:sz w:val="22"/>
          <w:szCs w:val="22"/>
        </w:rPr>
        <w:t xml:space="preserve">Срок исполнения обязательств по сделке: </w:t>
      </w:r>
      <w:r w:rsidRPr="00ED50BB">
        <w:rPr>
          <w:sz w:val="22"/>
          <w:szCs w:val="22"/>
        </w:rPr>
        <w:t>до полного выполнения обязательств</w:t>
      </w:r>
    </w:p>
    <w:p w:rsidR="00ED50BB" w:rsidRPr="00ED50BB" w:rsidRDefault="00ED50BB" w:rsidP="00ED50BB">
      <w:pPr>
        <w:jc w:val="both"/>
        <w:rPr>
          <w:bCs/>
          <w:sz w:val="22"/>
          <w:szCs w:val="22"/>
        </w:rPr>
      </w:pPr>
      <w:r w:rsidRPr="00ED50BB">
        <w:rPr>
          <w:b/>
          <w:bCs/>
          <w:sz w:val="22"/>
          <w:szCs w:val="22"/>
        </w:rPr>
        <w:t>Стороны и выгодоприобретатели по сделке:</w:t>
      </w:r>
      <w:r w:rsidRPr="00ED50BB">
        <w:rPr>
          <w:sz w:val="22"/>
          <w:szCs w:val="22"/>
        </w:rPr>
        <w:t xml:space="preserve"> </w:t>
      </w:r>
      <w:r w:rsidRPr="00ED50BB">
        <w:rPr>
          <w:bCs/>
          <w:sz w:val="22"/>
          <w:szCs w:val="22"/>
        </w:rPr>
        <w:t xml:space="preserve">: </w:t>
      </w:r>
      <w:r w:rsidRPr="00ED50BB">
        <w:rPr>
          <w:sz w:val="22"/>
          <w:szCs w:val="22"/>
        </w:rPr>
        <w:t>Публичное акционерное общество «Сбербанк России» – «Залогодержатель», Акционерное общество «Дорожно-строительная компания «АВТОБАН» (АО «ДСК «АВТОБАН») – «Залогодатель»,</w:t>
      </w:r>
    </w:p>
    <w:p w:rsidR="00ED50BB" w:rsidRPr="00ED50BB" w:rsidRDefault="00ED50BB" w:rsidP="00ED50BB">
      <w:pPr>
        <w:jc w:val="both"/>
        <w:rPr>
          <w:bCs/>
          <w:sz w:val="22"/>
          <w:szCs w:val="22"/>
        </w:rPr>
      </w:pPr>
      <w:r w:rsidRPr="00ED50BB">
        <w:rPr>
          <w:b/>
          <w:bCs/>
          <w:sz w:val="22"/>
          <w:szCs w:val="22"/>
        </w:rPr>
        <w:t xml:space="preserve">Размер сделки в денежном выражении и в процентах от стоимости активов эмитента: </w:t>
      </w:r>
      <w:r w:rsidRPr="00ED50BB">
        <w:rPr>
          <w:bCs/>
          <w:sz w:val="22"/>
          <w:szCs w:val="22"/>
        </w:rPr>
        <w:t>сумма денежных средств, находящихся на Залоговом счёте,</w:t>
      </w:r>
      <w:r w:rsidRPr="00ED50BB">
        <w:rPr>
          <w:sz w:val="22"/>
          <w:szCs w:val="22"/>
        </w:rPr>
        <w:t xml:space="preserve"> свыше 25% от стоимости активов по сумме группы взаимосвязанных сделок.</w:t>
      </w:r>
    </w:p>
    <w:p w:rsidR="00ED50BB" w:rsidRPr="00ED50BB" w:rsidRDefault="00ED50BB" w:rsidP="00ED50BB">
      <w:pPr>
        <w:jc w:val="both"/>
        <w:rPr>
          <w:b/>
          <w:bCs/>
          <w:sz w:val="22"/>
          <w:szCs w:val="22"/>
        </w:rPr>
      </w:pPr>
      <w:r w:rsidRPr="00ED50BB">
        <w:rPr>
          <w:b/>
          <w:bCs/>
          <w:sz w:val="22"/>
          <w:szCs w:val="22"/>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w:t>
      </w:r>
      <w:r w:rsidRPr="00ED50BB">
        <w:rPr>
          <w:bCs/>
          <w:sz w:val="22"/>
          <w:szCs w:val="22"/>
        </w:rPr>
        <w:t>24 513 122 тыс. руб.</w:t>
      </w:r>
    </w:p>
    <w:p w:rsidR="00ED50BB" w:rsidRPr="00ED50BB" w:rsidRDefault="00ED50BB" w:rsidP="00ED50BB">
      <w:pPr>
        <w:jc w:val="both"/>
        <w:rPr>
          <w:bCs/>
          <w:sz w:val="22"/>
          <w:szCs w:val="22"/>
        </w:rPr>
      </w:pPr>
      <w:r w:rsidRPr="00ED50BB">
        <w:rPr>
          <w:b/>
          <w:bCs/>
          <w:sz w:val="22"/>
          <w:szCs w:val="22"/>
        </w:rPr>
        <w:t xml:space="preserve">дата совершения сделки (заключения договора): </w:t>
      </w:r>
      <w:r w:rsidRPr="00ED50BB">
        <w:rPr>
          <w:sz w:val="22"/>
          <w:szCs w:val="22"/>
        </w:rPr>
        <w:t>25.12.2017 г.</w:t>
      </w:r>
    </w:p>
    <w:p w:rsidR="00ED50BB" w:rsidRPr="00ED50BB" w:rsidRDefault="00ED50BB" w:rsidP="00ED50BB">
      <w:pPr>
        <w:jc w:val="both"/>
        <w:rPr>
          <w:b/>
          <w:bCs/>
          <w:sz w:val="22"/>
          <w:szCs w:val="22"/>
        </w:rPr>
      </w:pPr>
      <w:r w:rsidRPr="00ED50BB">
        <w:rPr>
          <w:b/>
          <w:bCs/>
          <w:sz w:val="22"/>
          <w:szCs w:val="22"/>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ED50BB">
        <w:rPr>
          <w:bCs/>
          <w:sz w:val="22"/>
          <w:szCs w:val="22"/>
        </w:rPr>
        <w:t>крупная сделка</w:t>
      </w:r>
    </w:p>
    <w:p w:rsidR="00ED50BB" w:rsidRPr="00ED50BB" w:rsidRDefault="00ED50BB" w:rsidP="00ED50BB">
      <w:pPr>
        <w:jc w:val="both"/>
        <w:rPr>
          <w:bCs/>
          <w:sz w:val="22"/>
          <w:szCs w:val="22"/>
        </w:rPr>
      </w:pPr>
      <w:r w:rsidRPr="00ED50BB">
        <w:rPr>
          <w:b/>
          <w:bCs/>
          <w:sz w:val="22"/>
          <w:szCs w:val="22"/>
        </w:rPr>
        <w:t>орган управления эмитента, принявший решение об одобрении сделки:</w:t>
      </w:r>
      <w:r w:rsidRPr="00ED50BB">
        <w:rPr>
          <w:sz w:val="22"/>
          <w:szCs w:val="22"/>
        </w:rPr>
        <w:t xml:space="preserve"> </w:t>
      </w:r>
      <w:r w:rsidRPr="00ED50BB">
        <w:rPr>
          <w:bCs/>
          <w:sz w:val="22"/>
          <w:szCs w:val="22"/>
        </w:rPr>
        <w:t>Общее собрание акционеров.</w:t>
      </w:r>
    </w:p>
    <w:p w:rsidR="00ED50BB" w:rsidRPr="00ED50BB" w:rsidRDefault="00ED50BB" w:rsidP="00ED50BB">
      <w:pPr>
        <w:jc w:val="both"/>
        <w:rPr>
          <w:b/>
          <w:bCs/>
          <w:sz w:val="22"/>
          <w:szCs w:val="22"/>
        </w:rPr>
      </w:pPr>
      <w:r w:rsidRPr="00ED50BB">
        <w:rPr>
          <w:b/>
          <w:bCs/>
          <w:sz w:val="22"/>
          <w:szCs w:val="22"/>
        </w:rPr>
        <w:t xml:space="preserve">дата принятия решения об одобрении сделки: </w:t>
      </w:r>
      <w:r w:rsidRPr="00ED50BB">
        <w:rPr>
          <w:bCs/>
          <w:sz w:val="22"/>
          <w:szCs w:val="22"/>
        </w:rPr>
        <w:t>30.01.2018 г.</w:t>
      </w:r>
    </w:p>
    <w:p w:rsidR="00ED50BB" w:rsidRPr="00ED50BB" w:rsidRDefault="00ED50BB" w:rsidP="00ED50BB">
      <w:pPr>
        <w:jc w:val="both"/>
        <w:rPr>
          <w:bCs/>
          <w:sz w:val="22"/>
          <w:szCs w:val="22"/>
        </w:rPr>
      </w:pPr>
      <w:r w:rsidRPr="00ED50BB">
        <w:rPr>
          <w:b/>
          <w:bCs/>
          <w:sz w:val="22"/>
          <w:szCs w:val="22"/>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ED50BB">
        <w:rPr>
          <w:bCs/>
          <w:sz w:val="22"/>
          <w:szCs w:val="22"/>
        </w:rPr>
        <w:t>Протокол №01/ук-2018 от 30.01.2018 г.</w:t>
      </w:r>
    </w:p>
    <w:p w:rsidR="00ED50BB" w:rsidRPr="00ED50BB" w:rsidRDefault="00ED50BB" w:rsidP="00ED50BB">
      <w:pPr>
        <w:jc w:val="both"/>
        <w:rPr>
          <w:b/>
          <w:bCs/>
          <w:sz w:val="22"/>
          <w:szCs w:val="22"/>
        </w:rPr>
      </w:pPr>
    </w:p>
    <w:p w:rsidR="00ED50BB" w:rsidRPr="00ED50BB" w:rsidRDefault="00ED50BB" w:rsidP="00ED50BB">
      <w:pPr>
        <w:jc w:val="both"/>
        <w:rPr>
          <w:bCs/>
          <w:sz w:val="22"/>
          <w:szCs w:val="22"/>
        </w:rPr>
      </w:pPr>
      <w:r w:rsidRPr="00ED50BB">
        <w:rPr>
          <w:b/>
          <w:bCs/>
          <w:sz w:val="22"/>
          <w:szCs w:val="22"/>
        </w:rPr>
        <w:t xml:space="preserve">Вид и предмет сделки: </w:t>
      </w:r>
      <w:r w:rsidRPr="00ED50BB">
        <w:rPr>
          <w:bCs/>
          <w:sz w:val="22"/>
          <w:szCs w:val="22"/>
        </w:rPr>
        <w:t>Договор залога имущественных прав №139-ЗИП-3 от 29.12.2017 г.</w:t>
      </w:r>
    </w:p>
    <w:p w:rsidR="00ED50BB" w:rsidRPr="00ED50BB" w:rsidRDefault="00ED50BB" w:rsidP="00ED50BB">
      <w:pPr>
        <w:jc w:val="both"/>
        <w:rPr>
          <w:sz w:val="22"/>
          <w:szCs w:val="22"/>
        </w:rPr>
      </w:pPr>
      <w:r w:rsidRPr="00ED50BB">
        <w:rPr>
          <w:b/>
          <w:sz w:val="22"/>
          <w:szCs w:val="22"/>
        </w:rPr>
        <w:t xml:space="preserve">Стороны сделки: </w:t>
      </w:r>
      <w:r w:rsidRPr="00ED50BB">
        <w:rPr>
          <w:sz w:val="22"/>
          <w:szCs w:val="22"/>
        </w:rPr>
        <w:t>Публичное акционерное общество «Сбербанк России» (ПАО Сбербанк) – «Залогодержатель», Акционерное общество «Дорожно-строительная компания «АВТОБАН» (АО «ДСК «АВТОБАН») – «Залогодатель», «Должник»,</w:t>
      </w:r>
    </w:p>
    <w:p w:rsidR="00ED50BB" w:rsidRPr="00ED50BB" w:rsidRDefault="00ED50BB" w:rsidP="00ED50BB">
      <w:pPr>
        <w:jc w:val="both"/>
        <w:rPr>
          <w:sz w:val="22"/>
          <w:szCs w:val="22"/>
        </w:rPr>
      </w:pPr>
      <w:r w:rsidRPr="00ED50BB">
        <w:rPr>
          <w:b/>
          <w:sz w:val="22"/>
          <w:szCs w:val="22"/>
        </w:rPr>
        <w:lastRenderedPageBreak/>
        <w:t xml:space="preserve">Содержание сделки: </w:t>
      </w:r>
      <w:r w:rsidRPr="00ED50BB">
        <w:rPr>
          <w:sz w:val="22"/>
          <w:szCs w:val="22"/>
        </w:rPr>
        <w:t>передача Залогодателем в залог Залогодержателю всех своих имущественных прав (требований) (далее - «Предметы залога»):  по возврату непогашенной части аванса (полностью или частично) по договору субподряда № Дгв-187—ГО-2017 от 11 апреля 2017 года на выполнение работ по строительству Центральной кольцевой автомобильной дороги Московской области. Пусковой комплекс (этап строительства) № 3 (далее – Контракт), заключенному между Залогодателем и Обществом с ограниченной ответственностью «ТрансКапСтрой» (далее – Контрагент), и по банковским гарантиям № 00/0000/6606/094-1 от 07 августа 2017 года, № 00/0000/6606/094-2 от 07 августа 2017 года, № 00/0000/6606/094-3 от 02.10.2017 г. (далее – Встречная(ые) гарантия(ии) субподрядчика), выпущенным Залогодержателем в качестве гаранта по просьбе Контрагента, действовавшего в качестве принципала в пользу Залогодателя в качестве бенефициара, на основании Договора о предоставлении банковских гарантий № 094 от 07 августа 2017 года, заключенного между Залогодержателем и Контрагентом, а также всех имущественных прав, которые возникнут в будущем по Контракту и Встречной(ым) гарантии(ям) субподрядчика.</w:t>
      </w:r>
    </w:p>
    <w:p w:rsidR="00ED50BB" w:rsidRPr="00ED50BB" w:rsidRDefault="00ED50BB" w:rsidP="00ED50BB">
      <w:pPr>
        <w:jc w:val="both"/>
        <w:rPr>
          <w:sz w:val="22"/>
          <w:szCs w:val="22"/>
        </w:rPr>
      </w:pPr>
      <w:r w:rsidRPr="00ED50BB">
        <w:rPr>
          <w:sz w:val="22"/>
          <w:szCs w:val="22"/>
        </w:rPr>
        <w:t>Залог Предметов залога обеспечивает исполнение Должником всех обязательств по Договору о предоставлении банковской гарантии №139 от 25.12.2017 г., именуемому далее «Основной договор», заключенному между Залогодержателем (он же Гарант) и Должником в отношении банковской гарантии (далее – «Гарантия»), выданной Гарантом в пользу Общества с ограниченной ответственностью «АВТОДОРОЖНАЯ СТРОИТЕЛЬНАЯ КОРПОРАЦИЯ» (далее – «Бенефициар») в рамках Основного договора.</w:t>
      </w:r>
    </w:p>
    <w:p w:rsidR="00ED50BB" w:rsidRPr="00ED50BB" w:rsidRDefault="00ED50BB" w:rsidP="00ED50BB">
      <w:pPr>
        <w:jc w:val="both"/>
        <w:rPr>
          <w:sz w:val="22"/>
          <w:szCs w:val="22"/>
        </w:rPr>
      </w:pPr>
      <w:r w:rsidRPr="00ED50BB">
        <w:rPr>
          <w:b/>
          <w:sz w:val="22"/>
          <w:szCs w:val="22"/>
        </w:rPr>
        <w:t xml:space="preserve">Срок исполнения обязательств по сделке: </w:t>
      </w:r>
      <w:r w:rsidRPr="00ED50BB">
        <w:rPr>
          <w:sz w:val="22"/>
          <w:szCs w:val="22"/>
        </w:rPr>
        <w:t>до полного выполнения обязательств</w:t>
      </w:r>
    </w:p>
    <w:p w:rsidR="00ED50BB" w:rsidRPr="00ED50BB" w:rsidRDefault="00ED50BB" w:rsidP="00ED50BB">
      <w:pPr>
        <w:jc w:val="both"/>
        <w:rPr>
          <w:bCs/>
          <w:sz w:val="22"/>
          <w:szCs w:val="22"/>
        </w:rPr>
      </w:pPr>
      <w:r w:rsidRPr="00ED50BB">
        <w:rPr>
          <w:b/>
          <w:bCs/>
          <w:sz w:val="22"/>
          <w:szCs w:val="22"/>
        </w:rPr>
        <w:t>Стороны и выгодоприобретатели по сделке:</w:t>
      </w:r>
      <w:r w:rsidRPr="00ED50BB">
        <w:rPr>
          <w:sz w:val="22"/>
          <w:szCs w:val="22"/>
        </w:rPr>
        <w:t xml:space="preserve"> </w:t>
      </w:r>
      <w:r w:rsidRPr="00ED50BB">
        <w:rPr>
          <w:bCs/>
          <w:sz w:val="22"/>
          <w:szCs w:val="22"/>
        </w:rPr>
        <w:t xml:space="preserve">: </w:t>
      </w:r>
      <w:r w:rsidRPr="00ED50BB">
        <w:rPr>
          <w:sz w:val="22"/>
          <w:szCs w:val="22"/>
        </w:rPr>
        <w:t>Публичное акционерное общество «Сбербанк России» (ПАО Сбербанк) – «Залогодержатель», Акционерное общество «Дорожно-строительная компания «АВТОБАН» (АО «ДСК «АВТОБАН») – «Залогодатель», «Должник»,</w:t>
      </w:r>
    </w:p>
    <w:p w:rsidR="00ED50BB" w:rsidRPr="00ED50BB" w:rsidRDefault="00ED50BB" w:rsidP="00ED50BB">
      <w:pPr>
        <w:jc w:val="both"/>
        <w:rPr>
          <w:bCs/>
          <w:sz w:val="22"/>
          <w:szCs w:val="22"/>
        </w:rPr>
      </w:pPr>
      <w:r w:rsidRPr="00ED50BB">
        <w:rPr>
          <w:b/>
          <w:bCs/>
          <w:sz w:val="22"/>
          <w:szCs w:val="22"/>
        </w:rPr>
        <w:t xml:space="preserve">Размер сделки в денежном выражении и в процентах от стоимости активов эмитента: </w:t>
      </w:r>
      <w:r w:rsidRPr="00ED50BB">
        <w:rPr>
          <w:bCs/>
          <w:sz w:val="22"/>
          <w:szCs w:val="22"/>
        </w:rPr>
        <w:t>1 287 388 000 (Один миллиард двести восемьдесят семь миллионов триста восемьдесят восемь тысяч) рублей,</w:t>
      </w:r>
      <w:r w:rsidRPr="00ED50BB">
        <w:rPr>
          <w:sz w:val="22"/>
          <w:szCs w:val="22"/>
        </w:rPr>
        <w:t xml:space="preserve"> свыше 25% от стоимости активов по сумме группы взаимосвязанных сделок.</w:t>
      </w:r>
    </w:p>
    <w:p w:rsidR="00ED50BB" w:rsidRPr="00ED50BB" w:rsidRDefault="00ED50BB" w:rsidP="00ED50BB">
      <w:pPr>
        <w:jc w:val="both"/>
        <w:rPr>
          <w:b/>
          <w:bCs/>
          <w:sz w:val="22"/>
          <w:szCs w:val="22"/>
        </w:rPr>
      </w:pPr>
      <w:r w:rsidRPr="00ED50BB">
        <w:rPr>
          <w:b/>
          <w:bCs/>
          <w:sz w:val="22"/>
          <w:szCs w:val="22"/>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w:t>
      </w:r>
      <w:r w:rsidRPr="00ED50BB">
        <w:rPr>
          <w:bCs/>
          <w:sz w:val="22"/>
          <w:szCs w:val="22"/>
        </w:rPr>
        <w:t>24 513 122 тыс. руб.</w:t>
      </w:r>
    </w:p>
    <w:p w:rsidR="00ED50BB" w:rsidRPr="00ED50BB" w:rsidRDefault="00ED50BB" w:rsidP="00ED50BB">
      <w:pPr>
        <w:jc w:val="both"/>
        <w:rPr>
          <w:bCs/>
          <w:sz w:val="22"/>
          <w:szCs w:val="22"/>
        </w:rPr>
      </w:pPr>
      <w:r w:rsidRPr="00ED50BB">
        <w:rPr>
          <w:b/>
          <w:bCs/>
          <w:sz w:val="22"/>
          <w:szCs w:val="22"/>
        </w:rPr>
        <w:t xml:space="preserve">дата совершения сделки (заключения договора): </w:t>
      </w:r>
      <w:r w:rsidRPr="00ED50BB">
        <w:rPr>
          <w:sz w:val="22"/>
          <w:szCs w:val="22"/>
        </w:rPr>
        <w:t>29.12.2017 г.</w:t>
      </w:r>
    </w:p>
    <w:p w:rsidR="00ED50BB" w:rsidRPr="00ED50BB" w:rsidRDefault="00ED50BB" w:rsidP="00ED50BB">
      <w:pPr>
        <w:jc w:val="both"/>
        <w:rPr>
          <w:b/>
          <w:bCs/>
          <w:sz w:val="22"/>
          <w:szCs w:val="22"/>
        </w:rPr>
      </w:pPr>
      <w:r w:rsidRPr="00ED50BB">
        <w:rPr>
          <w:b/>
          <w:bCs/>
          <w:sz w:val="22"/>
          <w:szCs w:val="22"/>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ED50BB">
        <w:rPr>
          <w:bCs/>
          <w:sz w:val="22"/>
          <w:szCs w:val="22"/>
        </w:rPr>
        <w:t>крупная сделка</w:t>
      </w:r>
    </w:p>
    <w:p w:rsidR="00ED50BB" w:rsidRPr="00ED50BB" w:rsidRDefault="00ED50BB" w:rsidP="00ED50BB">
      <w:pPr>
        <w:jc w:val="both"/>
        <w:rPr>
          <w:bCs/>
          <w:sz w:val="22"/>
          <w:szCs w:val="22"/>
        </w:rPr>
      </w:pPr>
      <w:r w:rsidRPr="00ED50BB">
        <w:rPr>
          <w:b/>
          <w:bCs/>
          <w:sz w:val="22"/>
          <w:szCs w:val="22"/>
        </w:rPr>
        <w:t>орган управления эмитента, принявший решение об одобрении сделки:</w:t>
      </w:r>
      <w:r w:rsidRPr="00ED50BB">
        <w:rPr>
          <w:sz w:val="22"/>
          <w:szCs w:val="22"/>
        </w:rPr>
        <w:t xml:space="preserve"> </w:t>
      </w:r>
      <w:r w:rsidRPr="00ED50BB">
        <w:rPr>
          <w:bCs/>
          <w:sz w:val="22"/>
          <w:szCs w:val="22"/>
        </w:rPr>
        <w:t>Общее собрание акционеров.</w:t>
      </w:r>
    </w:p>
    <w:p w:rsidR="00ED50BB" w:rsidRPr="00ED50BB" w:rsidRDefault="00ED50BB" w:rsidP="00ED50BB">
      <w:pPr>
        <w:jc w:val="both"/>
        <w:rPr>
          <w:b/>
          <w:bCs/>
          <w:sz w:val="22"/>
          <w:szCs w:val="22"/>
        </w:rPr>
      </w:pPr>
      <w:r w:rsidRPr="00ED50BB">
        <w:rPr>
          <w:b/>
          <w:bCs/>
          <w:sz w:val="22"/>
          <w:szCs w:val="22"/>
        </w:rPr>
        <w:t xml:space="preserve">дата принятия решения об одобрении сделки: </w:t>
      </w:r>
      <w:r w:rsidRPr="00ED50BB">
        <w:rPr>
          <w:bCs/>
          <w:sz w:val="22"/>
          <w:szCs w:val="22"/>
        </w:rPr>
        <w:t>30.01.2018 г.</w:t>
      </w:r>
    </w:p>
    <w:p w:rsidR="00ED50BB" w:rsidRPr="00ED50BB" w:rsidRDefault="00ED50BB" w:rsidP="00ED50BB">
      <w:pPr>
        <w:jc w:val="both"/>
        <w:rPr>
          <w:bCs/>
          <w:sz w:val="22"/>
          <w:szCs w:val="22"/>
        </w:rPr>
      </w:pPr>
      <w:r w:rsidRPr="00ED50BB">
        <w:rPr>
          <w:b/>
          <w:bCs/>
          <w:sz w:val="22"/>
          <w:szCs w:val="22"/>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ED50BB">
        <w:rPr>
          <w:bCs/>
          <w:sz w:val="22"/>
          <w:szCs w:val="22"/>
        </w:rPr>
        <w:t>Протокол №01/ук-2018 от 30.01.2018 г.</w:t>
      </w:r>
    </w:p>
    <w:p w:rsidR="00ED50BB" w:rsidRPr="00ED50BB" w:rsidRDefault="00ED50BB" w:rsidP="00ED50BB">
      <w:pPr>
        <w:jc w:val="both"/>
        <w:rPr>
          <w:b/>
          <w:bCs/>
          <w:sz w:val="22"/>
          <w:szCs w:val="22"/>
        </w:rPr>
      </w:pPr>
    </w:p>
    <w:p w:rsidR="00ED50BB" w:rsidRPr="00ED50BB" w:rsidRDefault="00ED50BB" w:rsidP="00ED50BB">
      <w:pPr>
        <w:jc w:val="both"/>
        <w:rPr>
          <w:bCs/>
          <w:sz w:val="22"/>
          <w:szCs w:val="22"/>
        </w:rPr>
      </w:pPr>
      <w:r w:rsidRPr="00ED50BB">
        <w:rPr>
          <w:b/>
          <w:bCs/>
          <w:sz w:val="22"/>
          <w:szCs w:val="22"/>
        </w:rPr>
        <w:t xml:space="preserve">Вид и предмет сделки: </w:t>
      </w:r>
      <w:r w:rsidRPr="00ED50BB">
        <w:rPr>
          <w:bCs/>
          <w:sz w:val="22"/>
          <w:szCs w:val="22"/>
        </w:rPr>
        <w:t>Договор залога имущественных прав №139-ЗИП-4 от 29.12.2017 г.</w:t>
      </w:r>
    </w:p>
    <w:p w:rsidR="00ED50BB" w:rsidRPr="00ED50BB" w:rsidRDefault="00ED50BB" w:rsidP="00ED50BB">
      <w:pPr>
        <w:jc w:val="both"/>
        <w:rPr>
          <w:sz w:val="22"/>
          <w:szCs w:val="22"/>
        </w:rPr>
      </w:pPr>
      <w:r w:rsidRPr="00ED50BB">
        <w:rPr>
          <w:b/>
          <w:sz w:val="22"/>
          <w:szCs w:val="22"/>
        </w:rPr>
        <w:t xml:space="preserve">Стороны сделки: </w:t>
      </w:r>
      <w:r w:rsidRPr="00ED50BB">
        <w:rPr>
          <w:sz w:val="22"/>
          <w:szCs w:val="22"/>
        </w:rPr>
        <w:t>Публичное акционерное общество «Сбербанк России» (ПАО Сбербанк) – «Залогодержатель», Акционерное общество «Дорожно-строительная компания «АВТОБАН» (АО «ДСК «АВТОБАН») – «Залогодатель», «Должник»,</w:t>
      </w:r>
    </w:p>
    <w:p w:rsidR="00ED50BB" w:rsidRPr="00ED50BB" w:rsidRDefault="00ED50BB" w:rsidP="00ED50BB">
      <w:pPr>
        <w:jc w:val="both"/>
        <w:rPr>
          <w:sz w:val="22"/>
          <w:szCs w:val="22"/>
        </w:rPr>
      </w:pPr>
      <w:r w:rsidRPr="00ED50BB">
        <w:rPr>
          <w:b/>
          <w:sz w:val="22"/>
          <w:szCs w:val="22"/>
        </w:rPr>
        <w:t xml:space="preserve">Содержание сделки: </w:t>
      </w:r>
      <w:r w:rsidRPr="00ED50BB">
        <w:rPr>
          <w:sz w:val="22"/>
          <w:szCs w:val="22"/>
        </w:rPr>
        <w:t xml:space="preserve">передача Залогодателем в залог Залогодержателю всех своих имущественных прав (требований) (далее - «Предметы залога»):  по возврату непогашенной части аванса (полностью или частично) по договору субподряда № Дгв-187—ГО-2017 от 11 апреля 2017 года на выполнение работ по строительству Центральной кольцевой автомобильной дороги Московской области. Пусковой комплекс (этап строительства) № 3 (далее – Контракт), заключенному между Залогодателем и Обществом с ограниченной ответственностью «ТрансКапСтрой» (далее – Контрагент), и по банковским гарантиям № 00/0000/6606/094-1 от 07 августа 2017 года, № 00/0000/6606/094-2 от 07 августа 2017 года, № 00/0000/6606/094-3 от </w:t>
      </w:r>
      <w:r w:rsidRPr="00ED50BB">
        <w:rPr>
          <w:sz w:val="22"/>
          <w:szCs w:val="22"/>
        </w:rPr>
        <w:lastRenderedPageBreak/>
        <w:t>02.10.2017 г. (далее – Встречная(ые) гарантия(ии) субподрядчика), выпущенным Залогодержателем в качестве гаранта по просьбе Контрагента, действовавшего в качестве принципала в пользу Залогодателя в качестве бенефициара, на основании Договора о предоставлении банковских гарантий № 094 от 07 августа 2017 года, заключенного между Залогодержателем и Контрагентом, а также всех имущественных прав, которые возникнут в будущем по Контракту и Встречной(ым) гарантии(ям) субподрядчика.</w:t>
      </w:r>
    </w:p>
    <w:p w:rsidR="00ED50BB" w:rsidRPr="00ED50BB" w:rsidRDefault="00ED50BB" w:rsidP="00ED50BB">
      <w:pPr>
        <w:jc w:val="both"/>
        <w:rPr>
          <w:sz w:val="22"/>
          <w:szCs w:val="22"/>
        </w:rPr>
      </w:pPr>
      <w:r w:rsidRPr="00ED50BB">
        <w:rPr>
          <w:sz w:val="22"/>
          <w:szCs w:val="22"/>
        </w:rPr>
        <w:t>Залог Предметов залога обеспечивает исполнение Должником всех обязательств по Договору о предоставлении банковской гарантии №139 от 25.12.2017 г., именуемому далее «Основной договор», заключенному между Залогодержателем (он же Гарант) и Должником в отношении банковской гарантии (далее – «Гарантия»), выданной Гарантом в пользу Общества с ограниченной ответственностью «АВТОДОРОЖНАЯ СТРОИТЕЛЬНАЯ КОРПОРАЦИЯ» (далее – «Бенефициар») в рамках Основного договора.</w:t>
      </w:r>
    </w:p>
    <w:p w:rsidR="00ED50BB" w:rsidRPr="00ED50BB" w:rsidRDefault="00ED50BB" w:rsidP="00ED50BB">
      <w:pPr>
        <w:jc w:val="both"/>
        <w:rPr>
          <w:sz w:val="22"/>
          <w:szCs w:val="22"/>
        </w:rPr>
      </w:pPr>
      <w:r w:rsidRPr="00ED50BB">
        <w:rPr>
          <w:b/>
          <w:sz w:val="22"/>
          <w:szCs w:val="22"/>
        </w:rPr>
        <w:t xml:space="preserve">Срок исполнения обязательств по сделке: </w:t>
      </w:r>
      <w:r w:rsidRPr="00ED50BB">
        <w:rPr>
          <w:sz w:val="22"/>
          <w:szCs w:val="22"/>
        </w:rPr>
        <w:t>до полного выполнения обязательств</w:t>
      </w:r>
    </w:p>
    <w:p w:rsidR="00ED50BB" w:rsidRPr="00ED50BB" w:rsidRDefault="00ED50BB" w:rsidP="00ED50BB">
      <w:pPr>
        <w:jc w:val="both"/>
        <w:rPr>
          <w:bCs/>
          <w:sz w:val="22"/>
          <w:szCs w:val="22"/>
        </w:rPr>
      </w:pPr>
      <w:r w:rsidRPr="00ED50BB">
        <w:rPr>
          <w:b/>
          <w:bCs/>
          <w:sz w:val="22"/>
          <w:szCs w:val="22"/>
        </w:rPr>
        <w:t>Стороны и выгодоприобретатели по сделке:</w:t>
      </w:r>
      <w:r w:rsidRPr="00ED50BB">
        <w:rPr>
          <w:sz w:val="22"/>
          <w:szCs w:val="22"/>
        </w:rPr>
        <w:t xml:space="preserve"> </w:t>
      </w:r>
      <w:r w:rsidRPr="00ED50BB">
        <w:rPr>
          <w:bCs/>
          <w:sz w:val="22"/>
          <w:szCs w:val="22"/>
        </w:rPr>
        <w:t xml:space="preserve">: </w:t>
      </w:r>
      <w:r w:rsidRPr="00ED50BB">
        <w:rPr>
          <w:sz w:val="22"/>
          <w:szCs w:val="22"/>
        </w:rPr>
        <w:t>Публичное акционерное общество «Сбербанк России» (ПАО Сбербанк) – «Залогодержатель», Акционерное общество «Дорожно-строительная компания «АВТОБАН» (АО «ДСК «АВТОБАН») – «Залогодатель», «Должник»,</w:t>
      </w:r>
    </w:p>
    <w:p w:rsidR="00ED50BB" w:rsidRPr="00ED50BB" w:rsidRDefault="00ED50BB" w:rsidP="00ED50BB">
      <w:pPr>
        <w:jc w:val="both"/>
        <w:rPr>
          <w:bCs/>
          <w:sz w:val="22"/>
          <w:szCs w:val="22"/>
        </w:rPr>
      </w:pPr>
      <w:r w:rsidRPr="00ED50BB">
        <w:rPr>
          <w:b/>
          <w:bCs/>
          <w:sz w:val="22"/>
          <w:szCs w:val="22"/>
        </w:rPr>
        <w:t xml:space="preserve">Размер сделки в денежном выражении и в процентах от стоимости активов эмитента: </w:t>
      </w:r>
      <w:r w:rsidRPr="00ED50BB">
        <w:rPr>
          <w:bCs/>
          <w:sz w:val="22"/>
          <w:szCs w:val="22"/>
        </w:rPr>
        <w:t>800 010 000 (восемьсот миллионов десять тысяч) рублей,</w:t>
      </w:r>
      <w:r w:rsidRPr="00ED50BB">
        <w:rPr>
          <w:sz w:val="22"/>
          <w:szCs w:val="22"/>
        </w:rPr>
        <w:t xml:space="preserve"> свыше 25% от стоимости активов по сумме группы взаимосвязанных сделок.</w:t>
      </w:r>
    </w:p>
    <w:p w:rsidR="00ED50BB" w:rsidRPr="00ED50BB" w:rsidRDefault="00ED50BB" w:rsidP="00ED50BB">
      <w:pPr>
        <w:jc w:val="both"/>
        <w:rPr>
          <w:b/>
          <w:bCs/>
          <w:sz w:val="22"/>
          <w:szCs w:val="22"/>
        </w:rPr>
      </w:pPr>
      <w:r w:rsidRPr="00ED50BB">
        <w:rPr>
          <w:b/>
          <w:bCs/>
          <w:sz w:val="22"/>
          <w:szCs w:val="22"/>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w:t>
      </w:r>
      <w:r w:rsidRPr="00ED50BB">
        <w:rPr>
          <w:bCs/>
          <w:sz w:val="22"/>
          <w:szCs w:val="22"/>
        </w:rPr>
        <w:t>24 513 122 тыс. руб.</w:t>
      </w:r>
    </w:p>
    <w:p w:rsidR="00ED50BB" w:rsidRPr="00ED50BB" w:rsidRDefault="00ED50BB" w:rsidP="00ED50BB">
      <w:pPr>
        <w:jc w:val="both"/>
        <w:rPr>
          <w:bCs/>
          <w:sz w:val="22"/>
          <w:szCs w:val="22"/>
        </w:rPr>
      </w:pPr>
      <w:r w:rsidRPr="00ED50BB">
        <w:rPr>
          <w:b/>
          <w:bCs/>
          <w:sz w:val="22"/>
          <w:szCs w:val="22"/>
        </w:rPr>
        <w:t xml:space="preserve">дата совершения сделки (заключения договора): </w:t>
      </w:r>
      <w:r w:rsidRPr="00ED50BB">
        <w:rPr>
          <w:sz w:val="22"/>
          <w:szCs w:val="22"/>
        </w:rPr>
        <w:t>29.12.2017 г.</w:t>
      </w:r>
    </w:p>
    <w:p w:rsidR="00ED50BB" w:rsidRPr="00ED50BB" w:rsidRDefault="00ED50BB" w:rsidP="00ED50BB">
      <w:pPr>
        <w:jc w:val="both"/>
        <w:rPr>
          <w:b/>
          <w:bCs/>
          <w:sz w:val="22"/>
          <w:szCs w:val="22"/>
        </w:rPr>
      </w:pPr>
      <w:r w:rsidRPr="00ED50BB">
        <w:rPr>
          <w:b/>
          <w:bCs/>
          <w:sz w:val="22"/>
          <w:szCs w:val="22"/>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ED50BB">
        <w:rPr>
          <w:bCs/>
          <w:sz w:val="22"/>
          <w:szCs w:val="22"/>
        </w:rPr>
        <w:t>крупная сделка</w:t>
      </w:r>
    </w:p>
    <w:p w:rsidR="00ED50BB" w:rsidRPr="00ED50BB" w:rsidRDefault="00ED50BB" w:rsidP="00ED50BB">
      <w:pPr>
        <w:jc w:val="both"/>
        <w:rPr>
          <w:bCs/>
          <w:sz w:val="22"/>
          <w:szCs w:val="22"/>
        </w:rPr>
      </w:pPr>
      <w:r w:rsidRPr="00ED50BB">
        <w:rPr>
          <w:b/>
          <w:bCs/>
          <w:sz w:val="22"/>
          <w:szCs w:val="22"/>
        </w:rPr>
        <w:t>орган управления эмитента, принявший решение об одобрении сделки:</w:t>
      </w:r>
      <w:r w:rsidRPr="00ED50BB">
        <w:rPr>
          <w:sz w:val="22"/>
          <w:szCs w:val="22"/>
        </w:rPr>
        <w:t xml:space="preserve"> </w:t>
      </w:r>
      <w:r w:rsidRPr="00ED50BB">
        <w:rPr>
          <w:bCs/>
          <w:sz w:val="22"/>
          <w:szCs w:val="22"/>
        </w:rPr>
        <w:t>Общее собрание акционеров.</w:t>
      </w:r>
    </w:p>
    <w:p w:rsidR="00ED50BB" w:rsidRPr="00ED50BB" w:rsidRDefault="00ED50BB" w:rsidP="00ED50BB">
      <w:pPr>
        <w:jc w:val="both"/>
        <w:rPr>
          <w:b/>
          <w:bCs/>
          <w:sz w:val="22"/>
          <w:szCs w:val="22"/>
        </w:rPr>
      </w:pPr>
      <w:r w:rsidRPr="00ED50BB">
        <w:rPr>
          <w:b/>
          <w:bCs/>
          <w:sz w:val="22"/>
          <w:szCs w:val="22"/>
        </w:rPr>
        <w:t xml:space="preserve">дата принятия решения об одобрении сделки: </w:t>
      </w:r>
      <w:r w:rsidRPr="00ED50BB">
        <w:rPr>
          <w:bCs/>
          <w:sz w:val="22"/>
          <w:szCs w:val="22"/>
        </w:rPr>
        <w:t>30.01.2018 г.</w:t>
      </w:r>
    </w:p>
    <w:p w:rsidR="00ED50BB" w:rsidRPr="00ED50BB" w:rsidRDefault="00ED50BB" w:rsidP="00ED50BB">
      <w:pPr>
        <w:jc w:val="both"/>
        <w:rPr>
          <w:bCs/>
          <w:sz w:val="22"/>
          <w:szCs w:val="22"/>
        </w:rPr>
      </w:pPr>
      <w:r w:rsidRPr="00ED50BB">
        <w:rPr>
          <w:b/>
          <w:bCs/>
          <w:sz w:val="22"/>
          <w:szCs w:val="22"/>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ED50BB">
        <w:rPr>
          <w:bCs/>
          <w:sz w:val="22"/>
          <w:szCs w:val="22"/>
        </w:rPr>
        <w:t>Протокол №01/ук-2018 от 30.01.2018 г.</w:t>
      </w:r>
    </w:p>
    <w:p w:rsidR="00ED50BB" w:rsidRPr="00ED50BB" w:rsidRDefault="00ED50BB" w:rsidP="00ED50BB">
      <w:pPr>
        <w:jc w:val="both"/>
        <w:rPr>
          <w:b/>
          <w:bCs/>
          <w:sz w:val="22"/>
          <w:szCs w:val="22"/>
        </w:rPr>
      </w:pPr>
    </w:p>
    <w:p w:rsidR="00ED50BB" w:rsidRPr="00ED50BB" w:rsidRDefault="00ED50BB" w:rsidP="00ED50BB">
      <w:pPr>
        <w:jc w:val="both"/>
        <w:rPr>
          <w:bCs/>
          <w:sz w:val="22"/>
          <w:szCs w:val="22"/>
        </w:rPr>
      </w:pPr>
      <w:r w:rsidRPr="00ED50BB">
        <w:rPr>
          <w:b/>
          <w:bCs/>
          <w:sz w:val="22"/>
          <w:szCs w:val="22"/>
        </w:rPr>
        <w:t xml:space="preserve">Вид и предмет сделки: </w:t>
      </w:r>
      <w:r w:rsidRPr="00ED50BB">
        <w:rPr>
          <w:bCs/>
          <w:sz w:val="22"/>
          <w:szCs w:val="22"/>
        </w:rPr>
        <w:t>Договор залога имущественных прав №139-ЗИП-5 от 29.12.2017 г.</w:t>
      </w:r>
    </w:p>
    <w:p w:rsidR="00ED50BB" w:rsidRPr="00ED50BB" w:rsidRDefault="00ED50BB" w:rsidP="00ED50BB">
      <w:pPr>
        <w:jc w:val="both"/>
        <w:rPr>
          <w:sz w:val="22"/>
          <w:szCs w:val="22"/>
        </w:rPr>
      </w:pPr>
      <w:r w:rsidRPr="00ED50BB">
        <w:rPr>
          <w:b/>
          <w:sz w:val="22"/>
          <w:szCs w:val="22"/>
        </w:rPr>
        <w:t xml:space="preserve">Стороны сделки: </w:t>
      </w:r>
      <w:r w:rsidRPr="00ED50BB">
        <w:rPr>
          <w:sz w:val="22"/>
          <w:szCs w:val="22"/>
        </w:rPr>
        <w:t>Публичное акционерное общество «Сбербанк России» (ПАО Сбербанк) – «Залогодержатель», Акционерное общество «Дорожно-строительная компания «АВТОБАН» (АО «ДСК «АВТОБАН») – «Залогодатель», «Должник»,</w:t>
      </w:r>
    </w:p>
    <w:p w:rsidR="00ED50BB" w:rsidRPr="00ED50BB" w:rsidRDefault="00ED50BB" w:rsidP="00ED50BB">
      <w:pPr>
        <w:jc w:val="both"/>
        <w:rPr>
          <w:sz w:val="22"/>
          <w:szCs w:val="22"/>
        </w:rPr>
      </w:pPr>
      <w:r w:rsidRPr="00ED50BB">
        <w:rPr>
          <w:b/>
          <w:sz w:val="22"/>
          <w:szCs w:val="22"/>
        </w:rPr>
        <w:t xml:space="preserve">Содержание сделки: </w:t>
      </w:r>
      <w:r w:rsidRPr="00ED50BB">
        <w:rPr>
          <w:sz w:val="22"/>
          <w:szCs w:val="22"/>
        </w:rPr>
        <w:t>передача Залогодателем в залог Залогодержателю всех своих имущественных прав (требований) (далее - «Предметы залога»): по возврату непогашенной части аванса (полностью или частично) по договору субподряда № У/1068/ЦКАД от 04 апреля 2017 года на выполнение работ по строительству Центральной кольцевой автомобильной дороги Московской области. Пусковой комплекс (этап строительства) № 3 (далее – Контракт), заключенному между Залогодателем и Акционерным обществом «Трест Гидромонтаж» (далее – Контрагент), и по банковской гарантии № 2311-17/БГ-ВА от 04 декабря 2017 года (далее – Встречная гарантия субподрядчика), выпущенной Публичным акционерным обществом Банк «Финансовая Корпорация Открытие» (ИНН 7706092528, ОГРН 1027739019208) в качестве гаранта по просьбе Контрагента, действовавшего в качестве принципала в пользу Залогодателя в качестве бенефициара, а также всех имущественных прав, которые возникнут в будущем по Контракту и Встречной гарантии субподрядчика.</w:t>
      </w:r>
    </w:p>
    <w:p w:rsidR="00ED50BB" w:rsidRPr="00ED50BB" w:rsidRDefault="00ED50BB" w:rsidP="00ED50BB">
      <w:pPr>
        <w:jc w:val="both"/>
        <w:rPr>
          <w:sz w:val="22"/>
          <w:szCs w:val="22"/>
        </w:rPr>
      </w:pPr>
      <w:r w:rsidRPr="00ED50BB">
        <w:rPr>
          <w:sz w:val="22"/>
          <w:szCs w:val="22"/>
        </w:rPr>
        <w:t xml:space="preserve">Залог Предметов залога обеспечивает исполнение Должником всех обязательств по Договору о предоставлении банковской гарантии №139 от 25.12.2017 г., именуемому далее «Основной договор», заключенному между Залогодержателем (он же Гарант) и Должником в отношении банковской гарантии (далее – «Гарантия»), выданной Гарантом в пользу Общества с </w:t>
      </w:r>
      <w:r w:rsidRPr="00ED50BB">
        <w:rPr>
          <w:sz w:val="22"/>
          <w:szCs w:val="22"/>
        </w:rPr>
        <w:lastRenderedPageBreak/>
        <w:t>ограниченной ответственностью «АВТОДОРОЖНАЯ СТРОИТЕЛЬНАЯ КОРПОРАЦИЯ» (далее – «Бенефициар») в рамках Основного договора.</w:t>
      </w:r>
    </w:p>
    <w:p w:rsidR="00ED50BB" w:rsidRPr="00ED50BB" w:rsidRDefault="00ED50BB" w:rsidP="00ED50BB">
      <w:pPr>
        <w:jc w:val="both"/>
        <w:rPr>
          <w:sz w:val="22"/>
          <w:szCs w:val="22"/>
        </w:rPr>
      </w:pPr>
      <w:r w:rsidRPr="00ED50BB">
        <w:rPr>
          <w:b/>
          <w:sz w:val="22"/>
          <w:szCs w:val="22"/>
        </w:rPr>
        <w:t xml:space="preserve">Срок исполнения обязательств по сделке: </w:t>
      </w:r>
      <w:r w:rsidRPr="00ED50BB">
        <w:rPr>
          <w:sz w:val="22"/>
          <w:szCs w:val="22"/>
        </w:rPr>
        <w:t>до полного выполнения обязательств</w:t>
      </w:r>
    </w:p>
    <w:p w:rsidR="00ED50BB" w:rsidRPr="00ED50BB" w:rsidRDefault="00ED50BB" w:rsidP="00ED50BB">
      <w:pPr>
        <w:jc w:val="both"/>
        <w:rPr>
          <w:bCs/>
          <w:sz w:val="22"/>
          <w:szCs w:val="22"/>
        </w:rPr>
      </w:pPr>
      <w:r w:rsidRPr="00ED50BB">
        <w:rPr>
          <w:b/>
          <w:bCs/>
          <w:sz w:val="22"/>
          <w:szCs w:val="22"/>
        </w:rPr>
        <w:t>Стороны и выгодоприобретатели по сделке:</w:t>
      </w:r>
      <w:r w:rsidRPr="00ED50BB">
        <w:rPr>
          <w:sz w:val="22"/>
          <w:szCs w:val="22"/>
        </w:rPr>
        <w:t xml:space="preserve"> </w:t>
      </w:r>
      <w:r w:rsidRPr="00ED50BB">
        <w:rPr>
          <w:bCs/>
          <w:sz w:val="22"/>
          <w:szCs w:val="22"/>
        </w:rPr>
        <w:t xml:space="preserve">: </w:t>
      </w:r>
      <w:r w:rsidRPr="00ED50BB">
        <w:rPr>
          <w:sz w:val="22"/>
          <w:szCs w:val="22"/>
        </w:rPr>
        <w:t>Публичное акционерное общество «Сбербанк России» (ПАО Сбербанк) – «Залогодержатель», Акционерное общество «Дорожно-строительная компания «АВТОБАН» (АО «ДСК «АВТОБАН») – «Залогодатель», «Должник»,</w:t>
      </w:r>
    </w:p>
    <w:p w:rsidR="00ED50BB" w:rsidRPr="00ED50BB" w:rsidRDefault="00ED50BB" w:rsidP="00ED50BB">
      <w:pPr>
        <w:jc w:val="both"/>
        <w:rPr>
          <w:bCs/>
          <w:sz w:val="22"/>
          <w:szCs w:val="22"/>
        </w:rPr>
      </w:pPr>
      <w:r w:rsidRPr="00ED50BB">
        <w:rPr>
          <w:b/>
          <w:bCs/>
          <w:sz w:val="22"/>
          <w:szCs w:val="22"/>
        </w:rPr>
        <w:t xml:space="preserve">Размер сделки в денежном выражении и в процентах от стоимости активов эмитента: </w:t>
      </w:r>
      <w:r w:rsidRPr="00ED50BB">
        <w:rPr>
          <w:bCs/>
          <w:sz w:val="22"/>
          <w:szCs w:val="22"/>
        </w:rPr>
        <w:t>800 010 000 (восемьсот миллионов десять тысяч) рублей,</w:t>
      </w:r>
      <w:r w:rsidRPr="00ED50BB">
        <w:rPr>
          <w:sz w:val="22"/>
          <w:szCs w:val="22"/>
        </w:rPr>
        <w:t xml:space="preserve"> свыше 25% от стоимости активов по сумме группы взаимосвязанных сделок.</w:t>
      </w:r>
    </w:p>
    <w:p w:rsidR="00ED50BB" w:rsidRPr="00ED50BB" w:rsidRDefault="00ED50BB" w:rsidP="00ED50BB">
      <w:pPr>
        <w:jc w:val="both"/>
        <w:rPr>
          <w:b/>
          <w:bCs/>
          <w:sz w:val="22"/>
          <w:szCs w:val="22"/>
        </w:rPr>
      </w:pPr>
      <w:r w:rsidRPr="00ED50BB">
        <w:rPr>
          <w:b/>
          <w:bCs/>
          <w:sz w:val="22"/>
          <w:szCs w:val="22"/>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w:t>
      </w:r>
      <w:r w:rsidRPr="00ED50BB">
        <w:rPr>
          <w:bCs/>
          <w:sz w:val="22"/>
          <w:szCs w:val="22"/>
        </w:rPr>
        <w:t>24 513 122 тыс. руб.</w:t>
      </w:r>
    </w:p>
    <w:p w:rsidR="00ED50BB" w:rsidRPr="00ED50BB" w:rsidRDefault="00ED50BB" w:rsidP="00ED50BB">
      <w:pPr>
        <w:jc w:val="both"/>
        <w:rPr>
          <w:bCs/>
          <w:sz w:val="22"/>
          <w:szCs w:val="22"/>
        </w:rPr>
      </w:pPr>
      <w:r w:rsidRPr="00ED50BB">
        <w:rPr>
          <w:b/>
          <w:bCs/>
          <w:sz w:val="22"/>
          <w:szCs w:val="22"/>
        </w:rPr>
        <w:t xml:space="preserve">дата совершения сделки (заключения договора): </w:t>
      </w:r>
      <w:r w:rsidRPr="00ED50BB">
        <w:rPr>
          <w:sz w:val="22"/>
          <w:szCs w:val="22"/>
        </w:rPr>
        <w:t>29.12.2017 г.</w:t>
      </w:r>
    </w:p>
    <w:p w:rsidR="00ED50BB" w:rsidRPr="00ED50BB" w:rsidRDefault="00ED50BB" w:rsidP="00ED50BB">
      <w:pPr>
        <w:jc w:val="both"/>
        <w:rPr>
          <w:b/>
          <w:bCs/>
          <w:sz w:val="22"/>
          <w:szCs w:val="22"/>
        </w:rPr>
      </w:pPr>
      <w:r w:rsidRPr="00ED50BB">
        <w:rPr>
          <w:b/>
          <w:bCs/>
          <w:sz w:val="22"/>
          <w:szCs w:val="22"/>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ED50BB">
        <w:rPr>
          <w:bCs/>
          <w:sz w:val="22"/>
          <w:szCs w:val="22"/>
        </w:rPr>
        <w:t>крупная сделка</w:t>
      </w:r>
    </w:p>
    <w:p w:rsidR="00ED50BB" w:rsidRPr="00ED50BB" w:rsidRDefault="00ED50BB" w:rsidP="00ED50BB">
      <w:pPr>
        <w:jc w:val="both"/>
        <w:rPr>
          <w:bCs/>
          <w:sz w:val="22"/>
          <w:szCs w:val="22"/>
        </w:rPr>
      </w:pPr>
      <w:r w:rsidRPr="00ED50BB">
        <w:rPr>
          <w:b/>
          <w:bCs/>
          <w:sz w:val="22"/>
          <w:szCs w:val="22"/>
        </w:rPr>
        <w:t>орган управления эмитента, принявший решение об одобрении сделки:</w:t>
      </w:r>
      <w:r w:rsidRPr="00ED50BB">
        <w:rPr>
          <w:sz w:val="22"/>
          <w:szCs w:val="22"/>
        </w:rPr>
        <w:t xml:space="preserve"> </w:t>
      </w:r>
      <w:r w:rsidRPr="00ED50BB">
        <w:rPr>
          <w:bCs/>
          <w:sz w:val="22"/>
          <w:szCs w:val="22"/>
        </w:rPr>
        <w:t>Общее собрание акционеров.</w:t>
      </w:r>
    </w:p>
    <w:p w:rsidR="00ED50BB" w:rsidRPr="00ED50BB" w:rsidRDefault="00ED50BB" w:rsidP="00ED50BB">
      <w:pPr>
        <w:jc w:val="both"/>
        <w:rPr>
          <w:b/>
          <w:bCs/>
          <w:sz w:val="22"/>
          <w:szCs w:val="22"/>
        </w:rPr>
      </w:pPr>
      <w:r w:rsidRPr="00ED50BB">
        <w:rPr>
          <w:b/>
          <w:bCs/>
          <w:sz w:val="22"/>
          <w:szCs w:val="22"/>
        </w:rPr>
        <w:t xml:space="preserve">дата принятия решения об одобрении сделки: </w:t>
      </w:r>
      <w:r w:rsidRPr="00ED50BB">
        <w:rPr>
          <w:bCs/>
          <w:sz w:val="22"/>
          <w:szCs w:val="22"/>
        </w:rPr>
        <w:t>30.01.2018 г.</w:t>
      </w:r>
    </w:p>
    <w:p w:rsidR="00ED50BB" w:rsidRPr="00ED50BB" w:rsidRDefault="00ED50BB" w:rsidP="00ED50BB">
      <w:pPr>
        <w:jc w:val="both"/>
        <w:rPr>
          <w:bCs/>
          <w:sz w:val="22"/>
          <w:szCs w:val="22"/>
        </w:rPr>
      </w:pPr>
      <w:r w:rsidRPr="00ED50BB">
        <w:rPr>
          <w:b/>
          <w:bCs/>
          <w:sz w:val="22"/>
          <w:szCs w:val="22"/>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ED50BB">
        <w:rPr>
          <w:bCs/>
          <w:sz w:val="22"/>
          <w:szCs w:val="22"/>
        </w:rPr>
        <w:t>Протокол №01/ук-2018 от 30.01.2018 г.</w:t>
      </w:r>
    </w:p>
    <w:p w:rsidR="00ED50BB" w:rsidRPr="00ED50BB" w:rsidRDefault="00ED50BB" w:rsidP="00ED50BB">
      <w:pPr>
        <w:jc w:val="both"/>
        <w:rPr>
          <w:b/>
          <w:bCs/>
          <w:sz w:val="22"/>
          <w:szCs w:val="22"/>
        </w:rPr>
      </w:pPr>
    </w:p>
    <w:p w:rsidR="00ED50BB" w:rsidRPr="00ED50BB" w:rsidRDefault="00ED50BB" w:rsidP="00ED50BB">
      <w:pPr>
        <w:jc w:val="both"/>
        <w:rPr>
          <w:bCs/>
          <w:sz w:val="22"/>
          <w:szCs w:val="22"/>
        </w:rPr>
      </w:pPr>
      <w:r w:rsidRPr="00ED50BB">
        <w:rPr>
          <w:b/>
          <w:bCs/>
          <w:sz w:val="22"/>
          <w:szCs w:val="22"/>
        </w:rPr>
        <w:t xml:space="preserve">Вид и предмет сделки: </w:t>
      </w:r>
      <w:r w:rsidRPr="00ED50BB">
        <w:rPr>
          <w:bCs/>
          <w:sz w:val="22"/>
          <w:szCs w:val="22"/>
        </w:rPr>
        <w:t>Договор залога ценных бумаг № 155 от 18.12.2017 г.</w:t>
      </w:r>
    </w:p>
    <w:p w:rsidR="00ED50BB" w:rsidRPr="00ED50BB" w:rsidRDefault="00ED50BB" w:rsidP="00ED50BB">
      <w:pPr>
        <w:jc w:val="both"/>
        <w:rPr>
          <w:sz w:val="22"/>
          <w:szCs w:val="22"/>
        </w:rPr>
      </w:pPr>
      <w:r w:rsidRPr="00ED50BB">
        <w:rPr>
          <w:b/>
          <w:sz w:val="22"/>
          <w:szCs w:val="22"/>
        </w:rPr>
        <w:t xml:space="preserve">Стороны сделки: </w:t>
      </w:r>
      <w:r w:rsidRPr="00ED50BB">
        <w:rPr>
          <w:sz w:val="22"/>
          <w:szCs w:val="22"/>
        </w:rPr>
        <w:t>ПАО Сбербанк – «Банк» или «Гарант», Акционерное общество «Дорожно-строительная компания «АВТОБАН» (Залогодатель), Открытое акционерное общество «Строительное управление № 909» (Принципал)</w:t>
      </w:r>
    </w:p>
    <w:p w:rsidR="00ED50BB" w:rsidRPr="00ED50BB" w:rsidRDefault="00ED50BB" w:rsidP="00ED50BB">
      <w:pPr>
        <w:jc w:val="both"/>
        <w:rPr>
          <w:sz w:val="22"/>
          <w:szCs w:val="22"/>
        </w:rPr>
      </w:pPr>
      <w:r w:rsidRPr="00ED50BB">
        <w:rPr>
          <w:b/>
          <w:sz w:val="22"/>
          <w:szCs w:val="22"/>
        </w:rPr>
        <w:t xml:space="preserve">Содержание сделки: </w:t>
      </w:r>
      <w:r w:rsidRPr="00ED50BB">
        <w:rPr>
          <w:sz w:val="22"/>
          <w:szCs w:val="22"/>
        </w:rPr>
        <w:t>Передача Залогодателем принадлежащих ему на праве собственности и поименованных ценных бумаг, а также прав по ним в залог Залогодержателю (далее - Предмет залога).</w:t>
      </w:r>
    </w:p>
    <w:p w:rsidR="00ED50BB" w:rsidRPr="00ED50BB" w:rsidRDefault="00ED50BB" w:rsidP="00ED50BB">
      <w:pPr>
        <w:jc w:val="both"/>
        <w:rPr>
          <w:sz w:val="22"/>
          <w:szCs w:val="22"/>
        </w:rPr>
      </w:pPr>
      <w:r w:rsidRPr="00ED50BB">
        <w:rPr>
          <w:sz w:val="22"/>
          <w:szCs w:val="22"/>
        </w:rPr>
        <w:t>наименование и вид ценных бумаг: Простой вексель ПАО Сбербанк</w:t>
      </w:r>
    </w:p>
    <w:p w:rsidR="00ED50BB" w:rsidRPr="00ED50BB" w:rsidRDefault="00ED50BB" w:rsidP="00ED50BB">
      <w:pPr>
        <w:jc w:val="both"/>
        <w:rPr>
          <w:sz w:val="22"/>
          <w:szCs w:val="22"/>
        </w:rPr>
      </w:pPr>
      <w:r w:rsidRPr="00ED50BB">
        <w:rPr>
          <w:b/>
          <w:sz w:val="22"/>
          <w:szCs w:val="22"/>
        </w:rPr>
        <w:t xml:space="preserve">Срок исполнения обязательств по сделке: </w:t>
      </w:r>
      <w:r w:rsidRPr="00ED50BB">
        <w:rPr>
          <w:sz w:val="22"/>
          <w:szCs w:val="22"/>
        </w:rPr>
        <w:t>по «25» февраля 2022 года включительно</w:t>
      </w:r>
    </w:p>
    <w:p w:rsidR="00ED50BB" w:rsidRPr="00ED50BB" w:rsidRDefault="00ED50BB" w:rsidP="00ED50BB">
      <w:pPr>
        <w:jc w:val="both"/>
        <w:rPr>
          <w:bCs/>
          <w:sz w:val="22"/>
          <w:szCs w:val="22"/>
        </w:rPr>
      </w:pPr>
      <w:r w:rsidRPr="00ED50BB">
        <w:rPr>
          <w:b/>
          <w:bCs/>
          <w:sz w:val="22"/>
          <w:szCs w:val="22"/>
        </w:rPr>
        <w:t>Стороны и выгодоприобретатели по сделке:</w:t>
      </w:r>
      <w:r w:rsidRPr="00ED50BB">
        <w:rPr>
          <w:sz w:val="22"/>
          <w:szCs w:val="22"/>
        </w:rPr>
        <w:t xml:space="preserve"> </w:t>
      </w:r>
      <w:r w:rsidRPr="00ED50BB">
        <w:rPr>
          <w:bCs/>
          <w:sz w:val="22"/>
          <w:szCs w:val="22"/>
        </w:rPr>
        <w:t xml:space="preserve">: </w:t>
      </w:r>
      <w:r w:rsidRPr="00ED50BB">
        <w:rPr>
          <w:sz w:val="22"/>
          <w:szCs w:val="22"/>
        </w:rPr>
        <w:t>ПАО Сбербанк – «Банк» или «Гарант», Акционерное общество «Дорожно-строительная компания «АВТОБАН» (Залогодатель), Открытое акционерное общество «Строительное управление № 909» (Принципал)</w:t>
      </w:r>
    </w:p>
    <w:p w:rsidR="00ED50BB" w:rsidRPr="00ED50BB" w:rsidRDefault="00ED50BB" w:rsidP="00ED50BB">
      <w:pPr>
        <w:jc w:val="both"/>
        <w:rPr>
          <w:bCs/>
          <w:sz w:val="22"/>
          <w:szCs w:val="22"/>
        </w:rPr>
      </w:pPr>
      <w:r w:rsidRPr="00ED50BB">
        <w:rPr>
          <w:b/>
          <w:bCs/>
          <w:sz w:val="22"/>
          <w:szCs w:val="22"/>
        </w:rPr>
        <w:t xml:space="preserve">Размер сделки в денежном выражении и в процентах от стоимости активов эмитента: </w:t>
      </w:r>
      <w:r w:rsidRPr="00ED50BB">
        <w:rPr>
          <w:bCs/>
          <w:sz w:val="22"/>
          <w:szCs w:val="22"/>
        </w:rPr>
        <w:t>8 100 000,00 (Восемь миллионов сто тысяч) рублей,</w:t>
      </w:r>
      <w:r w:rsidRPr="00ED50BB">
        <w:rPr>
          <w:sz w:val="22"/>
          <w:szCs w:val="22"/>
        </w:rPr>
        <w:t xml:space="preserve"> свыше 25% от стоимости активов по сумме группы взаимосвязанных сделок.</w:t>
      </w:r>
    </w:p>
    <w:p w:rsidR="00ED50BB" w:rsidRPr="00ED50BB" w:rsidRDefault="00ED50BB" w:rsidP="00ED50BB">
      <w:pPr>
        <w:jc w:val="both"/>
        <w:rPr>
          <w:b/>
          <w:bCs/>
          <w:sz w:val="22"/>
          <w:szCs w:val="22"/>
        </w:rPr>
      </w:pPr>
      <w:r w:rsidRPr="00ED50BB">
        <w:rPr>
          <w:b/>
          <w:bCs/>
          <w:sz w:val="22"/>
          <w:szCs w:val="22"/>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w:t>
      </w:r>
      <w:r w:rsidRPr="00ED50BB">
        <w:rPr>
          <w:bCs/>
          <w:sz w:val="22"/>
          <w:szCs w:val="22"/>
        </w:rPr>
        <w:t>24 513 122 тыс. руб.</w:t>
      </w:r>
    </w:p>
    <w:p w:rsidR="00ED50BB" w:rsidRPr="00ED50BB" w:rsidRDefault="00ED50BB" w:rsidP="00ED50BB">
      <w:pPr>
        <w:jc w:val="both"/>
        <w:rPr>
          <w:bCs/>
          <w:sz w:val="22"/>
          <w:szCs w:val="22"/>
        </w:rPr>
      </w:pPr>
      <w:r w:rsidRPr="00ED50BB">
        <w:rPr>
          <w:b/>
          <w:bCs/>
          <w:sz w:val="22"/>
          <w:szCs w:val="22"/>
        </w:rPr>
        <w:t xml:space="preserve">дата совершения сделки (заключения договора): </w:t>
      </w:r>
      <w:r w:rsidRPr="00ED50BB">
        <w:rPr>
          <w:sz w:val="22"/>
          <w:szCs w:val="22"/>
        </w:rPr>
        <w:t>18.12.2017 г.</w:t>
      </w:r>
    </w:p>
    <w:p w:rsidR="00ED50BB" w:rsidRPr="00ED50BB" w:rsidRDefault="00ED50BB" w:rsidP="00ED50BB">
      <w:pPr>
        <w:jc w:val="both"/>
        <w:rPr>
          <w:b/>
          <w:bCs/>
          <w:sz w:val="22"/>
          <w:szCs w:val="22"/>
        </w:rPr>
      </w:pPr>
      <w:r w:rsidRPr="00ED50BB">
        <w:rPr>
          <w:b/>
          <w:bCs/>
          <w:sz w:val="22"/>
          <w:szCs w:val="22"/>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ED50BB">
        <w:rPr>
          <w:bCs/>
          <w:sz w:val="22"/>
          <w:szCs w:val="22"/>
        </w:rPr>
        <w:t>крупная сделка, которая одновременно является сделкой, в совершении которой имелась заинтересованность эмитента</w:t>
      </w:r>
    </w:p>
    <w:p w:rsidR="00ED50BB" w:rsidRPr="00ED50BB" w:rsidRDefault="00ED50BB" w:rsidP="00ED50BB">
      <w:pPr>
        <w:jc w:val="both"/>
        <w:rPr>
          <w:bCs/>
          <w:sz w:val="22"/>
          <w:szCs w:val="22"/>
        </w:rPr>
      </w:pPr>
      <w:r w:rsidRPr="00ED50BB">
        <w:rPr>
          <w:b/>
          <w:bCs/>
          <w:sz w:val="22"/>
          <w:szCs w:val="22"/>
        </w:rPr>
        <w:t>орган управления эмитента, принявший решение об одобрении сделки:</w:t>
      </w:r>
      <w:r w:rsidRPr="00ED50BB">
        <w:rPr>
          <w:sz w:val="22"/>
          <w:szCs w:val="22"/>
        </w:rPr>
        <w:t xml:space="preserve"> </w:t>
      </w:r>
      <w:r w:rsidRPr="00ED50BB">
        <w:rPr>
          <w:bCs/>
          <w:sz w:val="22"/>
          <w:szCs w:val="22"/>
        </w:rPr>
        <w:t>Общее собрание акционеров.</w:t>
      </w:r>
    </w:p>
    <w:p w:rsidR="00ED50BB" w:rsidRPr="00ED50BB" w:rsidRDefault="00ED50BB" w:rsidP="00ED50BB">
      <w:pPr>
        <w:jc w:val="both"/>
        <w:rPr>
          <w:b/>
          <w:bCs/>
          <w:sz w:val="22"/>
          <w:szCs w:val="22"/>
        </w:rPr>
      </w:pPr>
      <w:r w:rsidRPr="00ED50BB">
        <w:rPr>
          <w:b/>
          <w:bCs/>
          <w:sz w:val="22"/>
          <w:szCs w:val="22"/>
        </w:rPr>
        <w:t xml:space="preserve">дата принятия решения об одобрении сделки: </w:t>
      </w:r>
      <w:r w:rsidRPr="00ED50BB">
        <w:rPr>
          <w:bCs/>
          <w:sz w:val="22"/>
          <w:szCs w:val="22"/>
        </w:rPr>
        <w:t>30.01.2018 г.</w:t>
      </w:r>
    </w:p>
    <w:p w:rsidR="00ED50BB" w:rsidRPr="00ED50BB" w:rsidRDefault="00ED50BB" w:rsidP="00ED50BB">
      <w:pPr>
        <w:jc w:val="both"/>
        <w:rPr>
          <w:bCs/>
          <w:sz w:val="22"/>
          <w:szCs w:val="22"/>
        </w:rPr>
      </w:pPr>
      <w:r w:rsidRPr="00ED50BB">
        <w:rPr>
          <w:b/>
          <w:bCs/>
          <w:sz w:val="22"/>
          <w:szCs w:val="22"/>
        </w:rPr>
        <w:t xml:space="preserve">дата составления и номер протокола собрания (заседания) уполномоченного органа </w:t>
      </w:r>
      <w:r w:rsidRPr="00ED50BB">
        <w:rPr>
          <w:b/>
          <w:bCs/>
          <w:sz w:val="22"/>
          <w:szCs w:val="22"/>
        </w:rPr>
        <w:lastRenderedPageBreak/>
        <w:t xml:space="preserve">управления эмитента, на котором принято решение об одобрении сделки: </w:t>
      </w:r>
      <w:r w:rsidRPr="00ED50BB">
        <w:rPr>
          <w:bCs/>
          <w:sz w:val="22"/>
          <w:szCs w:val="22"/>
        </w:rPr>
        <w:t>Протокол №01/ук-2018 от 30.01.2018 г.</w:t>
      </w:r>
    </w:p>
    <w:p w:rsidR="00ED50BB" w:rsidRPr="00ED50BB" w:rsidRDefault="00ED50BB" w:rsidP="00ED50BB">
      <w:pPr>
        <w:jc w:val="both"/>
        <w:rPr>
          <w:bCs/>
          <w:sz w:val="22"/>
          <w:szCs w:val="22"/>
        </w:rPr>
      </w:pPr>
      <w:r w:rsidRPr="00ED50BB">
        <w:rPr>
          <w:b/>
          <w:bCs/>
          <w:sz w:val="22"/>
          <w:szCs w:val="22"/>
          <w:highlight w:val="lightGray"/>
        </w:rPr>
        <w:t xml:space="preserve">Вид и предмет сделки: </w:t>
      </w:r>
      <w:r w:rsidRPr="00ED50BB">
        <w:rPr>
          <w:bCs/>
          <w:sz w:val="22"/>
          <w:szCs w:val="22"/>
        </w:rPr>
        <w:t>Договор о предоставлении финансирования, заключенного между АО «ДСК «АВТОБАН» и ООО «АСК».</w:t>
      </w:r>
    </w:p>
    <w:p w:rsidR="00ED50BB" w:rsidRPr="00ED50BB" w:rsidRDefault="00ED50BB" w:rsidP="00ED50BB">
      <w:pPr>
        <w:jc w:val="both"/>
        <w:rPr>
          <w:sz w:val="22"/>
          <w:szCs w:val="22"/>
        </w:rPr>
      </w:pPr>
      <w:r w:rsidRPr="00ED50BB">
        <w:rPr>
          <w:b/>
          <w:sz w:val="22"/>
          <w:szCs w:val="22"/>
        </w:rPr>
        <w:t xml:space="preserve">Стороны сделки: </w:t>
      </w:r>
      <w:r w:rsidRPr="00ED50BB">
        <w:rPr>
          <w:sz w:val="22"/>
          <w:szCs w:val="22"/>
        </w:rPr>
        <w:t>Общество с ограниченной ответственностью Автодорожная строительная корпорация», Акционерное общество «Дорожно-строительная компания «АВТОБАН».</w:t>
      </w:r>
    </w:p>
    <w:p w:rsidR="00ED50BB" w:rsidRPr="00ED50BB" w:rsidRDefault="00ED50BB" w:rsidP="00ED50BB">
      <w:pPr>
        <w:jc w:val="both"/>
        <w:rPr>
          <w:sz w:val="22"/>
          <w:szCs w:val="22"/>
        </w:rPr>
      </w:pPr>
      <w:r w:rsidRPr="00ED50BB">
        <w:rPr>
          <w:b/>
          <w:sz w:val="22"/>
          <w:szCs w:val="22"/>
        </w:rPr>
        <w:t xml:space="preserve">Содержание сделки: </w:t>
      </w:r>
      <w:r w:rsidRPr="00ED50BB">
        <w:rPr>
          <w:sz w:val="22"/>
          <w:szCs w:val="22"/>
        </w:rPr>
        <w:t xml:space="preserve">Заключен Договор о предоставлении финансирования между </w:t>
      </w:r>
      <w:r w:rsidRPr="00ED50BB">
        <w:rPr>
          <w:bCs/>
          <w:sz w:val="22"/>
          <w:szCs w:val="22"/>
        </w:rPr>
        <w:t>АО «ДСК «АВТОБАН» и ООО «АСК» в рамках формирования младшего долга по проекту Центральная кольцевая автомобильная дорога Московской области. Пусковой комплекс (этап строительства) №3.</w:t>
      </w:r>
    </w:p>
    <w:p w:rsidR="00ED50BB" w:rsidRPr="00ED50BB" w:rsidRDefault="00ED50BB" w:rsidP="00ED50BB">
      <w:pPr>
        <w:jc w:val="both"/>
        <w:rPr>
          <w:sz w:val="22"/>
          <w:szCs w:val="22"/>
        </w:rPr>
      </w:pPr>
      <w:r w:rsidRPr="00ED50BB">
        <w:rPr>
          <w:b/>
          <w:sz w:val="22"/>
          <w:szCs w:val="22"/>
        </w:rPr>
        <w:t xml:space="preserve">Срок исполнения обязательств по сделке: </w:t>
      </w:r>
      <w:r w:rsidRPr="00ED50BB">
        <w:rPr>
          <w:sz w:val="22"/>
          <w:szCs w:val="22"/>
        </w:rPr>
        <w:t>по 16 сентября 2046 года включительно</w:t>
      </w:r>
    </w:p>
    <w:p w:rsidR="00ED50BB" w:rsidRPr="00ED50BB" w:rsidRDefault="00ED50BB" w:rsidP="00ED50BB">
      <w:pPr>
        <w:jc w:val="both"/>
        <w:rPr>
          <w:bCs/>
          <w:sz w:val="22"/>
          <w:szCs w:val="22"/>
        </w:rPr>
      </w:pPr>
      <w:r w:rsidRPr="00ED50BB">
        <w:rPr>
          <w:b/>
          <w:bCs/>
          <w:sz w:val="22"/>
          <w:szCs w:val="22"/>
        </w:rPr>
        <w:t>Стороны и выгодоприобретатели по сделке:</w:t>
      </w:r>
      <w:r w:rsidRPr="00ED50BB">
        <w:rPr>
          <w:sz w:val="22"/>
          <w:szCs w:val="22"/>
        </w:rPr>
        <w:t xml:space="preserve"> Общество с ограниченной ответственностью Автодорожная строительная корпорация», Акционерное общество «Дорожно-строительная компания «АВТОБАН».</w:t>
      </w:r>
    </w:p>
    <w:p w:rsidR="00ED50BB" w:rsidRPr="00ED50BB" w:rsidRDefault="00ED50BB" w:rsidP="00ED50BB">
      <w:pPr>
        <w:jc w:val="both"/>
        <w:rPr>
          <w:bCs/>
          <w:sz w:val="22"/>
          <w:szCs w:val="22"/>
        </w:rPr>
      </w:pPr>
      <w:r w:rsidRPr="00ED50BB">
        <w:rPr>
          <w:b/>
          <w:bCs/>
          <w:sz w:val="22"/>
          <w:szCs w:val="22"/>
        </w:rPr>
        <w:t xml:space="preserve">Размер сделки в денежном выражении и в процентах от стоимости активов эмитента: </w:t>
      </w:r>
      <w:r w:rsidRPr="00ED50BB">
        <w:rPr>
          <w:bCs/>
          <w:sz w:val="22"/>
          <w:szCs w:val="22"/>
        </w:rPr>
        <w:t>3 758 359 896 рублей,</w:t>
      </w:r>
      <w:r w:rsidRPr="00ED50BB">
        <w:rPr>
          <w:sz w:val="22"/>
          <w:szCs w:val="22"/>
        </w:rPr>
        <w:t xml:space="preserve"> свыше 25% от стоимости активов по сумме группы взаимосвязанных сделок.</w:t>
      </w:r>
    </w:p>
    <w:p w:rsidR="00ED50BB" w:rsidRPr="00ED50BB" w:rsidRDefault="00ED50BB" w:rsidP="00ED50BB">
      <w:pPr>
        <w:jc w:val="both"/>
        <w:rPr>
          <w:b/>
          <w:bCs/>
          <w:sz w:val="22"/>
          <w:szCs w:val="22"/>
        </w:rPr>
      </w:pPr>
      <w:r w:rsidRPr="00ED50BB">
        <w:rPr>
          <w:b/>
          <w:bCs/>
          <w:sz w:val="22"/>
          <w:szCs w:val="22"/>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w:t>
      </w:r>
      <w:r w:rsidRPr="00ED50BB">
        <w:rPr>
          <w:bCs/>
          <w:sz w:val="22"/>
          <w:szCs w:val="22"/>
        </w:rPr>
        <w:t>34 948 732 тыс. руб.</w:t>
      </w:r>
    </w:p>
    <w:p w:rsidR="00ED50BB" w:rsidRPr="00ED50BB" w:rsidRDefault="00ED50BB" w:rsidP="00ED50BB">
      <w:pPr>
        <w:jc w:val="both"/>
        <w:rPr>
          <w:bCs/>
          <w:sz w:val="22"/>
          <w:szCs w:val="22"/>
        </w:rPr>
      </w:pPr>
      <w:r w:rsidRPr="00ED50BB">
        <w:rPr>
          <w:b/>
          <w:bCs/>
          <w:sz w:val="22"/>
          <w:szCs w:val="22"/>
        </w:rPr>
        <w:t xml:space="preserve">дата совершения сделки (заключения договора): </w:t>
      </w:r>
      <w:r w:rsidRPr="00ED50BB">
        <w:rPr>
          <w:sz w:val="22"/>
          <w:szCs w:val="22"/>
        </w:rPr>
        <w:t>28.06.2018 г.</w:t>
      </w:r>
    </w:p>
    <w:p w:rsidR="00ED50BB" w:rsidRPr="00ED50BB" w:rsidRDefault="00ED50BB" w:rsidP="00ED50BB">
      <w:pPr>
        <w:jc w:val="both"/>
        <w:rPr>
          <w:b/>
          <w:bCs/>
          <w:sz w:val="22"/>
          <w:szCs w:val="22"/>
        </w:rPr>
      </w:pPr>
      <w:r w:rsidRPr="00ED50BB">
        <w:rPr>
          <w:b/>
          <w:bCs/>
          <w:sz w:val="22"/>
          <w:szCs w:val="22"/>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ED50BB">
        <w:rPr>
          <w:bCs/>
          <w:sz w:val="22"/>
          <w:szCs w:val="22"/>
        </w:rPr>
        <w:t>крупная сделка, которая одновременно является сделкой, в совершении которой имелась заинтересованность эмитента</w:t>
      </w:r>
    </w:p>
    <w:p w:rsidR="00ED50BB" w:rsidRPr="00ED50BB" w:rsidRDefault="00ED50BB" w:rsidP="00ED50BB">
      <w:pPr>
        <w:jc w:val="both"/>
        <w:rPr>
          <w:bCs/>
          <w:sz w:val="22"/>
          <w:szCs w:val="22"/>
        </w:rPr>
      </w:pPr>
      <w:r w:rsidRPr="00ED50BB">
        <w:rPr>
          <w:b/>
          <w:bCs/>
          <w:sz w:val="22"/>
          <w:szCs w:val="22"/>
        </w:rPr>
        <w:t>орган управления эмитента, принявший решение об одобрении сделки:</w:t>
      </w:r>
      <w:r w:rsidRPr="00ED50BB">
        <w:rPr>
          <w:sz w:val="22"/>
          <w:szCs w:val="22"/>
        </w:rPr>
        <w:t xml:space="preserve"> Внеочередное о</w:t>
      </w:r>
      <w:r w:rsidRPr="00ED50BB">
        <w:rPr>
          <w:bCs/>
          <w:sz w:val="22"/>
          <w:szCs w:val="22"/>
        </w:rPr>
        <w:t>бщее собрание акционеров.</w:t>
      </w:r>
    </w:p>
    <w:p w:rsidR="00ED50BB" w:rsidRPr="00ED50BB" w:rsidRDefault="00ED50BB" w:rsidP="00ED50BB">
      <w:pPr>
        <w:jc w:val="both"/>
        <w:rPr>
          <w:b/>
          <w:bCs/>
          <w:sz w:val="22"/>
          <w:szCs w:val="22"/>
        </w:rPr>
      </w:pPr>
      <w:r w:rsidRPr="00ED50BB">
        <w:rPr>
          <w:b/>
          <w:bCs/>
          <w:sz w:val="22"/>
          <w:szCs w:val="22"/>
        </w:rPr>
        <w:t xml:space="preserve">дата принятия решения об одобрении сделки: </w:t>
      </w:r>
      <w:r w:rsidRPr="00ED50BB">
        <w:rPr>
          <w:bCs/>
          <w:sz w:val="22"/>
          <w:szCs w:val="22"/>
        </w:rPr>
        <w:t>28.06.2018 г.</w:t>
      </w:r>
    </w:p>
    <w:p w:rsidR="00ED50BB" w:rsidRPr="00ED50BB" w:rsidRDefault="00ED50BB" w:rsidP="00ED50BB">
      <w:pPr>
        <w:tabs>
          <w:tab w:val="left" w:pos="219"/>
          <w:tab w:val="left" w:pos="1037"/>
        </w:tabs>
        <w:spacing w:after="120"/>
        <w:jc w:val="both"/>
        <w:rPr>
          <w:sz w:val="22"/>
          <w:szCs w:val="22"/>
        </w:rPr>
      </w:pPr>
      <w:r w:rsidRPr="00ED50BB">
        <w:rPr>
          <w:b/>
          <w:bCs/>
          <w:sz w:val="22"/>
          <w:szCs w:val="22"/>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ED50BB">
        <w:rPr>
          <w:bCs/>
          <w:sz w:val="22"/>
          <w:szCs w:val="22"/>
        </w:rPr>
        <w:t>Протокол №03/ук-2018 от 28.06.2018 г.</w:t>
      </w:r>
    </w:p>
    <w:p w:rsidR="00ED50BB" w:rsidRPr="00ED50BB" w:rsidRDefault="00ED50BB" w:rsidP="00ED50BB">
      <w:pPr>
        <w:tabs>
          <w:tab w:val="left" w:pos="219"/>
          <w:tab w:val="left" w:pos="1037"/>
        </w:tabs>
        <w:spacing w:after="120"/>
        <w:jc w:val="both"/>
        <w:rPr>
          <w:sz w:val="22"/>
          <w:szCs w:val="22"/>
        </w:rPr>
      </w:pPr>
    </w:p>
    <w:p w:rsidR="00ED50BB" w:rsidRPr="00ED50BB" w:rsidRDefault="00ED50BB" w:rsidP="00ED50BB">
      <w:pPr>
        <w:jc w:val="both"/>
        <w:rPr>
          <w:bCs/>
          <w:sz w:val="22"/>
          <w:szCs w:val="22"/>
        </w:rPr>
      </w:pPr>
      <w:r w:rsidRPr="00ED50BB">
        <w:rPr>
          <w:b/>
          <w:bCs/>
          <w:sz w:val="22"/>
          <w:szCs w:val="22"/>
          <w:highlight w:val="lightGray"/>
        </w:rPr>
        <w:t xml:space="preserve">Вид и предмет сделки: </w:t>
      </w:r>
      <w:r w:rsidRPr="00ED50BB">
        <w:rPr>
          <w:bCs/>
          <w:sz w:val="22"/>
          <w:szCs w:val="22"/>
        </w:rPr>
        <w:t>Дополнительное соглашение № 4 от 13 июня 2018 г. к Договору подряда на выполнение работ по строительству Центральной кольцевой автомобильной дороги Московской области. Пусковой комплекс (этап строительства) №3 № 104-ДП от 16 сентября 2016 г..</w:t>
      </w:r>
    </w:p>
    <w:p w:rsidR="00ED50BB" w:rsidRPr="00ED50BB" w:rsidRDefault="00ED50BB" w:rsidP="00ED50BB">
      <w:pPr>
        <w:spacing w:after="0"/>
        <w:jc w:val="both"/>
        <w:rPr>
          <w:sz w:val="22"/>
          <w:szCs w:val="22"/>
        </w:rPr>
      </w:pPr>
      <w:r w:rsidRPr="00ED50BB">
        <w:rPr>
          <w:b/>
          <w:sz w:val="22"/>
          <w:szCs w:val="22"/>
        </w:rPr>
        <w:t xml:space="preserve">Стороны сделки: </w:t>
      </w:r>
      <w:r w:rsidRPr="00ED50BB">
        <w:rPr>
          <w:sz w:val="22"/>
          <w:szCs w:val="22"/>
        </w:rPr>
        <w:t>Общество с ограниченной ответственностью Автодорожная строительная</w:t>
      </w:r>
    </w:p>
    <w:p w:rsidR="00ED50BB" w:rsidRPr="00ED50BB" w:rsidRDefault="00ED50BB" w:rsidP="00ED50BB">
      <w:pPr>
        <w:jc w:val="both"/>
        <w:rPr>
          <w:sz w:val="22"/>
          <w:szCs w:val="22"/>
        </w:rPr>
      </w:pPr>
      <w:r w:rsidRPr="00ED50BB">
        <w:rPr>
          <w:sz w:val="22"/>
          <w:szCs w:val="22"/>
        </w:rPr>
        <w:t>корпорация», Акционерное общество «Дорожно-строительная компания «АВТОБАН».</w:t>
      </w:r>
    </w:p>
    <w:p w:rsidR="00ED50BB" w:rsidRPr="00ED50BB" w:rsidRDefault="00ED50BB" w:rsidP="00ED50BB">
      <w:pPr>
        <w:jc w:val="both"/>
        <w:rPr>
          <w:sz w:val="22"/>
          <w:szCs w:val="22"/>
        </w:rPr>
      </w:pPr>
      <w:r w:rsidRPr="00ED50BB">
        <w:rPr>
          <w:b/>
          <w:sz w:val="22"/>
          <w:szCs w:val="22"/>
        </w:rPr>
        <w:t xml:space="preserve">Содержание сделки: </w:t>
      </w:r>
      <w:r w:rsidRPr="00ED50BB">
        <w:rPr>
          <w:sz w:val="22"/>
          <w:szCs w:val="22"/>
        </w:rPr>
        <w:t xml:space="preserve">Дополнительным соглашением № 4 </w:t>
      </w:r>
      <w:r w:rsidRPr="00ED50BB">
        <w:rPr>
          <w:bCs/>
          <w:sz w:val="22"/>
          <w:szCs w:val="22"/>
        </w:rPr>
        <w:t>в новой редакции</w:t>
      </w:r>
      <w:r w:rsidRPr="00ED50BB">
        <w:rPr>
          <w:sz w:val="22"/>
          <w:szCs w:val="22"/>
        </w:rPr>
        <w:t xml:space="preserve"> утверждается Договор</w:t>
      </w:r>
      <w:r w:rsidRPr="00ED50BB">
        <w:rPr>
          <w:bCs/>
          <w:sz w:val="22"/>
          <w:szCs w:val="22"/>
        </w:rPr>
        <w:t xml:space="preserve"> № 104-ДП от 16 сентября 2016 г. на выполнение работ по строительству Центральной кольцевой автомобильной дороги Московской области. Пусковой комплекс (этап строительства) №3.</w:t>
      </w:r>
    </w:p>
    <w:p w:rsidR="00ED50BB" w:rsidRPr="00ED50BB" w:rsidRDefault="00ED50BB" w:rsidP="00ED50BB">
      <w:pPr>
        <w:jc w:val="both"/>
        <w:rPr>
          <w:sz w:val="22"/>
          <w:szCs w:val="22"/>
        </w:rPr>
      </w:pPr>
      <w:r w:rsidRPr="00ED50BB">
        <w:rPr>
          <w:b/>
          <w:sz w:val="22"/>
          <w:szCs w:val="22"/>
        </w:rPr>
        <w:t xml:space="preserve">Срок исполнения обязательств по сделке: </w:t>
      </w:r>
      <w:r w:rsidRPr="00ED50BB">
        <w:rPr>
          <w:sz w:val="22"/>
          <w:szCs w:val="22"/>
        </w:rPr>
        <w:t>по 31.12.2019 г.</w:t>
      </w:r>
    </w:p>
    <w:p w:rsidR="00ED50BB" w:rsidRPr="00ED50BB" w:rsidRDefault="00ED50BB" w:rsidP="00ED50BB">
      <w:pPr>
        <w:jc w:val="both"/>
        <w:rPr>
          <w:bCs/>
          <w:sz w:val="22"/>
          <w:szCs w:val="22"/>
        </w:rPr>
      </w:pPr>
      <w:r w:rsidRPr="00ED50BB">
        <w:rPr>
          <w:b/>
          <w:bCs/>
          <w:sz w:val="22"/>
          <w:szCs w:val="22"/>
        </w:rPr>
        <w:t>Стороны и выгодоприобретатели по сделке:</w:t>
      </w:r>
      <w:r w:rsidRPr="00ED50BB">
        <w:rPr>
          <w:sz w:val="22"/>
          <w:szCs w:val="22"/>
        </w:rPr>
        <w:t xml:space="preserve"> Общество с ограниченной ответственностью Автодорожная строительная корпорация», Акционерное общество «Дорожно-строительная компания «АВТОБАН».</w:t>
      </w:r>
    </w:p>
    <w:p w:rsidR="00ED50BB" w:rsidRPr="00ED50BB" w:rsidRDefault="00ED50BB" w:rsidP="00ED50BB">
      <w:pPr>
        <w:jc w:val="both"/>
        <w:rPr>
          <w:bCs/>
          <w:sz w:val="22"/>
          <w:szCs w:val="22"/>
        </w:rPr>
      </w:pPr>
      <w:r w:rsidRPr="00ED50BB">
        <w:rPr>
          <w:b/>
          <w:bCs/>
          <w:sz w:val="22"/>
          <w:szCs w:val="22"/>
        </w:rPr>
        <w:t xml:space="preserve">Размер сделки в денежном выражении и в процентах от стоимости активов эмитента: </w:t>
      </w:r>
      <w:r w:rsidRPr="00ED50BB">
        <w:rPr>
          <w:bCs/>
          <w:sz w:val="22"/>
          <w:szCs w:val="22"/>
        </w:rPr>
        <w:t>81 435 540 900 рублей</w:t>
      </w:r>
      <w:r w:rsidRPr="00ED50BB">
        <w:rPr>
          <w:sz w:val="22"/>
          <w:szCs w:val="22"/>
        </w:rPr>
        <w:t xml:space="preserve"> свыше 25% от стоимости активов по сумме группы взаимосвязанных сделок.</w:t>
      </w:r>
    </w:p>
    <w:p w:rsidR="00ED50BB" w:rsidRPr="00ED50BB" w:rsidRDefault="00ED50BB" w:rsidP="00ED50BB">
      <w:pPr>
        <w:jc w:val="both"/>
        <w:rPr>
          <w:b/>
          <w:bCs/>
          <w:sz w:val="22"/>
          <w:szCs w:val="22"/>
        </w:rPr>
      </w:pPr>
      <w:r w:rsidRPr="00ED50BB">
        <w:rPr>
          <w:b/>
          <w:bCs/>
          <w:sz w:val="22"/>
          <w:szCs w:val="22"/>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w:t>
      </w:r>
      <w:r w:rsidRPr="00ED50BB">
        <w:rPr>
          <w:bCs/>
          <w:sz w:val="22"/>
          <w:szCs w:val="22"/>
        </w:rPr>
        <w:t>34 948 732 тыс. руб.</w:t>
      </w:r>
    </w:p>
    <w:p w:rsidR="00ED50BB" w:rsidRPr="00ED50BB" w:rsidRDefault="00ED50BB" w:rsidP="00ED50BB">
      <w:pPr>
        <w:jc w:val="both"/>
        <w:rPr>
          <w:bCs/>
          <w:sz w:val="22"/>
          <w:szCs w:val="22"/>
        </w:rPr>
      </w:pPr>
      <w:r w:rsidRPr="00ED50BB">
        <w:rPr>
          <w:b/>
          <w:bCs/>
          <w:sz w:val="22"/>
          <w:szCs w:val="22"/>
        </w:rPr>
        <w:lastRenderedPageBreak/>
        <w:t xml:space="preserve">дата совершения сделки (заключения договора): </w:t>
      </w:r>
      <w:r w:rsidRPr="00ED50BB">
        <w:rPr>
          <w:sz w:val="22"/>
          <w:szCs w:val="22"/>
        </w:rPr>
        <w:t>13.06.2018 г.</w:t>
      </w:r>
    </w:p>
    <w:p w:rsidR="00ED50BB" w:rsidRPr="00ED50BB" w:rsidRDefault="00ED50BB" w:rsidP="00ED50BB">
      <w:pPr>
        <w:jc w:val="both"/>
        <w:rPr>
          <w:b/>
          <w:bCs/>
          <w:sz w:val="22"/>
          <w:szCs w:val="22"/>
        </w:rPr>
      </w:pPr>
      <w:r w:rsidRPr="00ED50BB">
        <w:rPr>
          <w:b/>
          <w:bCs/>
          <w:sz w:val="22"/>
          <w:szCs w:val="22"/>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ED50BB">
        <w:rPr>
          <w:bCs/>
          <w:sz w:val="22"/>
          <w:szCs w:val="22"/>
        </w:rPr>
        <w:t>крупная сделка, которая одновременно является сделкой, в совершении которой имелась заинтересованность эмитента</w:t>
      </w:r>
    </w:p>
    <w:p w:rsidR="00ED50BB" w:rsidRPr="00ED50BB" w:rsidRDefault="00ED50BB" w:rsidP="00ED50BB">
      <w:pPr>
        <w:jc w:val="both"/>
        <w:rPr>
          <w:bCs/>
          <w:sz w:val="22"/>
          <w:szCs w:val="22"/>
        </w:rPr>
      </w:pPr>
      <w:r w:rsidRPr="00ED50BB">
        <w:rPr>
          <w:b/>
          <w:bCs/>
          <w:sz w:val="22"/>
          <w:szCs w:val="22"/>
        </w:rPr>
        <w:t>орган управления эмитента, принявший решение об одобрении сделки:</w:t>
      </w:r>
      <w:r w:rsidRPr="00ED50BB">
        <w:rPr>
          <w:sz w:val="22"/>
          <w:szCs w:val="22"/>
        </w:rPr>
        <w:t xml:space="preserve"> Внеочередное о</w:t>
      </w:r>
      <w:r w:rsidRPr="00ED50BB">
        <w:rPr>
          <w:bCs/>
          <w:sz w:val="22"/>
          <w:szCs w:val="22"/>
        </w:rPr>
        <w:t>бщее собрание акционеров.</w:t>
      </w:r>
    </w:p>
    <w:p w:rsidR="00ED50BB" w:rsidRPr="00ED50BB" w:rsidRDefault="00ED50BB" w:rsidP="00ED50BB">
      <w:pPr>
        <w:jc w:val="both"/>
        <w:rPr>
          <w:b/>
          <w:bCs/>
          <w:sz w:val="22"/>
          <w:szCs w:val="22"/>
        </w:rPr>
      </w:pPr>
      <w:r w:rsidRPr="00ED50BB">
        <w:rPr>
          <w:b/>
          <w:bCs/>
          <w:sz w:val="22"/>
          <w:szCs w:val="22"/>
        </w:rPr>
        <w:t xml:space="preserve">дата принятия решения об одобрении сделки: </w:t>
      </w:r>
      <w:r w:rsidRPr="00ED50BB">
        <w:rPr>
          <w:bCs/>
          <w:sz w:val="22"/>
          <w:szCs w:val="22"/>
        </w:rPr>
        <w:t>28.06.2018 г.</w:t>
      </w:r>
    </w:p>
    <w:p w:rsidR="00ED50BB" w:rsidRPr="00ED50BB" w:rsidRDefault="00ED50BB" w:rsidP="00ED50BB">
      <w:pPr>
        <w:tabs>
          <w:tab w:val="left" w:pos="219"/>
          <w:tab w:val="left" w:pos="1037"/>
        </w:tabs>
        <w:spacing w:after="120"/>
        <w:jc w:val="both"/>
        <w:rPr>
          <w:sz w:val="22"/>
          <w:szCs w:val="22"/>
        </w:rPr>
      </w:pPr>
      <w:r w:rsidRPr="00ED50BB">
        <w:rPr>
          <w:b/>
          <w:bCs/>
          <w:sz w:val="22"/>
          <w:szCs w:val="22"/>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ED50BB">
        <w:rPr>
          <w:bCs/>
          <w:sz w:val="22"/>
          <w:szCs w:val="22"/>
        </w:rPr>
        <w:t>ПРОТОКОЛ № 03/ук-2018 ВНЕОЧЕРЕДНОГО ОБЩЕГО СОБРАНИЯ АКЦИОНЕРОВ.</w:t>
      </w:r>
    </w:p>
    <w:p w:rsidR="00ED50BB" w:rsidRPr="00ED50BB" w:rsidRDefault="00ED50BB" w:rsidP="00ED50BB">
      <w:pPr>
        <w:tabs>
          <w:tab w:val="left" w:pos="219"/>
          <w:tab w:val="left" w:pos="1037"/>
        </w:tabs>
        <w:spacing w:after="120"/>
        <w:jc w:val="both"/>
        <w:rPr>
          <w:sz w:val="22"/>
          <w:szCs w:val="22"/>
        </w:rPr>
      </w:pPr>
    </w:p>
    <w:p w:rsidR="00ED50BB" w:rsidRPr="00ED50BB" w:rsidRDefault="00ED50BB" w:rsidP="00ED50BB">
      <w:pPr>
        <w:jc w:val="both"/>
        <w:rPr>
          <w:bCs/>
          <w:sz w:val="22"/>
          <w:szCs w:val="22"/>
        </w:rPr>
      </w:pPr>
      <w:r w:rsidRPr="00ED50BB">
        <w:rPr>
          <w:b/>
          <w:bCs/>
          <w:sz w:val="22"/>
          <w:szCs w:val="22"/>
          <w:highlight w:val="lightGray"/>
        </w:rPr>
        <w:t xml:space="preserve">Вид и предмет сделки: </w:t>
      </w:r>
      <w:r w:rsidRPr="00ED50BB">
        <w:rPr>
          <w:bCs/>
          <w:sz w:val="22"/>
          <w:szCs w:val="22"/>
        </w:rPr>
        <w:t>Соглашение о замене стороны по Договору подряда на выполнение работ по строительству Центральной кольцевой автомобильной дороги Московской области. Пусковой комплекс (этап строительства) №4 от 02.06.2017 г.</w:t>
      </w:r>
    </w:p>
    <w:p w:rsidR="00ED50BB" w:rsidRPr="00ED50BB" w:rsidRDefault="00ED50BB" w:rsidP="00ED50BB">
      <w:pPr>
        <w:spacing w:after="0"/>
        <w:jc w:val="both"/>
        <w:rPr>
          <w:sz w:val="22"/>
          <w:szCs w:val="22"/>
        </w:rPr>
      </w:pPr>
      <w:r w:rsidRPr="00ED50BB">
        <w:rPr>
          <w:b/>
          <w:sz w:val="22"/>
          <w:szCs w:val="22"/>
        </w:rPr>
        <w:t xml:space="preserve">Стороны сделки: </w:t>
      </w:r>
      <w:r w:rsidRPr="00ED50BB">
        <w:rPr>
          <w:sz w:val="22"/>
          <w:szCs w:val="22"/>
        </w:rPr>
        <w:t>Общество с ограниченной ответственностью Автодорожная строительная</w:t>
      </w:r>
    </w:p>
    <w:p w:rsidR="00ED50BB" w:rsidRPr="00ED50BB" w:rsidRDefault="00ED50BB" w:rsidP="00ED50BB">
      <w:pPr>
        <w:spacing w:after="0"/>
        <w:jc w:val="both"/>
        <w:rPr>
          <w:sz w:val="22"/>
          <w:szCs w:val="22"/>
        </w:rPr>
      </w:pPr>
      <w:r w:rsidRPr="00ED50BB">
        <w:rPr>
          <w:sz w:val="22"/>
          <w:szCs w:val="22"/>
        </w:rPr>
        <w:t>корпорация», Общество с ограниченной ответственностью «Концессионная Строительная Компания № 1», Общество с ограниченной ответственностью «Юго-восточная магистраль», Акционерное общество «Дорожно-строительная компания «АВТОБАН».</w:t>
      </w:r>
    </w:p>
    <w:p w:rsidR="00ED50BB" w:rsidRPr="00ED50BB" w:rsidRDefault="00ED50BB" w:rsidP="00ED50BB">
      <w:pPr>
        <w:jc w:val="both"/>
        <w:rPr>
          <w:sz w:val="22"/>
          <w:szCs w:val="22"/>
        </w:rPr>
      </w:pPr>
      <w:r w:rsidRPr="00ED50BB">
        <w:rPr>
          <w:b/>
          <w:sz w:val="22"/>
          <w:szCs w:val="22"/>
        </w:rPr>
        <w:t xml:space="preserve">Содержание сделки: </w:t>
      </w:r>
      <w:r w:rsidRPr="00ED50BB">
        <w:rPr>
          <w:sz w:val="22"/>
          <w:szCs w:val="22"/>
        </w:rPr>
        <w:t>Соглашение о замене стороны по Договору подряда на выполнение работ по строительству Центральной кольцевой автомобильной дороги Московской области. Пусковой комплекс (этап строительства) №4 от 02.06.2017 г. утверждает нового Генерального подрядчика по строительству вышеуказанного объекта изменяя его с АО «ДСК «АВТОБАН» на ООО «КСК-1».</w:t>
      </w:r>
    </w:p>
    <w:p w:rsidR="00ED50BB" w:rsidRPr="00ED50BB" w:rsidRDefault="00ED50BB" w:rsidP="00ED50BB">
      <w:pPr>
        <w:jc w:val="both"/>
        <w:rPr>
          <w:sz w:val="22"/>
          <w:szCs w:val="22"/>
        </w:rPr>
      </w:pPr>
      <w:r w:rsidRPr="00ED50BB">
        <w:rPr>
          <w:b/>
          <w:sz w:val="22"/>
          <w:szCs w:val="22"/>
        </w:rPr>
        <w:t xml:space="preserve">Срок исполнения обязательств по сделке: </w:t>
      </w:r>
      <w:r w:rsidRPr="00ED50BB">
        <w:rPr>
          <w:sz w:val="22"/>
          <w:szCs w:val="22"/>
        </w:rPr>
        <w:t>июль 2021 г.</w:t>
      </w:r>
    </w:p>
    <w:p w:rsidR="00ED50BB" w:rsidRPr="00ED50BB" w:rsidRDefault="00ED50BB" w:rsidP="00ED50BB">
      <w:pPr>
        <w:jc w:val="both"/>
        <w:rPr>
          <w:bCs/>
          <w:sz w:val="22"/>
          <w:szCs w:val="22"/>
        </w:rPr>
      </w:pPr>
      <w:r w:rsidRPr="00ED50BB">
        <w:rPr>
          <w:b/>
          <w:bCs/>
          <w:sz w:val="22"/>
          <w:szCs w:val="22"/>
        </w:rPr>
        <w:t>Стороны и выгодоприобретатели по сделке:</w:t>
      </w:r>
      <w:r w:rsidRPr="00ED50BB">
        <w:rPr>
          <w:sz w:val="22"/>
          <w:szCs w:val="22"/>
        </w:rPr>
        <w:t xml:space="preserve"> Общество с ограниченной ответственностью Автодорожная строительная корпорация», Общество с ограниченной ответственностью «Концессионная Строительная Компания № 1», Общество с ограниченной ответственностью «Юго-восточная магистраль», Акционерное общество «Дорожно-строительная компания «АВТОБАН».</w:t>
      </w:r>
    </w:p>
    <w:p w:rsidR="00ED50BB" w:rsidRPr="00ED50BB" w:rsidRDefault="00ED50BB" w:rsidP="00ED50BB">
      <w:pPr>
        <w:jc w:val="both"/>
        <w:rPr>
          <w:bCs/>
          <w:sz w:val="22"/>
          <w:szCs w:val="22"/>
        </w:rPr>
      </w:pPr>
      <w:r w:rsidRPr="00ED50BB">
        <w:rPr>
          <w:b/>
          <w:bCs/>
          <w:sz w:val="22"/>
          <w:szCs w:val="22"/>
        </w:rPr>
        <w:t xml:space="preserve">Размер сделки в денежном выражении и в процентах от стоимости активов эмитента: </w:t>
      </w:r>
      <w:r w:rsidRPr="00ED50BB">
        <w:rPr>
          <w:bCs/>
          <w:sz w:val="22"/>
          <w:szCs w:val="22"/>
        </w:rPr>
        <w:t>84 554 912 646 рублей</w:t>
      </w:r>
      <w:r w:rsidRPr="00ED50BB">
        <w:rPr>
          <w:sz w:val="22"/>
          <w:szCs w:val="22"/>
        </w:rPr>
        <w:t xml:space="preserve"> свыше 25% от стоимости активов по сумме группы взаимосвязанных сделок.</w:t>
      </w:r>
    </w:p>
    <w:p w:rsidR="00ED50BB" w:rsidRPr="00ED50BB" w:rsidRDefault="00ED50BB" w:rsidP="00ED50BB">
      <w:pPr>
        <w:jc w:val="both"/>
        <w:rPr>
          <w:b/>
          <w:bCs/>
          <w:sz w:val="22"/>
          <w:szCs w:val="22"/>
        </w:rPr>
      </w:pPr>
      <w:r w:rsidRPr="00ED50BB">
        <w:rPr>
          <w:b/>
          <w:bCs/>
          <w:sz w:val="22"/>
          <w:szCs w:val="22"/>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w:t>
      </w:r>
      <w:r w:rsidRPr="00ED50BB">
        <w:rPr>
          <w:bCs/>
          <w:sz w:val="22"/>
          <w:szCs w:val="22"/>
        </w:rPr>
        <w:t>34 948 732 тыс. руб.</w:t>
      </w:r>
    </w:p>
    <w:p w:rsidR="00ED50BB" w:rsidRPr="00ED50BB" w:rsidRDefault="00ED50BB" w:rsidP="00ED50BB">
      <w:pPr>
        <w:jc w:val="both"/>
        <w:rPr>
          <w:bCs/>
          <w:sz w:val="22"/>
          <w:szCs w:val="22"/>
        </w:rPr>
      </w:pPr>
      <w:r w:rsidRPr="00ED50BB">
        <w:rPr>
          <w:b/>
          <w:bCs/>
          <w:sz w:val="22"/>
          <w:szCs w:val="22"/>
        </w:rPr>
        <w:t xml:space="preserve">дата совершения сделки (заключения договора): </w:t>
      </w:r>
      <w:r w:rsidRPr="00ED50BB">
        <w:rPr>
          <w:sz w:val="22"/>
          <w:szCs w:val="22"/>
        </w:rPr>
        <w:t>28.06.2018 г.</w:t>
      </w:r>
    </w:p>
    <w:p w:rsidR="00ED50BB" w:rsidRPr="00ED50BB" w:rsidRDefault="00ED50BB" w:rsidP="00ED50BB">
      <w:pPr>
        <w:jc w:val="both"/>
        <w:rPr>
          <w:b/>
          <w:bCs/>
          <w:sz w:val="22"/>
          <w:szCs w:val="22"/>
        </w:rPr>
      </w:pPr>
      <w:r w:rsidRPr="00ED50BB">
        <w:rPr>
          <w:b/>
          <w:bCs/>
          <w:sz w:val="22"/>
          <w:szCs w:val="22"/>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ED50BB">
        <w:rPr>
          <w:bCs/>
          <w:sz w:val="22"/>
          <w:szCs w:val="22"/>
        </w:rPr>
        <w:t>крупная сделка, которая одновременно является сделкой, в совершении которой имелась заинтересованность эмитента</w:t>
      </w:r>
    </w:p>
    <w:p w:rsidR="00ED50BB" w:rsidRPr="00ED50BB" w:rsidRDefault="00ED50BB" w:rsidP="00ED50BB">
      <w:pPr>
        <w:jc w:val="both"/>
        <w:rPr>
          <w:bCs/>
          <w:sz w:val="22"/>
          <w:szCs w:val="22"/>
        </w:rPr>
      </w:pPr>
      <w:r w:rsidRPr="00ED50BB">
        <w:rPr>
          <w:b/>
          <w:bCs/>
          <w:sz w:val="22"/>
          <w:szCs w:val="22"/>
        </w:rPr>
        <w:t>орган управления эмитента, принявший решение об одобрении сделки:</w:t>
      </w:r>
      <w:r w:rsidRPr="00ED50BB">
        <w:rPr>
          <w:sz w:val="22"/>
          <w:szCs w:val="22"/>
        </w:rPr>
        <w:t xml:space="preserve"> Внеочередное о</w:t>
      </w:r>
      <w:r w:rsidRPr="00ED50BB">
        <w:rPr>
          <w:bCs/>
          <w:sz w:val="22"/>
          <w:szCs w:val="22"/>
        </w:rPr>
        <w:t>бщее собрание акционеров.</w:t>
      </w:r>
    </w:p>
    <w:p w:rsidR="00ED50BB" w:rsidRPr="00ED50BB" w:rsidRDefault="00ED50BB" w:rsidP="00ED50BB">
      <w:pPr>
        <w:jc w:val="both"/>
        <w:rPr>
          <w:b/>
          <w:bCs/>
          <w:sz w:val="22"/>
          <w:szCs w:val="22"/>
        </w:rPr>
      </w:pPr>
      <w:r w:rsidRPr="00ED50BB">
        <w:rPr>
          <w:b/>
          <w:bCs/>
          <w:sz w:val="22"/>
          <w:szCs w:val="22"/>
        </w:rPr>
        <w:t xml:space="preserve">дата принятия решения об одобрении сделки: </w:t>
      </w:r>
      <w:r w:rsidRPr="00ED50BB">
        <w:rPr>
          <w:bCs/>
          <w:sz w:val="22"/>
          <w:szCs w:val="22"/>
        </w:rPr>
        <w:t>28.06.2018 г.</w:t>
      </w:r>
    </w:p>
    <w:p w:rsidR="00ED50BB" w:rsidRPr="00ED50BB" w:rsidRDefault="00ED50BB" w:rsidP="00ED50BB">
      <w:pPr>
        <w:tabs>
          <w:tab w:val="left" w:pos="219"/>
          <w:tab w:val="left" w:pos="1037"/>
        </w:tabs>
        <w:spacing w:after="120"/>
        <w:jc w:val="both"/>
        <w:rPr>
          <w:sz w:val="22"/>
          <w:szCs w:val="22"/>
        </w:rPr>
      </w:pPr>
      <w:r w:rsidRPr="00ED50BB">
        <w:rPr>
          <w:b/>
          <w:bCs/>
          <w:sz w:val="22"/>
          <w:szCs w:val="22"/>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ED50BB">
        <w:rPr>
          <w:bCs/>
          <w:sz w:val="22"/>
          <w:szCs w:val="22"/>
        </w:rPr>
        <w:t>ПРОТОКОЛ № 03/ук-2018 ВНЕОЧЕРЕДНОГО ОБЩЕГО СОБРАНИЯ АКЦИОНЕРОВ.</w:t>
      </w:r>
    </w:p>
    <w:p w:rsidR="00ED50BB" w:rsidRPr="00ED50BB" w:rsidRDefault="00ED50BB" w:rsidP="00ED50BB">
      <w:pPr>
        <w:tabs>
          <w:tab w:val="left" w:pos="219"/>
          <w:tab w:val="left" w:pos="1037"/>
        </w:tabs>
        <w:spacing w:after="120"/>
        <w:jc w:val="both"/>
        <w:rPr>
          <w:sz w:val="22"/>
          <w:szCs w:val="22"/>
        </w:rPr>
      </w:pPr>
    </w:p>
    <w:p w:rsidR="00ED50BB" w:rsidRPr="00ED50BB" w:rsidRDefault="00ED50BB" w:rsidP="00ED50BB">
      <w:pPr>
        <w:jc w:val="both"/>
        <w:rPr>
          <w:bCs/>
          <w:sz w:val="22"/>
          <w:szCs w:val="22"/>
        </w:rPr>
      </w:pPr>
      <w:r w:rsidRPr="00ED50BB">
        <w:rPr>
          <w:b/>
          <w:bCs/>
          <w:sz w:val="22"/>
          <w:szCs w:val="22"/>
          <w:highlight w:val="lightGray"/>
        </w:rPr>
        <w:t xml:space="preserve">Вид и предмет сделки: </w:t>
      </w:r>
      <w:r w:rsidRPr="00ED50BB">
        <w:rPr>
          <w:bCs/>
          <w:sz w:val="22"/>
          <w:szCs w:val="22"/>
        </w:rPr>
        <w:t xml:space="preserve">Договор поручительства в обеспечение обязательств ООО «КСК №1» по Договору подряда на выполнение работ по строительству Центральной кольцевой автомобильной дороги Московской области. Пусковой комплекс (этап строительства) №4 от </w:t>
      </w:r>
      <w:r w:rsidRPr="00ED50BB">
        <w:rPr>
          <w:bCs/>
          <w:sz w:val="22"/>
          <w:szCs w:val="22"/>
        </w:rPr>
        <w:lastRenderedPageBreak/>
        <w:t>02.06.2017 г.</w:t>
      </w:r>
    </w:p>
    <w:p w:rsidR="00ED50BB" w:rsidRPr="00ED50BB" w:rsidRDefault="00ED50BB" w:rsidP="00ED50BB">
      <w:pPr>
        <w:spacing w:after="0"/>
        <w:jc w:val="both"/>
        <w:rPr>
          <w:sz w:val="22"/>
          <w:szCs w:val="22"/>
        </w:rPr>
      </w:pPr>
      <w:r w:rsidRPr="00ED50BB">
        <w:rPr>
          <w:b/>
          <w:sz w:val="22"/>
          <w:szCs w:val="22"/>
        </w:rPr>
        <w:t xml:space="preserve">Стороны сделки: </w:t>
      </w:r>
      <w:r w:rsidRPr="00ED50BB">
        <w:rPr>
          <w:sz w:val="22"/>
          <w:szCs w:val="22"/>
        </w:rPr>
        <w:t>Общество с ограниченной ответственностью Автодорожная строительная</w:t>
      </w:r>
    </w:p>
    <w:p w:rsidR="00ED50BB" w:rsidRPr="00ED50BB" w:rsidRDefault="00ED50BB" w:rsidP="00ED50BB">
      <w:pPr>
        <w:spacing w:after="0"/>
        <w:jc w:val="both"/>
        <w:rPr>
          <w:sz w:val="22"/>
          <w:szCs w:val="22"/>
        </w:rPr>
      </w:pPr>
      <w:r w:rsidRPr="00ED50BB">
        <w:rPr>
          <w:sz w:val="22"/>
          <w:szCs w:val="22"/>
        </w:rPr>
        <w:t>корпорация», Общество с ограниченной ответственностью «Концессионная Строительная Компания № 1», Общество с ограниченной ответственностью «Юго-восточная магистраль».</w:t>
      </w:r>
    </w:p>
    <w:p w:rsidR="00ED50BB" w:rsidRPr="00ED50BB" w:rsidRDefault="00ED50BB" w:rsidP="00ED50BB">
      <w:pPr>
        <w:spacing w:after="0"/>
        <w:jc w:val="both"/>
        <w:rPr>
          <w:sz w:val="22"/>
          <w:szCs w:val="22"/>
        </w:rPr>
      </w:pPr>
      <w:r w:rsidRPr="00ED50BB">
        <w:rPr>
          <w:b/>
          <w:sz w:val="22"/>
          <w:szCs w:val="22"/>
        </w:rPr>
        <w:t xml:space="preserve">Содержание сделки: </w:t>
      </w:r>
      <w:r w:rsidRPr="00ED50BB">
        <w:rPr>
          <w:sz w:val="22"/>
          <w:szCs w:val="22"/>
        </w:rPr>
        <w:t>Договор поручительства предоставлен от АО «ДСК «АВТОБАН» в обеспечение обязательств ООО «КСК №1» по Договору подряда на выполнение работ по строительству Центральной кольцевой автомобильной дороги Московской области. Пусковой комплекс (этап строительства) №4 от 02.06.2017г.</w:t>
      </w:r>
    </w:p>
    <w:p w:rsidR="00ED50BB" w:rsidRPr="00ED50BB" w:rsidRDefault="00ED50BB" w:rsidP="00ED50BB">
      <w:pPr>
        <w:jc w:val="both"/>
        <w:rPr>
          <w:sz w:val="22"/>
          <w:szCs w:val="22"/>
        </w:rPr>
      </w:pPr>
      <w:r w:rsidRPr="00ED50BB">
        <w:rPr>
          <w:b/>
          <w:sz w:val="22"/>
          <w:szCs w:val="22"/>
        </w:rPr>
        <w:t xml:space="preserve">Срок исполнения обязательств по сделке: </w:t>
      </w:r>
      <w:r w:rsidRPr="00ED50BB">
        <w:rPr>
          <w:sz w:val="22"/>
          <w:szCs w:val="22"/>
        </w:rPr>
        <w:t>до полного выполнения обязательств по Договору основного обязательства.</w:t>
      </w:r>
    </w:p>
    <w:p w:rsidR="00ED50BB" w:rsidRPr="00ED50BB" w:rsidRDefault="00ED50BB" w:rsidP="00ED50BB">
      <w:pPr>
        <w:jc w:val="both"/>
        <w:rPr>
          <w:bCs/>
          <w:sz w:val="22"/>
          <w:szCs w:val="22"/>
        </w:rPr>
      </w:pPr>
      <w:r w:rsidRPr="00ED50BB">
        <w:rPr>
          <w:b/>
          <w:bCs/>
          <w:sz w:val="22"/>
          <w:szCs w:val="22"/>
        </w:rPr>
        <w:t>Стороны и выгодоприобретатели по сделке:</w:t>
      </w:r>
      <w:r w:rsidRPr="00ED50BB">
        <w:rPr>
          <w:sz w:val="22"/>
          <w:szCs w:val="22"/>
        </w:rPr>
        <w:t xml:space="preserve"> Общество с ограниченной ответственностью Автодорожная строительная корпорация», Общество с ограниченной ответственностью «Концессионная Строительная Компания № 1», Общество с ограниченной ответственностью «Юго-восточная магистраль».</w:t>
      </w:r>
    </w:p>
    <w:p w:rsidR="00ED50BB" w:rsidRPr="00ED50BB" w:rsidRDefault="00ED50BB" w:rsidP="00ED50BB">
      <w:pPr>
        <w:jc w:val="both"/>
        <w:rPr>
          <w:bCs/>
          <w:sz w:val="22"/>
          <w:szCs w:val="22"/>
        </w:rPr>
      </w:pPr>
      <w:r w:rsidRPr="00ED50BB">
        <w:rPr>
          <w:b/>
          <w:bCs/>
          <w:sz w:val="22"/>
          <w:szCs w:val="22"/>
        </w:rPr>
        <w:t xml:space="preserve">Размер сделки в денежном выражении и в процентах от стоимости активов эмитента: </w:t>
      </w:r>
      <w:r w:rsidRPr="00ED50BB">
        <w:rPr>
          <w:bCs/>
          <w:sz w:val="22"/>
          <w:szCs w:val="22"/>
        </w:rPr>
        <w:t>84 554 912 646 рублей</w:t>
      </w:r>
      <w:r w:rsidRPr="00ED50BB">
        <w:rPr>
          <w:sz w:val="22"/>
          <w:szCs w:val="22"/>
        </w:rPr>
        <w:t xml:space="preserve"> свыше 25% от стоимости активов по сумме группы взаимосвязанных сделок.</w:t>
      </w:r>
    </w:p>
    <w:p w:rsidR="00ED50BB" w:rsidRPr="00ED50BB" w:rsidRDefault="00ED50BB" w:rsidP="00ED50BB">
      <w:pPr>
        <w:jc w:val="both"/>
        <w:rPr>
          <w:b/>
          <w:bCs/>
          <w:sz w:val="22"/>
          <w:szCs w:val="22"/>
        </w:rPr>
      </w:pPr>
      <w:r w:rsidRPr="00ED50BB">
        <w:rPr>
          <w:b/>
          <w:bCs/>
          <w:sz w:val="22"/>
          <w:szCs w:val="22"/>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w:t>
      </w:r>
      <w:r w:rsidRPr="00ED50BB">
        <w:rPr>
          <w:bCs/>
          <w:sz w:val="22"/>
          <w:szCs w:val="22"/>
        </w:rPr>
        <w:t>34 948 732 тыс. руб.</w:t>
      </w:r>
    </w:p>
    <w:p w:rsidR="00ED50BB" w:rsidRPr="00ED50BB" w:rsidRDefault="00ED50BB" w:rsidP="00ED50BB">
      <w:pPr>
        <w:jc w:val="both"/>
        <w:rPr>
          <w:bCs/>
          <w:sz w:val="22"/>
          <w:szCs w:val="22"/>
        </w:rPr>
      </w:pPr>
      <w:r w:rsidRPr="00ED50BB">
        <w:rPr>
          <w:b/>
          <w:bCs/>
          <w:sz w:val="22"/>
          <w:szCs w:val="22"/>
        </w:rPr>
        <w:t xml:space="preserve">дата совершения сделки (заключения договора): </w:t>
      </w:r>
      <w:r w:rsidRPr="00ED50BB">
        <w:rPr>
          <w:sz w:val="22"/>
          <w:szCs w:val="22"/>
        </w:rPr>
        <w:t>28.06.2018 г.</w:t>
      </w:r>
    </w:p>
    <w:p w:rsidR="00ED50BB" w:rsidRPr="00ED50BB" w:rsidRDefault="00ED50BB" w:rsidP="00ED50BB">
      <w:pPr>
        <w:jc w:val="both"/>
        <w:rPr>
          <w:b/>
          <w:bCs/>
          <w:sz w:val="22"/>
          <w:szCs w:val="22"/>
        </w:rPr>
      </w:pPr>
      <w:r w:rsidRPr="00ED50BB">
        <w:rPr>
          <w:b/>
          <w:bCs/>
          <w:sz w:val="22"/>
          <w:szCs w:val="22"/>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ED50BB">
        <w:rPr>
          <w:bCs/>
          <w:sz w:val="22"/>
          <w:szCs w:val="22"/>
        </w:rPr>
        <w:t>крупная сделка, которая одновременно является сделкой, в совершении которой имелась заинтересованность эмитента</w:t>
      </w:r>
    </w:p>
    <w:p w:rsidR="00ED50BB" w:rsidRPr="00ED50BB" w:rsidRDefault="00ED50BB" w:rsidP="00ED50BB">
      <w:pPr>
        <w:jc w:val="both"/>
        <w:rPr>
          <w:bCs/>
          <w:sz w:val="22"/>
          <w:szCs w:val="22"/>
        </w:rPr>
      </w:pPr>
      <w:r w:rsidRPr="00ED50BB">
        <w:rPr>
          <w:b/>
          <w:bCs/>
          <w:sz w:val="22"/>
          <w:szCs w:val="22"/>
        </w:rPr>
        <w:t>орган управления эмитента, принявший решение об одобрении сделки:</w:t>
      </w:r>
      <w:r w:rsidRPr="00ED50BB">
        <w:rPr>
          <w:sz w:val="22"/>
          <w:szCs w:val="22"/>
        </w:rPr>
        <w:t xml:space="preserve"> Внеочередное о</w:t>
      </w:r>
      <w:r w:rsidRPr="00ED50BB">
        <w:rPr>
          <w:bCs/>
          <w:sz w:val="22"/>
          <w:szCs w:val="22"/>
        </w:rPr>
        <w:t>бщее собрание акционеров.</w:t>
      </w:r>
    </w:p>
    <w:p w:rsidR="00ED50BB" w:rsidRPr="00ED50BB" w:rsidRDefault="00ED50BB" w:rsidP="00ED50BB">
      <w:pPr>
        <w:jc w:val="both"/>
        <w:rPr>
          <w:b/>
          <w:bCs/>
          <w:sz w:val="22"/>
          <w:szCs w:val="22"/>
        </w:rPr>
      </w:pPr>
      <w:r w:rsidRPr="00ED50BB">
        <w:rPr>
          <w:b/>
          <w:bCs/>
          <w:sz w:val="22"/>
          <w:szCs w:val="22"/>
        </w:rPr>
        <w:t xml:space="preserve">дата принятия решения об одобрении сделки: </w:t>
      </w:r>
      <w:r w:rsidRPr="00ED50BB">
        <w:rPr>
          <w:bCs/>
          <w:sz w:val="22"/>
          <w:szCs w:val="22"/>
        </w:rPr>
        <w:t>28.06.2018 г.</w:t>
      </w:r>
    </w:p>
    <w:p w:rsidR="00ED50BB" w:rsidRPr="00ED50BB" w:rsidRDefault="00ED50BB" w:rsidP="00ED50BB">
      <w:pPr>
        <w:tabs>
          <w:tab w:val="left" w:pos="219"/>
          <w:tab w:val="left" w:pos="1037"/>
        </w:tabs>
        <w:spacing w:after="120"/>
        <w:jc w:val="both"/>
        <w:rPr>
          <w:sz w:val="22"/>
          <w:szCs w:val="22"/>
        </w:rPr>
      </w:pPr>
      <w:r w:rsidRPr="00ED50BB">
        <w:rPr>
          <w:b/>
          <w:bCs/>
          <w:sz w:val="22"/>
          <w:szCs w:val="22"/>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ED50BB">
        <w:rPr>
          <w:bCs/>
          <w:sz w:val="22"/>
          <w:szCs w:val="22"/>
        </w:rPr>
        <w:t>ПРОТОКОЛ № 03/ук-2018 ВНЕОЧЕРЕДНОГО ОБЩЕГО СОБРАНИЯ АКЦИОНЕРОВ.</w:t>
      </w:r>
    </w:p>
    <w:p w:rsidR="00ED50BB" w:rsidRPr="00ED50BB" w:rsidRDefault="00ED50BB" w:rsidP="00ED50BB">
      <w:pPr>
        <w:tabs>
          <w:tab w:val="left" w:pos="219"/>
          <w:tab w:val="left" w:pos="1037"/>
        </w:tabs>
        <w:spacing w:after="120"/>
        <w:jc w:val="both"/>
        <w:rPr>
          <w:sz w:val="22"/>
          <w:szCs w:val="22"/>
        </w:rPr>
      </w:pPr>
    </w:p>
    <w:p w:rsidR="00ED50BB" w:rsidRPr="00ED50BB" w:rsidRDefault="00ED50BB" w:rsidP="00ED50BB">
      <w:pPr>
        <w:jc w:val="both"/>
        <w:rPr>
          <w:bCs/>
          <w:sz w:val="22"/>
          <w:szCs w:val="22"/>
        </w:rPr>
      </w:pPr>
      <w:r w:rsidRPr="00ED50BB">
        <w:rPr>
          <w:b/>
          <w:bCs/>
          <w:sz w:val="22"/>
          <w:szCs w:val="22"/>
          <w:highlight w:val="lightGray"/>
        </w:rPr>
        <w:t xml:space="preserve">Вид и предмет сделки: </w:t>
      </w:r>
      <w:r w:rsidRPr="00ED50BB">
        <w:rPr>
          <w:sz w:val="22"/>
          <w:szCs w:val="22"/>
        </w:rPr>
        <w:t>Договор поручительства №ДП/01-ДБГ-20828/18 в обеспечение исполнения обязательств Общество с ограниченной ответственностью «АВТОДОРОЖНАЯ СТРОИТЕЛЬНАЯ КОРПОРАЦИЯ» по договору предоставления банковской гарантии.</w:t>
      </w:r>
    </w:p>
    <w:p w:rsidR="00ED50BB" w:rsidRPr="00ED50BB" w:rsidRDefault="00ED50BB" w:rsidP="00ED50BB">
      <w:pPr>
        <w:spacing w:after="0"/>
        <w:jc w:val="both"/>
        <w:rPr>
          <w:sz w:val="22"/>
          <w:szCs w:val="22"/>
        </w:rPr>
      </w:pPr>
      <w:r w:rsidRPr="00ED50BB">
        <w:rPr>
          <w:b/>
          <w:sz w:val="22"/>
          <w:szCs w:val="22"/>
        </w:rPr>
        <w:t xml:space="preserve">Стороны сделки: </w:t>
      </w:r>
      <w:r w:rsidRPr="00ED50BB">
        <w:rPr>
          <w:sz w:val="22"/>
          <w:szCs w:val="22"/>
        </w:rPr>
        <w:t>Акционерное общество «Дорожно-строительная компания «АВТОБАН», Публичное акционерное общество «Совкомбанк», Общество с ограниченной ответственностью «АВТОДОРОЖНАЯ СТРОИТЕЛЬНАЯ КОРПОРАЦИЯ».</w:t>
      </w:r>
    </w:p>
    <w:p w:rsidR="00ED50BB" w:rsidRPr="00ED50BB" w:rsidRDefault="00ED50BB" w:rsidP="00ED50BB">
      <w:pPr>
        <w:spacing w:after="0"/>
        <w:jc w:val="both"/>
        <w:rPr>
          <w:sz w:val="22"/>
          <w:szCs w:val="22"/>
        </w:rPr>
      </w:pPr>
      <w:r w:rsidRPr="00ED50BB">
        <w:rPr>
          <w:b/>
          <w:sz w:val="22"/>
          <w:szCs w:val="22"/>
        </w:rPr>
        <w:t xml:space="preserve">Содержание сделки: </w:t>
      </w:r>
      <w:r w:rsidRPr="00ED50BB">
        <w:rPr>
          <w:sz w:val="22"/>
          <w:szCs w:val="22"/>
        </w:rPr>
        <w:t xml:space="preserve">Договор поручительства предоставлен от АО «ДСК «АВТОБАН» в обеспечение обязательств ООО «АСК» по полученной в ПАО Сбербанк России банковской гарантии в рамках Концессионного соглашения </w:t>
      </w:r>
      <w:r w:rsidRPr="00ED50BB">
        <w:rPr>
          <w:bCs/>
          <w:sz w:val="22"/>
          <w:szCs w:val="22"/>
        </w:rPr>
        <w:t>на выполнение работ по строительству Центральной кольцевой автомобильной дороги Московской области. Пусковой комплекс (этап строительства) №3.</w:t>
      </w:r>
      <w:r w:rsidRPr="00ED50BB">
        <w:rPr>
          <w:sz w:val="22"/>
          <w:szCs w:val="22"/>
        </w:rPr>
        <w:t xml:space="preserve"> </w:t>
      </w:r>
    </w:p>
    <w:p w:rsidR="00ED50BB" w:rsidRPr="00ED50BB" w:rsidRDefault="00ED50BB" w:rsidP="00ED50BB">
      <w:pPr>
        <w:jc w:val="both"/>
        <w:rPr>
          <w:sz w:val="22"/>
          <w:szCs w:val="22"/>
        </w:rPr>
      </w:pPr>
      <w:r w:rsidRPr="00ED50BB">
        <w:rPr>
          <w:b/>
          <w:sz w:val="22"/>
          <w:szCs w:val="22"/>
        </w:rPr>
        <w:t xml:space="preserve">Срок исполнения обязательств по сделке: </w:t>
      </w:r>
      <w:r w:rsidRPr="00ED50BB">
        <w:rPr>
          <w:sz w:val="22"/>
          <w:szCs w:val="22"/>
        </w:rPr>
        <w:t>до полного выполнения обязательств по Договору основного обязательства.</w:t>
      </w:r>
    </w:p>
    <w:p w:rsidR="00ED50BB" w:rsidRPr="00ED50BB" w:rsidRDefault="00ED50BB" w:rsidP="00ED50BB">
      <w:pPr>
        <w:jc w:val="both"/>
        <w:rPr>
          <w:bCs/>
          <w:sz w:val="22"/>
          <w:szCs w:val="22"/>
        </w:rPr>
      </w:pPr>
      <w:r w:rsidRPr="00ED50BB">
        <w:rPr>
          <w:b/>
          <w:bCs/>
          <w:sz w:val="22"/>
          <w:szCs w:val="22"/>
        </w:rPr>
        <w:t>Стороны и выгодоприобретатели по сделке:</w:t>
      </w:r>
      <w:r w:rsidRPr="00ED50BB">
        <w:rPr>
          <w:sz w:val="22"/>
          <w:szCs w:val="22"/>
        </w:rPr>
        <w:t xml:space="preserve"> Акционерное общество «Дорожно-строительная компания «АВТОБАН», Публичное акционерное общество «Совкомбанк», Общество с ограниченной ответственностью «АВТОДОРОЖНАЯ СТРОИТЕЛЬНАЯ КОРПОРАЦИЯ».</w:t>
      </w:r>
    </w:p>
    <w:p w:rsidR="00ED50BB" w:rsidRPr="00ED50BB" w:rsidRDefault="00ED50BB" w:rsidP="00ED50BB">
      <w:pPr>
        <w:jc w:val="both"/>
        <w:rPr>
          <w:bCs/>
          <w:sz w:val="22"/>
          <w:szCs w:val="22"/>
        </w:rPr>
      </w:pPr>
      <w:r w:rsidRPr="00ED50BB">
        <w:rPr>
          <w:b/>
          <w:bCs/>
          <w:sz w:val="22"/>
          <w:szCs w:val="22"/>
        </w:rPr>
        <w:t xml:space="preserve">Размер сделки в денежном выражении и в процентах от стоимости активов эмитента: </w:t>
      </w:r>
      <w:r w:rsidRPr="00ED50BB">
        <w:rPr>
          <w:bCs/>
          <w:sz w:val="22"/>
          <w:szCs w:val="22"/>
        </w:rPr>
        <w:t>2 900 000 000 рублей</w:t>
      </w:r>
      <w:r w:rsidRPr="00ED50BB">
        <w:rPr>
          <w:sz w:val="22"/>
          <w:szCs w:val="22"/>
        </w:rPr>
        <w:t xml:space="preserve"> свыше 25% от стоимости активов по сумме группы взаимосвязанных сделок.</w:t>
      </w:r>
    </w:p>
    <w:p w:rsidR="00ED50BB" w:rsidRPr="00ED50BB" w:rsidRDefault="00ED50BB" w:rsidP="00ED50BB">
      <w:pPr>
        <w:jc w:val="both"/>
        <w:rPr>
          <w:b/>
          <w:bCs/>
          <w:sz w:val="22"/>
          <w:szCs w:val="22"/>
        </w:rPr>
      </w:pPr>
      <w:r w:rsidRPr="00ED50BB">
        <w:rPr>
          <w:b/>
          <w:bCs/>
          <w:sz w:val="22"/>
          <w:szCs w:val="22"/>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w:t>
      </w:r>
      <w:r w:rsidRPr="00ED50BB">
        <w:rPr>
          <w:b/>
          <w:bCs/>
          <w:sz w:val="22"/>
          <w:szCs w:val="22"/>
        </w:rPr>
        <w:lastRenderedPageBreak/>
        <w:t xml:space="preserve">которого составлена бухгалтерская (финансовая) отчетность в соответствии с законодательством Российской Федерации: </w:t>
      </w:r>
      <w:r w:rsidRPr="00ED50BB">
        <w:rPr>
          <w:bCs/>
          <w:sz w:val="22"/>
          <w:szCs w:val="22"/>
        </w:rPr>
        <w:t>34 948 732 тыс. руб.</w:t>
      </w:r>
    </w:p>
    <w:p w:rsidR="00ED50BB" w:rsidRPr="00ED50BB" w:rsidRDefault="00ED50BB" w:rsidP="00ED50BB">
      <w:pPr>
        <w:jc w:val="both"/>
        <w:rPr>
          <w:bCs/>
          <w:sz w:val="22"/>
          <w:szCs w:val="22"/>
        </w:rPr>
      </w:pPr>
      <w:r w:rsidRPr="00ED50BB">
        <w:rPr>
          <w:b/>
          <w:bCs/>
          <w:sz w:val="22"/>
          <w:szCs w:val="22"/>
        </w:rPr>
        <w:t xml:space="preserve">дата совершения сделки (заключения договора): </w:t>
      </w:r>
      <w:r w:rsidRPr="00ED50BB">
        <w:rPr>
          <w:sz w:val="22"/>
          <w:szCs w:val="22"/>
        </w:rPr>
        <w:t>28.06.2018 г.</w:t>
      </w:r>
    </w:p>
    <w:p w:rsidR="00ED50BB" w:rsidRPr="00ED50BB" w:rsidRDefault="00ED50BB" w:rsidP="00ED50BB">
      <w:pPr>
        <w:jc w:val="both"/>
        <w:rPr>
          <w:b/>
          <w:bCs/>
          <w:sz w:val="22"/>
          <w:szCs w:val="22"/>
        </w:rPr>
      </w:pPr>
      <w:r w:rsidRPr="00ED50BB">
        <w:rPr>
          <w:b/>
          <w:bCs/>
          <w:sz w:val="22"/>
          <w:szCs w:val="22"/>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ED50BB">
        <w:rPr>
          <w:bCs/>
          <w:sz w:val="22"/>
          <w:szCs w:val="22"/>
        </w:rPr>
        <w:t>крупная сделка, которая одновременно является сделкой, в совершении которой имелась заинтересованность эмитента</w:t>
      </w:r>
    </w:p>
    <w:p w:rsidR="00ED50BB" w:rsidRPr="00ED50BB" w:rsidRDefault="00ED50BB" w:rsidP="00ED50BB">
      <w:pPr>
        <w:jc w:val="both"/>
        <w:rPr>
          <w:bCs/>
          <w:sz w:val="22"/>
          <w:szCs w:val="22"/>
        </w:rPr>
      </w:pPr>
      <w:r w:rsidRPr="00ED50BB">
        <w:rPr>
          <w:b/>
          <w:bCs/>
          <w:sz w:val="22"/>
          <w:szCs w:val="22"/>
        </w:rPr>
        <w:t>орган управления эмитента, принявший решение об одобрении сделки:</w:t>
      </w:r>
      <w:r w:rsidRPr="00ED50BB">
        <w:rPr>
          <w:sz w:val="22"/>
          <w:szCs w:val="22"/>
        </w:rPr>
        <w:t xml:space="preserve"> Внеочередное о</w:t>
      </w:r>
      <w:r w:rsidRPr="00ED50BB">
        <w:rPr>
          <w:bCs/>
          <w:sz w:val="22"/>
          <w:szCs w:val="22"/>
        </w:rPr>
        <w:t>бщее собрание акционеров.</w:t>
      </w:r>
    </w:p>
    <w:p w:rsidR="00ED50BB" w:rsidRPr="00ED50BB" w:rsidRDefault="00ED50BB" w:rsidP="00ED50BB">
      <w:pPr>
        <w:jc w:val="both"/>
        <w:rPr>
          <w:b/>
          <w:bCs/>
          <w:sz w:val="22"/>
          <w:szCs w:val="22"/>
        </w:rPr>
      </w:pPr>
      <w:r w:rsidRPr="00ED50BB">
        <w:rPr>
          <w:b/>
          <w:bCs/>
          <w:sz w:val="22"/>
          <w:szCs w:val="22"/>
        </w:rPr>
        <w:t xml:space="preserve">дата принятия решения об одобрении сделки: </w:t>
      </w:r>
      <w:r w:rsidRPr="00ED50BB">
        <w:rPr>
          <w:bCs/>
          <w:sz w:val="22"/>
          <w:szCs w:val="22"/>
        </w:rPr>
        <w:t>28.06.2018 г.</w:t>
      </w:r>
    </w:p>
    <w:p w:rsidR="00ED50BB" w:rsidRPr="00ED50BB" w:rsidRDefault="00ED50BB" w:rsidP="00ED50BB">
      <w:pPr>
        <w:tabs>
          <w:tab w:val="left" w:pos="219"/>
          <w:tab w:val="left" w:pos="1037"/>
        </w:tabs>
        <w:spacing w:after="120"/>
        <w:jc w:val="both"/>
        <w:rPr>
          <w:sz w:val="22"/>
          <w:szCs w:val="22"/>
        </w:rPr>
      </w:pPr>
      <w:r w:rsidRPr="00ED50BB">
        <w:rPr>
          <w:b/>
          <w:bCs/>
          <w:sz w:val="22"/>
          <w:szCs w:val="22"/>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ED50BB">
        <w:rPr>
          <w:sz w:val="22"/>
          <w:szCs w:val="22"/>
        </w:rPr>
        <w:t>ПРОТОКОЛ №2/СД-2018 ЗАСЕДАНИЯ СОВЕТА ДИРЕКТОРОВ АКЦИОНЕРНОГО ОБЩЕСТВА.</w:t>
      </w:r>
    </w:p>
    <w:p w:rsidR="00ED50BB" w:rsidRPr="00ED50BB" w:rsidRDefault="00ED50BB" w:rsidP="00ED50BB">
      <w:pPr>
        <w:tabs>
          <w:tab w:val="left" w:pos="219"/>
          <w:tab w:val="left" w:pos="1037"/>
        </w:tabs>
        <w:spacing w:after="120"/>
        <w:jc w:val="both"/>
        <w:rPr>
          <w:sz w:val="22"/>
          <w:szCs w:val="22"/>
        </w:rPr>
      </w:pPr>
    </w:p>
    <w:p w:rsidR="00ED50BB" w:rsidRPr="00ED50BB" w:rsidRDefault="00ED50BB" w:rsidP="00ED50BB">
      <w:pPr>
        <w:jc w:val="both"/>
        <w:rPr>
          <w:sz w:val="22"/>
          <w:szCs w:val="22"/>
        </w:rPr>
      </w:pPr>
      <w:r w:rsidRPr="00ED50BB">
        <w:rPr>
          <w:b/>
          <w:bCs/>
          <w:sz w:val="22"/>
          <w:szCs w:val="22"/>
          <w:highlight w:val="lightGray"/>
        </w:rPr>
        <w:t xml:space="preserve">Вид и предмет сделки: </w:t>
      </w:r>
      <w:r w:rsidRPr="00ED50BB">
        <w:rPr>
          <w:b/>
          <w:bCs/>
          <w:sz w:val="22"/>
          <w:szCs w:val="22"/>
        </w:rPr>
        <w:t xml:space="preserve"> </w:t>
      </w:r>
      <w:r w:rsidRPr="00ED50BB">
        <w:rPr>
          <w:sz w:val="22"/>
          <w:szCs w:val="22"/>
        </w:rPr>
        <w:t>Дополнительное соглашения к договору поручительства юридического  лица № 3364-15/П1 от «28» августа 2015  между Акционерным обществом «Дорожно-строительная компания «АВТОБАН» (АО «ДСК «АВТОБАН», ИНН 7725104641, ОГРН 1027739058258) и Публичное акционерное общество Банк «Финансовая Корпорация Открытие» в обеспечение надлежащего исполнения обязательств ОТКРЫТОЕ АКЦИОНЕРНОЕ ОБЩЕСТВО " ХАНТЫ-МАНСИЙСКДОРСТРОЙ" (ОАО «ХМДС», ОГРН 1028600579622 ИНН 8601013827) по соглашению о выдаче банковских гарантий</w:t>
      </w:r>
    </w:p>
    <w:p w:rsidR="00ED50BB" w:rsidRPr="00ED50BB" w:rsidRDefault="00ED50BB" w:rsidP="00ED50BB">
      <w:pPr>
        <w:jc w:val="both"/>
        <w:rPr>
          <w:bCs/>
          <w:sz w:val="22"/>
          <w:szCs w:val="22"/>
        </w:rPr>
      </w:pPr>
    </w:p>
    <w:p w:rsidR="00ED50BB" w:rsidRPr="00ED50BB" w:rsidRDefault="00ED50BB" w:rsidP="00ED50BB">
      <w:pPr>
        <w:spacing w:after="0"/>
        <w:jc w:val="both"/>
        <w:rPr>
          <w:sz w:val="22"/>
          <w:szCs w:val="22"/>
        </w:rPr>
      </w:pPr>
      <w:r w:rsidRPr="00ED50BB">
        <w:rPr>
          <w:b/>
          <w:sz w:val="22"/>
          <w:szCs w:val="22"/>
        </w:rPr>
        <w:t xml:space="preserve">Стороны сделки: </w:t>
      </w:r>
      <w:r w:rsidRPr="00ED50BB">
        <w:rPr>
          <w:sz w:val="22"/>
          <w:szCs w:val="22"/>
        </w:rPr>
        <w:t>Акционерное общество «Дорожно-строительная компания «АВТОБАН», Банк «Финансовая Корпорация Открытие», ОТКРЫТОЕ АКЦИОНЕРНОЕ ОБЩЕСТВО " ХАНТЫ-МАНСИЙСКДОРСТРОЙ"</w:t>
      </w:r>
    </w:p>
    <w:p w:rsidR="00ED50BB" w:rsidRPr="00ED50BB" w:rsidRDefault="00ED50BB" w:rsidP="00ED50BB">
      <w:pPr>
        <w:spacing w:after="0"/>
        <w:jc w:val="both"/>
        <w:rPr>
          <w:sz w:val="22"/>
          <w:szCs w:val="22"/>
        </w:rPr>
      </w:pPr>
      <w:r w:rsidRPr="00ED50BB">
        <w:rPr>
          <w:b/>
          <w:sz w:val="22"/>
          <w:szCs w:val="22"/>
        </w:rPr>
        <w:t xml:space="preserve">Содержание сделки: </w:t>
      </w:r>
      <w:r w:rsidRPr="00ED50BB">
        <w:rPr>
          <w:sz w:val="22"/>
          <w:szCs w:val="22"/>
        </w:rPr>
        <w:t>Договор поручительства предоставлен от АО «ДСК «АВТОБАН» в обеспечение обязательств ОТКРЫТОЕ АКЦИОНЕРНОЕ ОБЩЕСТВО " ХАНТЫ-МАНСИЙСКДОРСТРОЙ" перед Публичное акционерное общество Банк «Финансовая Корпорация Открытие»  соглашению о выдаче банковских гарантий</w:t>
      </w:r>
      <w:r w:rsidRPr="00ED50BB">
        <w:rPr>
          <w:bCs/>
          <w:sz w:val="22"/>
          <w:szCs w:val="22"/>
        </w:rPr>
        <w:t>.</w:t>
      </w:r>
      <w:r w:rsidRPr="00ED50BB">
        <w:rPr>
          <w:sz w:val="22"/>
          <w:szCs w:val="22"/>
        </w:rPr>
        <w:t xml:space="preserve"> Дополнительное соглашение продлевает срок действия лимита по предоставлению банковских гарантий</w:t>
      </w:r>
    </w:p>
    <w:p w:rsidR="00ED50BB" w:rsidRPr="00ED50BB" w:rsidRDefault="00ED50BB" w:rsidP="00ED50BB">
      <w:pPr>
        <w:jc w:val="both"/>
        <w:rPr>
          <w:sz w:val="22"/>
          <w:szCs w:val="22"/>
        </w:rPr>
      </w:pPr>
      <w:r w:rsidRPr="00ED50BB">
        <w:rPr>
          <w:b/>
          <w:sz w:val="22"/>
          <w:szCs w:val="22"/>
        </w:rPr>
        <w:t xml:space="preserve">Срок исполнения обязательств по сделке: </w:t>
      </w:r>
      <w:r w:rsidRPr="00ED50BB">
        <w:rPr>
          <w:sz w:val="22"/>
          <w:szCs w:val="22"/>
        </w:rPr>
        <w:t>до полного выполнения обязательств по Договору основного обязательства.</w:t>
      </w:r>
    </w:p>
    <w:p w:rsidR="00ED50BB" w:rsidRPr="00ED50BB" w:rsidRDefault="00ED50BB" w:rsidP="00ED50BB">
      <w:pPr>
        <w:jc w:val="both"/>
        <w:rPr>
          <w:bCs/>
          <w:sz w:val="22"/>
          <w:szCs w:val="22"/>
        </w:rPr>
      </w:pPr>
      <w:r w:rsidRPr="00ED50BB">
        <w:rPr>
          <w:b/>
          <w:bCs/>
          <w:sz w:val="22"/>
          <w:szCs w:val="22"/>
        </w:rPr>
        <w:t>Стороны и выгодоприобретатели по сделке:</w:t>
      </w:r>
      <w:r w:rsidRPr="00ED50BB">
        <w:rPr>
          <w:sz w:val="22"/>
          <w:szCs w:val="22"/>
        </w:rPr>
        <w:t xml:space="preserve"> Акционерное общество «Дорожно-строительная компания «АВТОБАН», Банк «Финансовая Корпорация Открытие», ОТКРЫТОЕ АКЦИОНЕРНОЕ ОБЩЕСТВО " ХАНТЫ-МАНСИЙСКДОРСТРОЙ".</w:t>
      </w:r>
    </w:p>
    <w:p w:rsidR="00ED50BB" w:rsidRPr="00ED50BB" w:rsidRDefault="00ED50BB" w:rsidP="00ED50BB">
      <w:pPr>
        <w:jc w:val="both"/>
        <w:rPr>
          <w:bCs/>
          <w:sz w:val="22"/>
          <w:szCs w:val="22"/>
        </w:rPr>
      </w:pPr>
      <w:r w:rsidRPr="00ED50BB">
        <w:rPr>
          <w:b/>
          <w:bCs/>
          <w:sz w:val="22"/>
          <w:szCs w:val="22"/>
        </w:rPr>
        <w:t xml:space="preserve">Размер сделки в денежном выражении и в процентах от стоимости активов эмитента: </w:t>
      </w:r>
      <w:r w:rsidRPr="00ED50BB">
        <w:rPr>
          <w:sz w:val="22"/>
          <w:szCs w:val="22"/>
        </w:rPr>
        <w:t xml:space="preserve">4 650 000 000 рублей свыше 25% от стоимости активов по сумме группы взаимосвязанных сделок </w:t>
      </w:r>
    </w:p>
    <w:p w:rsidR="00ED50BB" w:rsidRPr="00ED50BB" w:rsidRDefault="00ED50BB" w:rsidP="00ED50BB">
      <w:pPr>
        <w:jc w:val="both"/>
        <w:rPr>
          <w:b/>
          <w:bCs/>
          <w:sz w:val="22"/>
          <w:szCs w:val="22"/>
        </w:rPr>
      </w:pPr>
      <w:r w:rsidRPr="00ED50BB">
        <w:rPr>
          <w:b/>
          <w:bCs/>
          <w:sz w:val="22"/>
          <w:szCs w:val="22"/>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w:t>
      </w:r>
      <w:r w:rsidRPr="00ED50BB">
        <w:rPr>
          <w:bCs/>
          <w:sz w:val="22"/>
          <w:szCs w:val="22"/>
        </w:rPr>
        <w:t>41 741 923 000 руб.</w:t>
      </w:r>
      <w:r w:rsidRPr="00ED50BB">
        <w:rPr>
          <w:sz w:val="22"/>
          <w:szCs w:val="22"/>
        </w:rPr>
        <w:t xml:space="preserve"> </w:t>
      </w:r>
      <w:r w:rsidRPr="00ED50BB">
        <w:rPr>
          <w:bCs/>
          <w:sz w:val="22"/>
          <w:szCs w:val="22"/>
        </w:rPr>
        <w:t>11,14%</w:t>
      </w:r>
    </w:p>
    <w:p w:rsidR="00ED50BB" w:rsidRPr="00ED50BB" w:rsidRDefault="00ED50BB" w:rsidP="00ED50BB">
      <w:pPr>
        <w:jc w:val="both"/>
        <w:rPr>
          <w:bCs/>
          <w:sz w:val="22"/>
          <w:szCs w:val="22"/>
        </w:rPr>
      </w:pPr>
      <w:r w:rsidRPr="00ED50BB">
        <w:rPr>
          <w:b/>
          <w:bCs/>
          <w:sz w:val="22"/>
          <w:szCs w:val="22"/>
        </w:rPr>
        <w:t xml:space="preserve">дата совершения сделки (заключения договора): </w:t>
      </w:r>
      <w:r w:rsidRPr="00ED50BB">
        <w:rPr>
          <w:sz w:val="22"/>
          <w:szCs w:val="22"/>
        </w:rPr>
        <w:t>23.08.2018 г.</w:t>
      </w:r>
    </w:p>
    <w:p w:rsidR="00ED50BB" w:rsidRPr="00ED50BB" w:rsidRDefault="00ED50BB" w:rsidP="00ED50BB">
      <w:pPr>
        <w:jc w:val="both"/>
        <w:rPr>
          <w:b/>
          <w:bCs/>
          <w:sz w:val="22"/>
          <w:szCs w:val="22"/>
        </w:rPr>
      </w:pPr>
      <w:r w:rsidRPr="00ED50BB">
        <w:rPr>
          <w:b/>
          <w:bCs/>
          <w:sz w:val="22"/>
          <w:szCs w:val="22"/>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ED50BB">
        <w:rPr>
          <w:bCs/>
          <w:sz w:val="22"/>
          <w:szCs w:val="22"/>
        </w:rPr>
        <w:t>крупная сделка, которая одновременно является сделкой, в совершении которой имелась заинтересованность эмитента</w:t>
      </w:r>
    </w:p>
    <w:p w:rsidR="00ED50BB" w:rsidRPr="00ED50BB" w:rsidRDefault="00ED50BB" w:rsidP="00ED50BB">
      <w:pPr>
        <w:jc w:val="both"/>
        <w:rPr>
          <w:bCs/>
          <w:sz w:val="22"/>
          <w:szCs w:val="22"/>
        </w:rPr>
      </w:pPr>
      <w:r w:rsidRPr="00ED50BB">
        <w:rPr>
          <w:b/>
          <w:bCs/>
          <w:sz w:val="22"/>
          <w:szCs w:val="22"/>
        </w:rPr>
        <w:t>орган управления эмитента, принявший решение об одобрении сделки:</w:t>
      </w:r>
      <w:r w:rsidRPr="00ED50BB">
        <w:rPr>
          <w:sz w:val="22"/>
          <w:szCs w:val="22"/>
        </w:rPr>
        <w:t xml:space="preserve"> Внеочередное о</w:t>
      </w:r>
      <w:r w:rsidRPr="00ED50BB">
        <w:rPr>
          <w:bCs/>
          <w:sz w:val="22"/>
          <w:szCs w:val="22"/>
        </w:rPr>
        <w:t>бщее собрание акционеров.</w:t>
      </w:r>
    </w:p>
    <w:p w:rsidR="00ED50BB" w:rsidRPr="00ED50BB" w:rsidRDefault="00ED50BB" w:rsidP="00ED50BB">
      <w:pPr>
        <w:jc w:val="both"/>
        <w:rPr>
          <w:b/>
          <w:bCs/>
          <w:sz w:val="22"/>
          <w:szCs w:val="22"/>
        </w:rPr>
      </w:pPr>
      <w:r w:rsidRPr="00ED50BB">
        <w:rPr>
          <w:b/>
          <w:bCs/>
          <w:sz w:val="22"/>
          <w:szCs w:val="22"/>
        </w:rPr>
        <w:t xml:space="preserve">дата принятия решения об одобрении сделки: </w:t>
      </w:r>
      <w:r w:rsidRPr="00ED50BB">
        <w:rPr>
          <w:bCs/>
          <w:sz w:val="22"/>
          <w:szCs w:val="22"/>
        </w:rPr>
        <w:t>17.08.2018 г.</w:t>
      </w:r>
    </w:p>
    <w:p w:rsidR="00ED50BB" w:rsidRPr="00ED50BB" w:rsidRDefault="00ED50BB" w:rsidP="00ED50BB">
      <w:pPr>
        <w:tabs>
          <w:tab w:val="left" w:pos="219"/>
          <w:tab w:val="left" w:pos="1037"/>
        </w:tabs>
        <w:spacing w:after="120"/>
        <w:jc w:val="both"/>
        <w:rPr>
          <w:sz w:val="22"/>
          <w:szCs w:val="22"/>
        </w:rPr>
      </w:pPr>
      <w:r w:rsidRPr="00ED50BB">
        <w:rPr>
          <w:b/>
          <w:bCs/>
          <w:sz w:val="22"/>
          <w:szCs w:val="22"/>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ED50BB">
        <w:rPr>
          <w:sz w:val="22"/>
          <w:szCs w:val="22"/>
        </w:rPr>
        <w:t>ПРОТОКОЛ №07/УК-2018 ВНЕОЧЕРЕДНОГО ОБЩЕГО СОБРАНИЯ АКЦИОНЕРОВ.</w:t>
      </w:r>
    </w:p>
    <w:p w:rsidR="00ED50BB" w:rsidRPr="00ED50BB" w:rsidRDefault="00ED50BB" w:rsidP="00ED50BB">
      <w:pPr>
        <w:jc w:val="both"/>
        <w:rPr>
          <w:sz w:val="22"/>
          <w:szCs w:val="22"/>
        </w:rPr>
      </w:pPr>
      <w:r w:rsidRPr="00ED50BB">
        <w:rPr>
          <w:b/>
          <w:bCs/>
          <w:sz w:val="22"/>
          <w:szCs w:val="22"/>
          <w:highlight w:val="lightGray"/>
        </w:rPr>
        <w:lastRenderedPageBreak/>
        <w:t xml:space="preserve">Вид и предмет сделки: </w:t>
      </w:r>
      <w:r w:rsidRPr="00ED50BB">
        <w:rPr>
          <w:b/>
          <w:bCs/>
          <w:sz w:val="22"/>
          <w:szCs w:val="22"/>
        </w:rPr>
        <w:t xml:space="preserve"> </w:t>
      </w:r>
      <w:r w:rsidRPr="00ED50BB">
        <w:rPr>
          <w:sz w:val="22"/>
          <w:szCs w:val="22"/>
        </w:rPr>
        <w:t>Дополнительное соглашения к Соглашению о предоставлении банковских гарантий № 3359-15/СБГ от «28» августа 2015 года между Акционерным обществом «Дорожно-строительная компания «АВТОБАН» (АО «ДСК «АВТОБАН», ИНН 7725104641, ОГРН 1027739058258) и Публичное акционерное общество Банк «Финансовая Корпорация Открытие».</w:t>
      </w:r>
    </w:p>
    <w:p w:rsidR="00ED50BB" w:rsidRPr="00ED50BB" w:rsidRDefault="00ED50BB" w:rsidP="00ED50BB">
      <w:pPr>
        <w:spacing w:after="0"/>
        <w:jc w:val="both"/>
        <w:rPr>
          <w:sz w:val="22"/>
          <w:szCs w:val="22"/>
        </w:rPr>
      </w:pPr>
      <w:r w:rsidRPr="00ED50BB">
        <w:rPr>
          <w:b/>
          <w:sz w:val="22"/>
          <w:szCs w:val="22"/>
        </w:rPr>
        <w:t xml:space="preserve">Стороны сделки: </w:t>
      </w:r>
      <w:r w:rsidRPr="00ED50BB">
        <w:rPr>
          <w:sz w:val="22"/>
          <w:szCs w:val="22"/>
        </w:rPr>
        <w:t>Акционерное общество «Дорожно-строительная компания «АВТОБАН», Банк «Финансовая Корпорация Открытие»</w:t>
      </w:r>
    </w:p>
    <w:p w:rsidR="00ED50BB" w:rsidRPr="00ED50BB" w:rsidRDefault="00ED50BB" w:rsidP="00ED50BB">
      <w:pPr>
        <w:spacing w:after="0"/>
        <w:jc w:val="both"/>
        <w:rPr>
          <w:sz w:val="22"/>
          <w:szCs w:val="22"/>
        </w:rPr>
      </w:pPr>
      <w:r w:rsidRPr="00ED50BB">
        <w:rPr>
          <w:b/>
          <w:sz w:val="22"/>
          <w:szCs w:val="22"/>
        </w:rPr>
        <w:t xml:space="preserve">Содержание сделки: </w:t>
      </w:r>
      <w:r w:rsidRPr="00ED50BB">
        <w:rPr>
          <w:sz w:val="22"/>
          <w:szCs w:val="22"/>
        </w:rPr>
        <w:t>Дополнительное соглашение к соглашению о выдаче банковских гарантий между Акционерное общество «Дорожно-строительная компания «АВТОБАН» и Публичное акционерное общество Банк «Финансовая Корпорация Открытие»  Дополнительное соглашение продлевает срок действия лимита по предоставлению банковских гарантий</w:t>
      </w:r>
    </w:p>
    <w:p w:rsidR="00ED50BB" w:rsidRPr="00ED50BB" w:rsidRDefault="00ED50BB" w:rsidP="00ED50BB">
      <w:pPr>
        <w:jc w:val="both"/>
        <w:rPr>
          <w:sz w:val="22"/>
          <w:szCs w:val="22"/>
        </w:rPr>
      </w:pPr>
      <w:r w:rsidRPr="00ED50BB">
        <w:rPr>
          <w:b/>
          <w:sz w:val="22"/>
          <w:szCs w:val="22"/>
        </w:rPr>
        <w:t xml:space="preserve">Срок исполнения обязательств по сделке: </w:t>
      </w:r>
      <w:r w:rsidRPr="00ED50BB">
        <w:rPr>
          <w:sz w:val="22"/>
          <w:szCs w:val="22"/>
        </w:rPr>
        <w:t>до полного выполнения обязательств по Договору основного обязательства.</w:t>
      </w:r>
    </w:p>
    <w:p w:rsidR="00ED50BB" w:rsidRPr="00ED50BB" w:rsidRDefault="00ED50BB" w:rsidP="00ED50BB">
      <w:pPr>
        <w:jc w:val="both"/>
        <w:rPr>
          <w:bCs/>
          <w:sz w:val="22"/>
          <w:szCs w:val="22"/>
        </w:rPr>
      </w:pPr>
      <w:r w:rsidRPr="00ED50BB">
        <w:rPr>
          <w:b/>
          <w:bCs/>
          <w:sz w:val="22"/>
          <w:szCs w:val="22"/>
        </w:rPr>
        <w:t>Стороны и выгодоприобретатели по сделке:</w:t>
      </w:r>
      <w:r w:rsidRPr="00ED50BB">
        <w:rPr>
          <w:sz w:val="22"/>
          <w:szCs w:val="22"/>
        </w:rPr>
        <w:t xml:space="preserve"> Акционерное общество «Дорожно-строительная компания «АВТОБАН», Банк «Финансовая Корпорация Открытие».</w:t>
      </w:r>
    </w:p>
    <w:p w:rsidR="00ED50BB" w:rsidRPr="00ED50BB" w:rsidRDefault="00ED50BB" w:rsidP="00ED50BB">
      <w:pPr>
        <w:jc w:val="both"/>
        <w:rPr>
          <w:bCs/>
          <w:sz w:val="22"/>
          <w:szCs w:val="22"/>
        </w:rPr>
      </w:pPr>
      <w:r w:rsidRPr="00ED50BB">
        <w:rPr>
          <w:b/>
          <w:bCs/>
          <w:sz w:val="22"/>
          <w:szCs w:val="22"/>
        </w:rPr>
        <w:t xml:space="preserve">Размер сделки в денежном выражении и в процентах от стоимости активов эмитента: </w:t>
      </w:r>
      <w:r w:rsidRPr="00ED50BB">
        <w:rPr>
          <w:sz w:val="22"/>
          <w:szCs w:val="22"/>
        </w:rPr>
        <w:t xml:space="preserve">4 650 000 000 рублей свыше 25% от стоимости активов по сумме группы взаимосвязанных сделок </w:t>
      </w:r>
    </w:p>
    <w:p w:rsidR="00ED50BB" w:rsidRPr="00ED50BB" w:rsidRDefault="00ED50BB" w:rsidP="00ED50BB">
      <w:pPr>
        <w:jc w:val="both"/>
        <w:rPr>
          <w:b/>
          <w:bCs/>
          <w:sz w:val="22"/>
          <w:szCs w:val="22"/>
        </w:rPr>
      </w:pPr>
      <w:r w:rsidRPr="00ED50BB">
        <w:rPr>
          <w:b/>
          <w:bCs/>
          <w:sz w:val="22"/>
          <w:szCs w:val="22"/>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w:t>
      </w:r>
      <w:r w:rsidRPr="00ED50BB">
        <w:rPr>
          <w:bCs/>
          <w:sz w:val="22"/>
          <w:szCs w:val="22"/>
        </w:rPr>
        <w:t>41 741 923 000 руб.</w:t>
      </w:r>
      <w:r w:rsidRPr="00ED50BB">
        <w:rPr>
          <w:sz w:val="22"/>
          <w:szCs w:val="22"/>
        </w:rPr>
        <w:t xml:space="preserve"> </w:t>
      </w:r>
      <w:r w:rsidRPr="00ED50BB">
        <w:rPr>
          <w:bCs/>
          <w:sz w:val="22"/>
          <w:szCs w:val="22"/>
        </w:rPr>
        <w:t>11,14%</w:t>
      </w:r>
    </w:p>
    <w:p w:rsidR="00ED50BB" w:rsidRPr="00ED50BB" w:rsidRDefault="00ED50BB" w:rsidP="00ED50BB">
      <w:pPr>
        <w:jc w:val="both"/>
        <w:rPr>
          <w:bCs/>
          <w:sz w:val="22"/>
          <w:szCs w:val="22"/>
        </w:rPr>
      </w:pPr>
      <w:r w:rsidRPr="00ED50BB">
        <w:rPr>
          <w:b/>
          <w:bCs/>
          <w:sz w:val="22"/>
          <w:szCs w:val="22"/>
        </w:rPr>
        <w:t xml:space="preserve">дата совершения сделки (заключения договора): </w:t>
      </w:r>
      <w:r w:rsidRPr="00ED50BB">
        <w:rPr>
          <w:sz w:val="22"/>
          <w:szCs w:val="22"/>
        </w:rPr>
        <w:t>23.08.2018 г.</w:t>
      </w:r>
    </w:p>
    <w:p w:rsidR="00ED50BB" w:rsidRPr="00ED50BB" w:rsidRDefault="00ED50BB" w:rsidP="00ED50BB">
      <w:pPr>
        <w:jc w:val="both"/>
        <w:rPr>
          <w:b/>
          <w:bCs/>
          <w:sz w:val="22"/>
          <w:szCs w:val="22"/>
        </w:rPr>
      </w:pPr>
      <w:r w:rsidRPr="00ED50BB">
        <w:rPr>
          <w:b/>
          <w:bCs/>
          <w:sz w:val="22"/>
          <w:szCs w:val="22"/>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ED50BB">
        <w:rPr>
          <w:bCs/>
          <w:sz w:val="22"/>
          <w:szCs w:val="22"/>
        </w:rPr>
        <w:t>крупная сделка</w:t>
      </w:r>
    </w:p>
    <w:p w:rsidR="00ED50BB" w:rsidRPr="00ED50BB" w:rsidRDefault="00ED50BB" w:rsidP="00ED50BB">
      <w:pPr>
        <w:jc w:val="both"/>
        <w:rPr>
          <w:bCs/>
          <w:sz w:val="22"/>
          <w:szCs w:val="22"/>
        </w:rPr>
      </w:pPr>
      <w:r w:rsidRPr="00ED50BB">
        <w:rPr>
          <w:b/>
          <w:bCs/>
          <w:sz w:val="22"/>
          <w:szCs w:val="22"/>
        </w:rPr>
        <w:t>орган управления эмитента, принявший решение об одобрении сделки:</w:t>
      </w:r>
      <w:r w:rsidRPr="00ED50BB">
        <w:rPr>
          <w:sz w:val="22"/>
          <w:szCs w:val="22"/>
        </w:rPr>
        <w:t xml:space="preserve"> Внеочередное о</w:t>
      </w:r>
      <w:r w:rsidRPr="00ED50BB">
        <w:rPr>
          <w:bCs/>
          <w:sz w:val="22"/>
          <w:szCs w:val="22"/>
        </w:rPr>
        <w:t>бщее собрание акционеров.</w:t>
      </w:r>
    </w:p>
    <w:p w:rsidR="00ED50BB" w:rsidRPr="00ED50BB" w:rsidRDefault="00ED50BB" w:rsidP="00ED50BB">
      <w:pPr>
        <w:jc w:val="both"/>
        <w:rPr>
          <w:b/>
          <w:bCs/>
          <w:sz w:val="22"/>
          <w:szCs w:val="22"/>
        </w:rPr>
      </w:pPr>
      <w:r w:rsidRPr="00ED50BB">
        <w:rPr>
          <w:b/>
          <w:bCs/>
          <w:sz w:val="22"/>
          <w:szCs w:val="22"/>
        </w:rPr>
        <w:t xml:space="preserve">дата принятия решения об одобрении сделки: </w:t>
      </w:r>
      <w:r w:rsidRPr="00ED50BB">
        <w:rPr>
          <w:bCs/>
          <w:sz w:val="22"/>
          <w:szCs w:val="22"/>
        </w:rPr>
        <w:t>17.08.2018 г.</w:t>
      </w:r>
    </w:p>
    <w:p w:rsidR="00ED50BB" w:rsidRPr="00ED50BB" w:rsidRDefault="00ED50BB" w:rsidP="00ED50BB">
      <w:pPr>
        <w:tabs>
          <w:tab w:val="left" w:pos="219"/>
          <w:tab w:val="left" w:pos="1037"/>
        </w:tabs>
        <w:spacing w:after="120"/>
        <w:jc w:val="both"/>
        <w:rPr>
          <w:sz w:val="22"/>
          <w:szCs w:val="22"/>
        </w:rPr>
      </w:pPr>
      <w:r w:rsidRPr="00ED50BB">
        <w:rPr>
          <w:b/>
          <w:bCs/>
          <w:sz w:val="22"/>
          <w:szCs w:val="22"/>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ED50BB">
        <w:rPr>
          <w:sz w:val="22"/>
          <w:szCs w:val="22"/>
        </w:rPr>
        <w:t>ПРОТОКОЛ №07/УК-2018 ВНЕОЧЕРЕДНОГО ОБЩЕГО СОБРАНИЯ АКЦИОНЕРОВ.</w:t>
      </w:r>
    </w:p>
    <w:p w:rsidR="00ED50BB" w:rsidRPr="00ED50BB" w:rsidRDefault="00ED50BB" w:rsidP="00ED50BB">
      <w:pPr>
        <w:tabs>
          <w:tab w:val="left" w:pos="219"/>
          <w:tab w:val="left" w:pos="1037"/>
        </w:tabs>
        <w:spacing w:after="120"/>
        <w:jc w:val="both"/>
        <w:rPr>
          <w:sz w:val="22"/>
          <w:szCs w:val="22"/>
        </w:rPr>
      </w:pPr>
    </w:p>
    <w:p w:rsidR="00ED50BB" w:rsidRPr="00ED50BB" w:rsidRDefault="00ED50BB" w:rsidP="00ED50BB">
      <w:pPr>
        <w:jc w:val="both"/>
        <w:rPr>
          <w:sz w:val="22"/>
          <w:szCs w:val="22"/>
        </w:rPr>
      </w:pPr>
      <w:r w:rsidRPr="00ED50BB">
        <w:rPr>
          <w:b/>
          <w:bCs/>
          <w:sz w:val="22"/>
          <w:szCs w:val="22"/>
          <w:highlight w:val="lightGray"/>
        </w:rPr>
        <w:t xml:space="preserve">Вид и предмет сделки: </w:t>
      </w:r>
      <w:r w:rsidRPr="00ED50BB">
        <w:rPr>
          <w:b/>
          <w:bCs/>
          <w:sz w:val="22"/>
          <w:szCs w:val="22"/>
        </w:rPr>
        <w:t xml:space="preserve"> </w:t>
      </w:r>
      <w:r w:rsidRPr="00ED50BB">
        <w:rPr>
          <w:sz w:val="22"/>
          <w:szCs w:val="22"/>
        </w:rPr>
        <w:t>КРЕДИТНЫЙ ДОГОВОР № 0261-18-3-0 об открытии кредитной линии от «09» ноября 2018 года между Акционерным обществом «Дорожно-строительная компания «АВТОБАН» (АО «ДСК «АВТОБАН», ИНН 7725104641, ОГРН 1027739058258) и Публичное акционерное общество «Промсвязьбанк» (ПАО «Промсвязьбанк»).</w:t>
      </w:r>
    </w:p>
    <w:p w:rsidR="00ED50BB" w:rsidRPr="00ED50BB" w:rsidRDefault="00ED50BB" w:rsidP="00ED50BB">
      <w:pPr>
        <w:spacing w:after="0"/>
        <w:jc w:val="both"/>
        <w:rPr>
          <w:sz w:val="22"/>
          <w:szCs w:val="22"/>
        </w:rPr>
      </w:pPr>
      <w:r w:rsidRPr="00ED50BB">
        <w:rPr>
          <w:b/>
          <w:sz w:val="22"/>
          <w:szCs w:val="22"/>
        </w:rPr>
        <w:t xml:space="preserve">Стороны сделки: </w:t>
      </w:r>
      <w:r w:rsidRPr="00ED50BB">
        <w:rPr>
          <w:sz w:val="22"/>
          <w:szCs w:val="22"/>
        </w:rPr>
        <w:t>Акционерное общество «Дорожно-строительная компания «АВТОБАН», ПАО «Промсвязьбанк».</w:t>
      </w:r>
    </w:p>
    <w:p w:rsidR="00ED50BB" w:rsidRPr="00ED50BB" w:rsidRDefault="00ED50BB" w:rsidP="00ED50BB">
      <w:pPr>
        <w:spacing w:after="0"/>
        <w:jc w:val="both"/>
        <w:rPr>
          <w:sz w:val="22"/>
          <w:szCs w:val="22"/>
        </w:rPr>
      </w:pPr>
      <w:r w:rsidRPr="00ED50BB">
        <w:rPr>
          <w:b/>
          <w:sz w:val="22"/>
          <w:szCs w:val="22"/>
        </w:rPr>
        <w:t xml:space="preserve">Содержание сделки: </w:t>
      </w:r>
      <w:r w:rsidRPr="00ED50BB">
        <w:rPr>
          <w:sz w:val="22"/>
          <w:szCs w:val="22"/>
        </w:rPr>
        <w:t>Кредитный договор на финансирование контрактов</w:t>
      </w:r>
    </w:p>
    <w:p w:rsidR="00ED50BB" w:rsidRPr="00ED50BB" w:rsidRDefault="00ED50BB" w:rsidP="00ED50BB">
      <w:pPr>
        <w:jc w:val="both"/>
        <w:rPr>
          <w:sz w:val="22"/>
          <w:szCs w:val="22"/>
        </w:rPr>
      </w:pPr>
      <w:r w:rsidRPr="00ED50BB">
        <w:rPr>
          <w:b/>
          <w:sz w:val="22"/>
          <w:szCs w:val="22"/>
        </w:rPr>
        <w:t xml:space="preserve">Срок исполнения обязательств по сделке: </w:t>
      </w:r>
      <w:r w:rsidRPr="00ED50BB">
        <w:rPr>
          <w:sz w:val="22"/>
          <w:szCs w:val="22"/>
        </w:rPr>
        <w:t>до 31.08.2023.</w:t>
      </w:r>
    </w:p>
    <w:p w:rsidR="00ED50BB" w:rsidRPr="00ED50BB" w:rsidRDefault="00ED50BB" w:rsidP="00ED50BB">
      <w:pPr>
        <w:jc w:val="both"/>
        <w:rPr>
          <w:bCs/>
          <w:sz w:val="22"/>
          <w:szCs w:val="22"/>
        </w:rPr>
      </w:pPr>
      <w:r w:rsidRPr="00ED50BB">
        <w:rPr>
          <w:b/>
          <w:bCs/>
          <w:sz w:val="22"/>
          <w:szCs w:val="22"/>
        </w:rPr>
        <w:t>Стороны и выгодоприобретатели по сделке:</w:t>
      </w:r>
      <w:r w:rsidRPr="00ED50BB">
        <w:rPr>
          <w:sz w:val="22"/>
          <w:szCs w:val="22"/>
        </w:rPr>
        <w:t xml:space="preserve"> Акционерное общество «Дорожно-строительная компания «АВТОБАН», ПАО «Промсвязьбанк».</w:t>
      </w:r>
    </w:p>
    <w:p w:rsidR="00ED50BB" w:rsidRPr="00ED50BB" w:rsidRDefault="00ED50BB" w:rsidP="00ED50BB">
      <w:pPr>
        <w:jc w:val="both"/>
        <w:rPr>
          <w:bCs/>
          <w:sz w:val="22"/>
          <w:szCs w:val="22"/>
        </w:rPr>
      </w:pPr>
      <w:r w:rsidRPr="00ED50BB">
        <w:rPr>
          <w:b/>
          <w:bCs/>
          <w:sz w:val="22"/>
          <w:szCs w:val="22"/>
        </w:rPr>
        <w:t xml:space="preserve">Размер сделки в денежном выражении и в процентах от стоимости активов эмитента: </w:t>
      </w:r>
      <w:r w:rsidRPr="00ED50BB">
        <w:rPr>
          <w:sz w:val="22"/>
          <w:szCs w:val="22"/>
        </w:rPr>
        <w:t xml:space="preserve">4 000 000 000 рублей свыше 25% от стоимости активов по сумме группы взаимосвязанных сделок </w:t>
      </w:r>
    </w:p>
    <w:p w:rsidR="00ED50BB" w:rsidRPr="00ED50BB" w:rsidRDefault="00ED50BB" w:rsidP="00ED50BB">
      <w:pPr>
        <w:jc w:val="both"/>
        <w:rPr>
          <w:b/>
          <w:bCs/>
          <w:sz w:val="22"/>
          <w:szCs w:val="22"/>
        </w:rPr>
      </w:pPr>
      <w:r w:rsidRPr="00ED50BB">
        <w:rPr>
          <w:b/>
          <w:bCs/>
          <w:sz w:val="22"/>
          <w:szCs w:val="22"/>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w:t>
      </w:r>
      <w:r w:rsidRPr="00ED50BB">
        <w:rPr>
          <w:bCs/>
          <w:sz w:val="22"/>
          <w:szCs w:val="22"/>
        </w:rPr>
        <w:t>38 380 590 000 руб.</w:t>
      </w:r>
    </w:p>
    <w:p w:rsidR="00ED50BB" w:rsidRPr="00ED50BB" w:rsidRDefault="00ED50BB" w:rsidP="00ED50BB">
      <w:pPr>
        <w:jc w:val="both"/>
        <w:rPr>
          <w:bCs/>
          <w:sz w:val="22"/>
          <w:szCs w:val="22"/>
        </w:rPr>
      </w:pPr>
      <w:r w:rsidRPr="00ED50BB">
        <w:rPr>
          <w:b/>
          <w:bCs/>
          <w:sz w:val="22"/>
          <w:szCs w:val="22"/>
        </w:rPr>
        <w:t xml:space="preserve">дата совершения сделки (заключения договора): </w:t>
      </w:r>
      <w:r w:rsidRPr="00ED50BB">
        <w:rPr>
          <w:sz w:val="22"/>
          <w:szCs w:val="22"/>
        </w:rPr>
        <w:t>09.11.2018 г.</w:t>
      </w:r>
    </w:p>
    <w:p w:rsidR="00ED50BB" w:rsidRPr="00ED50BB" w:rsidRDefault="00ED50BB" w:rsidP="00ED50BB">
      <w:pPr>
        <w:jc w:val="both"/>
        <w:rPr>
          <w:b/>
          <w:bCs/>
          <w:sz w:val="22"/>
          <w:szCs w:val="22"/>
        </w:rPr>
      </w:pPr>
      <w:r w:rsidRPr="00ED50BB">
        <w:rPr>
          <w:b/>
          <w:bCs/>
          <w:sz w:val="22"/>
          <w:szCs w:val="22"/>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ED50BB">
        <w:rPr>
          <w:bCs/>
          <w:sz w:val="22"/>
          <w:szCs w:val="22"/>
        </w:rPr>
        <w:t>крупная сделка</w:t>
      </w:r>
    </w:p>
    <w:p w:rsidR="00ED50BB" w:rsidRPr="00ED50BB" w:rsidRDefault="00ED50BB" w:rsidP="00ED50BB">
      <w:pPr>
        <w:jc w:val="both"/>
        <w:rPr>
          <w:bCs/>
          <w:sz w:val="22"/>
          <w:szCs w:val="22"/>
        </w:rPr>
      </w:pPr>
      <w:r w:rsidRPr="00ED50BB">
        <w:rPr>
          <w:b/>
          <w:bCs/>
          <w:sz w:val="22"/>
          <w:szCs w:val="22"/>
        </w:rPr>
        <w:lastRenderedPageBreak/>
        <w:t>орган управления эмитента, принявший решение об одобрении сделки:</w:t>
      </w:r>
      <w:r w:rsidRPr="00ED50BB">
        <w:rPr>
          <w:sz w:val="22"/>
          <w:szCs w:val="22"/>
        </w:rPr>
        <w:t xml:space="preserve"> Внеочередное о</w:t>
      </w:r>
      <w:r w:rsidRPr="00ED50BB">
        <w:rPr>
          <w:bCs/>
          <w:sz w:val="22"/>
          <w:szCs w:val="22"/>
        </w:rPr>
        <w:t>бщее собрание акционеров.</w:t>
      </w:r>
    </w:p>
    <w:p w:rsidR="00ED50BB" w:rsidRPr="00ED50BB" w:rsidRDefault="00ED50BB" w:rsidP="00ED50BB">
      <w:pPr>
        <w:jc w:val="both"/>
        <w:rPr>
          <w:b/>
          <w:bCs/>
          <w:sz w:val="22"/>
          <w:szCs w:val="22"/>
        </w:rPr>
      </w:pPr>
      <w:r w:rsidRPr="00ED50BB">
        <w:rPr>
          <w:b/>
          <w:bCs/>
          <w:sz w:val="22"/>
          <w:szCs w:val="22"/>
        </w:rPr>
        <w:t xml:space="preserve">дата принятия решения об одобрении сделки: </w:t>
      </w:r>
      <w:r w:rsidRPr="00ED50BB">
        <w:rPr>
          <w:bCs/>
          <w:sz w:val="22"/>
          <w:szCs w:val="22"/>
        </w:rPr>
        <w:t>19.10.2018 г.</w:t>
      </w:r>
    </w:p>
    <w:p w:rsidR="00ED50BB" w:rsidRPr="00ED50BB" w:rsidRDefault="00ED50BB" w:rsidP="00ED50BB">
      <w:pPr>
        <w:tabs>
          <w:tab w:val="left" w:pos="219"/>
          <w:tab w:val="left" w:pos="1037"/>
        </w:tabs>
        <w:spacing w:after="120"/>
        <w:jc w:val="both"/>
        <w:rPr>
          <w:sz w:val="22"/>
          <w:szCs w:val="22"/>
        </w:rPr>
      </w:pPr>
      <w:r w:rsidRPr="00ED50BB">
        <w:rPr>
          <w:b/>
          <w:bCs/>
          <w:sz w:val="22"/>
          <w:szCs w:val="22"/>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ED50BB">
        <w:rPr>
          <w:sz w:val="22"/>
          <w:szCs w:val="22"/>
        </w:rPr>
        <w:t>ПРОТОКОЛ №10/УК-2018 ВНЕОЧЕРЕДНОГО ОБЩЕГО СОБРАНИЯ АКЦИОНЕРОВ.</w:t>
      </w:r>
    </w:p>
    <w:p w:rsidR="00ED50BB" w:rsidRPr="00ED50BB" w:rsidRDefault="00ED50BB" w:rsidP="00ED50BB">
      <w:pPr>
        <w:tabs>
          <w:tab w:val="left" w:pos="219"/>
          <w:tab w:val="left" w:pos="1037"/>
        </w:tabs>
        <w:spacing w:after="120"/>
        <w:jc w:val="both"/>
        <w:rPr>
          <w:sz w:val="22"/>
          <w:szCs w:val="22"/>
        </w:rPr>
      </w:pPr>
    </w:p>
    <w:p w:rsidR="00ED50BB" w:rsidRPr="00ED50BB" w:rsidRDefault="00ED50BB" w:rsidP="00ED50BB">
      <w:pPr>
        <w:jc w:val="both"/>
        <w:rPr>
          <w:sz w:val="22"/>
          <w:szCs w:val="22"/>
        </w:rPr>
      </w:pPr>
      <w:r w:rsidRPr="00ED50BB">
        <w:rPr>
          <w:b/>
          <w:bCs/>
          <w:sz w:val="22"/>
          <w:szCs w:val="22"/>
          <w:highlight w:val="lightGray"/>
        </w:rPr>
        <w:t xml:space="preserve">Вид и предмет сделки: </w:t>
      </w:r>
      <w:r w:rsidRPr="00ED50BB">
        <w:rPr>
          <w:b/>
          <w:bCs/>
          <w:sz w:val="22"/>
          <w:szCs w:val="22"/>
        </w:rPr>
        <w:t xml:space="preserve"> </w:t>
      </w:r>
      <w:r w:rsidRPr="00ED50BB">
        <w:rPr>
          <w:sz w:val="22"/>
          <w:szCs w:val="22"/>
        </w:rPr>
        <w:t>ГЕНЕРАЛЬНОЕ СОГЛАШЕНИЕ № 18/ГА/0079 о предоставлении банковских гарантий от «09» ноября 2018 года между Акционерным обществом «Дорожно-строительная компания «АВТОБАН» (АО «ДСК «АВТОБАН», ИНН 7725104641, ОГРН 1027739058258) и Публичное акционерное общество «Промсвязьбанк» (ПАО «Промсвязьбанк»).</w:t>
      </w:r>
    </w:p>
    <w:p w:rsidR="00ED50BB" w:rsidRPr="00ED50BB" w:rsidRDefault="00ED50BB" w:rsidP="00ED50BB">
      <w:pPr>
        <w:spacing w:after="0"/>
        <w:jc w:val="both"/>
        <w:rPr>
          <w:sz w:val="22"/>
          <w:szCs w:val="22"/>
        </w:rPr>
      </w:pPr>
      <w:r w:rsidRPr="00ED50BB">
        <w:rPr>
          <w:b/>
          <w:sz w:val="22"/>
          <w:szCs w:val="22"/>
        </w:rPr>
        <w:t xml:space="preserve">Стороны сделки: </w:t>
      </w:r>
      <w:r w:rsidRPr="00ED50BB">
        <w:rPr>
          <w:sz w:val="22"/>
          <w:szCs w:val="22"/>
        </w:rPr>
        <w:t>Акционерное общество «Дорожно-строительная компания «АВТОБАН», ПАО «Промсвязьбанк».</w:t>
      </w:r>
    </w:p>
    <w:p w:rsidR="00ED50BB" w:rsidRPr="00ED50BB" w:rsidRDefault="00ED50BB" w:rsidP="00ED50BB">
      <w:pPr>
        <w:spacing w:after="0"/>
        <w:jc w:val="both"/>
        <w:rPr>
          <w:sz w:val="22"/>
          <w:szCs w:val="22"/>
        </w:rPr>
      </w:pPr>
      <w:r w:rsidRPr="00ED50BB">
        <w:rPr>
          <w:b/>
          <w:sz w:val="22"/>
          <w:szCs w:val="22"/>
        </w:rPr>
        <w:t xml:space="preserve">Содержание сделки: </w:t>
      </w:r>
      <w:r w:rsidRPr="00ED50BB">
        <w:rPr>
          <w:sz w:val="22"/>
          <w:szCs w:val="22"/>
        </w:rPr>
        <w:t>Рамочное соглашение о выдаче банковских гарантий</w:t>
      </w:r>
    </w:p>
    <w:p w:rsidR="00ED50BB" w:rsidRPr="00ED50BB" w:rsidRDefault="00ED50BB" w:rsidP="00ED50BB">
      <w:pPr>
        <w:jc w:val="both"/>
        <w:rPr>
          <w:sz w:val="22"/>
          <w:szCs w:val="22"/>
        </w:rPr>
      </w:pPr>
      <w:r w:rsidRPr="00ED50BB">
        <w:rPr>
          <w:b/>
          <w:sz w:val="22"/>
          <w:szCs w:val="22"/>
        </w:rPr>
        <w:t xml:space="preserve">Срок исполнения обязательств по сделке: </w:t>
      </w:r>
      <w:r w:rsidRPr="00ED50BB">
        <w:rPr>
          <w:sz w:val="22"/>
          <w:szCs w:val="22"/>
        </w:rPr>
        <w:t>до 01.09.2023.</w:t>
      </w:r>
    </w:p>
    <w:p w:rsidR="00ED50BB" w:rsidRPr="00ED50BB" w:rsidRDefault="00ED50BB" w:rsidP="00ED50BB">
      <w:pPr>
        <w:jc w:val="both"/>
        <w:rPr>
          <w:bCs/>
          <w:sz w:val="22"/>
          <w:szCs w:val="22"/>
        </w:rPr>
      </w:pPr>
      <w:r w:rsidRPr="00ED50BB">
        <w:rPr>
          <w:b/>
          <w:bCs/>
          <w:sz w:val="22"/>
          <w:szCs w:val="22"/>
        </w:rPr>
        <w:t>Стороны и выгодоприобретатели по сделке:</w:t>
      </w:r>
      <w:r w:rsidRPr="00ED50BB">
        <w:rPr>
          <w:sz w:val="22"/>
          <w:szCs w:val="22"/>
        </w:rPr>
        <w:t xml:space="preserve"> Акционерное общество «Дорожно-строительная компания «АВТОБАН», ПАО «Промсвязьбанк».</w:t>
      </w:r>
    </w:p>
    <w:p w:rsidR="00ED50BB" w:rsidRPr="00ED50BB" w:rsidRDefault="00ED50BB" w:rsidP="00ED50BB">
      <w:pPr>
        <w:jc w:val="both"/>
        <w:rPr>
          <w:bCs/>
          <w:sz w:val="22"/>
          <w:szCs w:val="22"/>
        </w:rPr>
      </w:pPr>
      <w:r w:rsidRPr="00ED50BB">
        <w:rPr>
          <w:b/>
          <w:bCs/>
          <w:sz w:val="22"/>
          <w:szCs w:val="22"/>
        </w:rPr>
        <w:t xml:space="preserve">Размер сделки в денежном выражении и в процентах от стоимости активов эмитента: </w:t>
      </w:r>
      <w:r w:rsidRPr="00ED50BB">
        <w:rPr>
          <w:sz w:val="22"/>
          <w:szCs w:val="22"/>
        </w:rPr>
        <w:t xml:space="preserve">4 000 000 000 рублей свыше 25% от стоимости активов по сумме группы взаимосвязанных сделок </w:t>
      </w:r>
    </w:p>
    <w:p w:rsidR="00ED50BB" w:rsidRPr="00ED50BB" w:rsidRDefault="00ED50BB" w:rsidP="00ED50BB">
      <w:pPr>
        <w:jc w:val="both"/>
        <w:rPr>
          <w:b/>
          <w:bCs/>
          <w:sz w:val="22"/>
          <w:szCs w:val="22"/>
        </w:rPr>
      </w:pPr>
      <w:r w:rsidRPr="00ED50BB">
        <w:rPr>
          <w:b/>
          <w:bCs/>
          <w:sz w:val="22"/>
          <w:szCs w:val="22"/>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w:t>
      </w:r>
      <w:r w:rsidRPr="00ED50BB">
        <w:rPr>
          <w:bCs/>
          <w:sz w:val="22"/>
          <w:szCs w:val="22"/>
        </w:rPr>
        <w:t>38 380 590 000 руб.</w:t>
      </w:r>
    </w:p>
    <w:p w:rsidR="00ED50BB" w:rsidRPr="00ED50BB" w:rsidRDefault="00ED50BB" w:rsidP="00ED50BB">
      <w:pPr>
        <w:jc w:val="both"/>
        <w:rPr>
          <w:bCs/>
          <w:sz w:val="22"/>
          <w:szCs w:val="22"/>
        </w:rPr>
      </w:pPr>
      <w:r w:rsidRPr="00ED50BB">
        <w:rPr>
          <w:b/>
          <w:bCs/>
          <w:sz w:val="22"/>
          <w:szCs w:val="22"/>
        </w:rPr>
        <w:t xml:space="preserve">дата совершения сделки (заключения договора): </w:t>
      </w:r>
      <w:r w:rsidRPr="00ED50BB">
        <w:rPr>
          <w:sz w:val="22"/>
          <w:szCs w:val="22"/>
        </w:rPr>
        <w:t>09.11.2018 г.</w:t>
      </w:r>
    </w:p>
    <w:p w:rsidR="00ED50BB" w:rsidRPr="00ED50BB" w:rsidRDefault="00ED50BB" w:rsidP="00ED50BB">
      <w:pPr>
        <w:jc w:val="both"/>
        <w:rPr>
          <w:b/>
          <w:bCs/>
          <w:sz w:val="22"/>
          <w:szCs w:val="22"/>
        </w:rPr>
      </w:pPr>
      <w:r w:rsidRPr="00ED50BB">
        <w:rPr>
          <w:b/>
          <w:bCs/>
          <w:sz w:val="22"/>
          <w:szCs w:val="22"/>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ED50BB">
        <w:rPr>
          <w:bCs/>
          <w:sz w:val="22"/>
          <w:szCs w:val="22"/>
        </w:rPr>
        <w:t>крупная сделка, которая одновременно является сделкой, в совершении которой имелась заинтересованность эмитента</w:t>
      </w:r>
    </w:p>
    <w:p w:rsidR="00ED50BB" w:rsidRPr="00ED50BB" w:rsidRDefault="00ED50BB" w:rsidP="00ED50BB">
      <w:pPr>
        <w:jc w:val="both"/>
        <w:rPr>
          <w:bCs/>
          <w:sz w:val="22"/>
          <w:szCs w:val="22"/>
        </w:rPr>
      </w:pPr>
      <w:r w:rsidRPr="00ED50BB">
        <w:rPr>
          <w:b/>
          <w:bCs/>
          <w:sz w:val="22"/>
          <w:szCs w:val="22"/>
        </w:rPr>
        <w:t>орган управления эмитента, принявший решение об одобрении сделки:</w:t>
      </w:r>
      <w:r w:rsidRPr="00ED50BB">
        <w:rPr>
          <w:sz w:val="22"/>
          <w:szCs w:val="22"/>
        </w:rPr>
        <w:t xml:space="preserve"> Внеочередное о</w:t>
      </w:r>
      <w:r w:rsidRPr="00ED50BB">
        <w:rPr>
          <w:bCs/>
          <w:sz w:val="22"/>
          <w:szCs w:val="22"/>
        </w:rPr>
        <w:t>бщее собрание акционеров.</w:t>
      </w:r>
    </w:p>
    <w:p w:rsidR="00ED50BB" w:rsidRPr="00ED50BB" w:rsidRDefault="00ED50BB" w:rsidP="00ED50BB">
      <w:pPr>
        <w:jc w:val="both"/>
        <w:rPr>
          <w:b/>
          <w:bCs/>
          <w:sz w:val="22"/>
          <w:szCs w:val="22"/>
        </w:rPr>
      </w:pPr>
      <w:r w:rsidRPr="00ED50BB">
        <w:rPr>
          <w:b/>
          <w:bCs/>
          <w:sz w:val="22"/>
          <w:szCs w:val="22"/>
        </w:rPr>
        <w:t xml:space="preserve">дата принятия решения об одобрении сделки: </w:t>
      </w:r>
      <w:r w:rsidRPr="00ED50BB">
        <w:rPr>
          <w:bCs/>
          <w:sz w:val="22"/>
          <w:szCs w:val="22"/>
        </w:rPr>
        <w:t>19.10.2018 г.</w:t>
      </w:r>
    </w:p>
    <w:p w:rsidR="00ED50BB" w:rsidRPr="00ED50BB" w:rsidRDefault="00ED50BB" w:rsidP="00ED50BB">
      <w:pPr>
        <w:tabs>
          <w:tab w:val="left" w:pos="219"/>
          <w:tab w:val="left" w:pos="1037"/>
        </w:tabs>
        <w:spacing w:after="120"/>
        <w:jc w:val="both"/>
        <w:rPr>
          <w:sz w:val="22"/>
          <w:szCs w:val="22"/>
        </w:rPr>
      </w:pPr>
      <w:r w:rsidRPr="00ED50BB">
        <w:rPr>
          <w:b/>
          <w:bCs/>
          <w:sz w:val="22"/>
          <w:szCs w:val="22"/>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ED50BB">
        <w:rPr>
          <w:sz w:val="22"/>
          <w:szCs w:val="22"/>
        </w:rPr>
        <w:t>ПРОТОКОЛ №10/УК-2018 ВНЕОЧЕРЕДНОГО ОБЩЕГО СОБРАНИЯ АКЦИОНЕРОВ.</w:t>
      </w:r>
    </w:p>
    <w:p w:rsidR="00ED50BB" w:rsidRPr="00ED50BB" w:rsidRDefault="00ED50BB" w:rsidP="00ED50BB">
      <w:pPr>
        <w:tabs>
          <w:tab w:val="left" w:pos="219"/>
          <w:tab w:val="left" w:pos="1037"/>
        </w:tabs>
        <w:spacing w:after="120"/>
        <w:jc w:val="both"/>
        <w:rPr>
          <w:sz w:val="22"/>
          <w:szCs w:val="22"/>
        </w:rPr>
      </w:pPr>
    </w:p>
    <w:p w:rsidR="00ED50BB" w:rsidRPr="00ED50BB" w:rsidRDefault="00ED50BB" w:rsidP="00ED50BB">
      <w:pPr>
        <w:jc w:val="both"/>
        <w:rPr>
          <w:sz w:val="22"/>
          <w:szCs w:val="22"/>
        </w:rPr>
      </w:pPr>
      <w:r w:rsidRPr="00ED50BB">
        <w:rPr>
          <w:b/>
          <w:bCs/>
          <w:sz w:val="22"/>
          <w:szCs w:val="22"/>
          <w:highlight w:val="lightGray"/>
        </w:rPr>
        <w:t xml:space="preserve">Вид и предмет сделки: </w:t>
      </w:r>
      <w:r w:rsidRPr="00ED50BB">
        <w:rPr>
          <w:b/>
          <w:bCs/>
          <w:sz w:val="22"/>
          <w:szCs w:val="22"/>
        </w:rPr>
        <w:t xml:space="preserve"> </w:t>
      </w:r>
      <w:r w:rsidRPr="00ED50BB">
        <w:rPr>
          <w:bCs/>
          <w:sz w:val="22"/>
          <w:szCs w:val="22"/>
        </w:rPr>
        <w:t xml:space="preserve">Поручительство по </w:t>
      </w:r>
      <w:r w:rsidRPr="00ED50BB">
        <w:rPr>
          <w:sz w:val="22"/>
          <w:szCs w:val="22"/>
        </w:rPr>
        <w:t>Кредитному договору № 0261-18-3-0 об открытии кредитной линии от «09» ноября 2018 года между Акционерным обществом «Дорожно-строительная компания «АВТОБАН» (АО «ДСК «АВТОБАН», ИНН 7725104641, ОГРН 1027739058258) и Публичное акционерное общество «Промсвязьбанк» (ПАО «Промсвязьбанк»).</w:t>
      </w:r>
    </w:p>
    <w:p w:rsidR="00ED50BB" w:rsidRPr="00ED50BB" w:rsidRDefault="00ED50BB" w:rsidP="00ED50BB">
      <w:pPr>
        <w:spacing w:after="0"/>
        <w:jc w:val="both"/>
        <w:rPr>
          <w:sz w:val="22"/>
          <w:szCs w:val="22"/>
        </w:rPr>
      </w:pPr>
      <w:r w:rsidRPr="00ED50BB">
        <w:rPr>
          <w:b/>
          <w:sz w:val="22"/>
          <w:szCs w:val="22"/>
        </w:rPr>
        <w:t xml:space="preserve">Стороны сделки: </w:t>
      </w:r>
      <w:r w:rsidRPr="00ED50BB">
        <w:rPr>
          <w:sz w:val="22"/>
          <w:szCs w:val="22"/>
        </w:rPr>
        <w:t>АО «ДСК «АВТОБАН», ПАО «Промсвязьбанк», ОАО «ХМДС».</w:t>
      </w:r>
    </w:p>
    <w:p w:rsidR="00ED50BB" w:rsidRPr="00ED50BB" w:rsidRDefault="00ED50BB" w:rsidP="00ED50BB">
      <w:pPr>
        <w:spacing w:after="0"/>
        <w:jc w:val="both"/>
        <w:rPr>
          <w:sz w:val="22"/>
          <w:szCs w:val="22"/>
        </w:rPr>
      </w:pPr>
      <w:r w:rsidRPr="00ED50BB">
        <w:rPr>
          <w:b/>
          <w:sz w:val="22"/>
          <w:szCs w:val="22"/>
        </w:rPr>
        <w:t xml:space="preserve">Содержание сделки: </w:t>
      </w:r>
      <w:r w:rsidRPr="00ED50BB">
        <w:rPr>
          <w:sz w:val="22"/>
          <w:szCs w:val="22"/>
        </w:rPr>
        <w:t>Поручительство по кредитному договору ОАО «ХМДС» на финансирование контрактов</w:t>
      </w:r>
    </w:p>
    <w:p w:rsidR="00ED50BB" w:rsidRPr="00ED50BB" w:rsidRDefault="00ED50BB" w:rsidP="00ED50BB">
      <w:pPr>
        <w:jc w:val="both"/>
        <w:rPr>
          <w:sz w:val="22"/>
          <w:szCs w:val="22"/>
        </w:rPr>
      </w:pPr>
      <w:r w:rsidRPr="00ED50BB">
        <w:rPr>
          <w:b/>
          <w:sz w:val="22"/>
          <w:szCs w:val="22"/>
        </w:rPr>
        <w:t xml:space="preserve">Срок исполнения обязательств по сделке: </w:t>
      </w:r>
      <w:r w:rsidRPr="00ED50BB">
        <w:rPr>
          <w:sz w:val="22"/>
          <w:szCs w:val="22"/>
        </w:rPr>
        <w:t>до 31.08.2023.</w:t>
      </w:r>
    </w:p>
    <w:p w:rsidR="00ED50BB" w:rsidRPr="00ED50BB" w:rsidRDefault="00ED50BB" w:rsidP="00ED50BB">
      <w:pPr>
        <w:jc w:val="both"/>
        <w:rPr>
          <w:bCs/>
          <w:sz w:val="22"/>
          <w:szCs w:val="22"/>
        </w:rPr>
      </w:pPr>
      <w:r w:rsidRPr="00ED50BB">
        <w:rPr>
          <w:b/>
          <w:bCs/>
          <w:sz w:val="22"/>
          <w:szCs w:val="22"/>
        </w:rPr>
        <w:t>Стороны и выгодоприобретатели по сделке:</w:t>
      </w:r>
      <w:r w:rsidRPr="00ED50BB">
        <w:rPr>
          <w:sz w:val="22"/>
          <w:szCs w:val="22"/>
        </w:rPr>
        <w:t xml:space="preserve"> Акционерное общество «Дорожно-строительная компания «АВТОБАН», ПАО «Промсвязьбанк».</w:t>
      </w:r>
    </w:p>
    <w:p w:rsidR="00ED50BB" w:rsidRPr="00ED50BB" w:rsidRDefault="00ED50BB" w:rsidP="00ED50BB">
      <w:pPr>
        <w:jc w:val="both"/>
        <w:rPr>
          <w:bCs/>
          <w:sz w:val="22"/>
          <w:szCs w:val="22"/>
        </w:rPr>
      </w:pPr>
      <w:r w:rsidRPr="00ED50BB">
        <w:rPr>
          <w:b/>
          <w:bCs/>
          <w:sz w:val="22"/>
          <w:szCs w:val="22"/>
        </w:rPr>
        <w:t xml:space="preserve">Размер сделки в денежном выражении и в процентах от стоимости активов эмитента: </w:t>
      </w:r>
      <w:r w:rsidRPr="00ED50BB">
        <w:rPr>
          <w:sz w:val="22"/>
          <w:szCs w:val="22"/>
        </w:rPr>
        <w:t xml:space="preserve">4 000 000 000 рублей свыше 25% от стоимости активов по сумме группы взаимосвязанных сделок </w:t>
      </w:r>
    </w:p>
    <w:p w:rsidR="00ED50BB" w:rsidRPr="00ED50BB" w:rsidRDefault="00ED50BB" w:rsidP="00ED50BB">
      <w:pPr>
        <w:jc w:val="both"/>
        <w:rPr>
          <w:b/>
          <w:bCs/>
          <w:sz w:val="22"/>
          <w:szCs w:val="22"/>
        </w:rPr>
      </w:pPr>
      <w:r w:rsidRPr="00ED50BB">
        <w:rPr>
          <w:b/>
          <w:bCs/>
          <w:sz w:val="22"/>
          <w:szCs w:val="22"/>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w:t>
      </w:r>
      <w:r w:rsidRPr="00ED50BB">
        <w:rPr>
          <w:bCs/>
          <w:sz w:val="22"/>
          <w:szCs w:val="22"/>
        </w:rPr>
        <w:t>38 380 590 000 руб.</w:t>
      </w:r>
    </w:p>
    <w:p w:rsidR="00ED50BB" w:rsidRPr="00ED50BB" w:rsidRDefault="00ED50BB" w:rsidP="00ED50BB">
      <w:pPr>
        <w:jc w:val="both"/>
        <w:rPr>
          <w:bCs/>
          <w:sz w:val="22"/>
          <w:szCs w:val="22"/>
        </w:rPr>
      </w:pPr>
      <w:r w:rsidRPr="00ED50BB">
        <w:rPr>
          <w:b/>
          <w:bCs/>
          <w:sz w:val="22"/>
          <w:szCs w:val="22"/>
        </w:rPr>
        <w:lastRenderedPageBreak/>
        <w:t xml:space="preserve">дата совершения сделки (заключения договора): </w:t>
      </w:r>
      <w:r w:rsidRPr="00ED50BB">
        <w:rPr>
          <w:sz w:val="22"/>
          <w:szCs w:val="22"/>
        </w:rPr>
        <w:t>09.11.2018 г.</w:t>
      </w:r>
    </w:p>
    <w:p w:rsidR="00ED50BB" w:rsidRPr="00ED50BB" w:rsidRDefault="00ED50BB" w:rsidP="00ED50BB">
      <w:pPr>
        <w:jc w:val="both"/>
        <w:rPr>
          <w:b/>
          <w:bCs/>
          <w:sz w:val="22"/>
          <w:szCs w:val="22"/>
        </w:rPr>
      </w:pPr>
      <w:r w:rsidRPr="00ED50BB">
        <w:rPr>
          <w:b/>
          <w:bCs/>
          <w:sz w:val="22"/>
          <w:szCs w:val="22"/>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 </w:t>
      </w:r>
      <w:r w:rsidRPr="00ED50BB">
        <w:rPr>
          <w:bCs/>
          <w:sz w:val="22"/>
          <w:szCs w:val="22"/>
        </w:rPr>
        <w:t>крупная сделка, которая одновременно является сделкой, в совершении которой имелась заинтересованность эмитента</w:t>
      </w:r>
    </w:p>
    <w:p w:rsidR="00ED50BB" w:rsidRPr="00ED50BB" w:rsidRDefault="00ED50BB" w:rsidP="00ED50BB">
      <w:pPr>
        <w:jc w:val="both"/>
        <w:rPr>
          <w:bCs/>
          <w:sz w:val="22"/>
          <w:szCs w:val="22"/>
        </w:rPr>
      </w:pPr>
      <w:r w:rsidRPr="00ED50BB">
        <w:rPr>
          <w:b/>
          <w:bCs/>
          <w:sz w:val="22"/>
          <w:szCs w:val="22"/>
        </w:rPr>
        <w:t>орган управления эмитента, принявший решение об одобрении сделки:</w:t>
      </w:r>
      <w:r w:rsidRPr="00ED50BB">
        <w:rPr>
          <w:sz w:val="22"/>
          <w:szCs w:val="22"/>
        </w:rPr>
        <w:t xml:space="preserve"> Внеочередное о</w:t>
      </w:r>
      <w:r w:rsidRPr="00ED50BB">
        <w:rPr>
          <w:bCs/>
          <w:sz w:val="22"/>
          <w:szCs w:val="22"/>
        </w:rPr>
        <w:t>бщее собрание акционеров.</w:t>
      </w:r>
    </w:p>
    <w:p w:rsidR="00ED50BB" w:rsidRPr="00ED50BB" w:rsidRDefault="00ED50BB" w:rsidP="00ED50BB">
      <w:pPr>
        <w:jc w:val="both"/>
        <w:rPr>
          <w:b/>
          <w:bCs/>
          <w:sz w:val="22"/>
          <w:szCs w:val="22"/>
        </w:rPr>
      </w:pPr>
      <w:r w:rsidRPr="00ED50BB">
        <w:rPr>
          <w:b/>
          <w:bCs/>
          <w:sz w:val="22"/>
          <w:szCs w:val="22"/>
        </w:rPr>
        <w:t xml:space="preserve">дата принятия решения об одобрении сделки: </w:t>
      </w:r>
      <w:r w:rsidRPr="00ED50BB">
        <w:rPr>
          <w:bCs/>
          <w:sz w:val="22"/>
          <w:szCs w:val="22"/>
        </w:rPr>
        <w:t>19.10.2018 г.</w:t>
      </w:r>
    </w:p>
    <w:p w:rsidR="00ED50BB" w:rsidRPr="00ED50BB" w:rsidRDefault="00ED50BB" w:rsidP="00ED50BB">
      <w:pPr>
        <w:tabs>
          <w:tab w:val="left" w:pos="219"/>
          <w:tab w:val="left" w:pos="1037"/>
        </w:tabs>
        <w:spacing w:after="120"/>
        <w:jc w:val="both"/>
        <w:rPr>
          <w:sz w:val="22"/>
          <w:szCs w:val="22"/>
        </w:rPr>
      </w:pPr>
      <w:r w:rsidRPr="00ED50BB">
        <w:rPr>
          <w:b/>
          <w:bCs/>
          <w:sz w:val="22"/>
          <w:szCs w:val="22"/>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ED50BB">
        <w:rPr>
          <w:sz w:val="22"/>
          <w:szCs w:val="22"/>
        </w:rPr>
        <w:t>ПРОТОКОЛ №10/УК-2018 ВНЕОЧЕРЕДНОГО ОБЩЕГО СОБРАНИЯ АКЦИОНЕРОВ.</w:t>
      </w:r>
    </w:p>
    <w:p w:rsidR="00ED50BB" w:rsidRPr="00ED50BB" w:rsidRDefault="00ED50BB" w:rsidP="00ED50BB">
      <w:pPr>
        <w:tabs>
          <w:tab w:val="left" w:pos="219"/>
          <w:tab w:val="left" w:pos="1037"/>
        </w:tabs>
        <w:spacing w:after="120"/>
        <w:jc w:val="both"/>
        <w:rPr>
          <w:sz w:val="22"/>
          <w:szCs w:val="22"/>
        </w:rPr>
      </w:pPr>
    </w:p>
    <w:p w:rsidR="00ED50BB" w:rsidRPr="00ED50BB" w:rsidRDefault="00ED50BB" w:rsidP="00ED50BB">
      <w:pPr>
        <w:jc w:val="both"/>
        <w:rPr>
          <w:sz w:val="22"/>
          <w:szCs w:val="22"/>
        </w:rPr>
      </w:pPr>
      <w:r w:rsidRPr="00ED50BB">
        <w:rPr>
          <w:b/>
          <w:bCs/>
          <w:sz w:val="22"/>
          <w:szCs w:val="22"/>
          <w:highlight w:val="lightGray"/>
        </w:rPr>
        <w:t xml:space="preserve">Вид и предмет сделки: </w:t>
      </w:r>
      <w:r w:rsidRPr="00ED50BB">
        <w:rPr>
          <w:b/>
          <w:bCs/>
          <w:sz w:val="22"/>
          <w:szCs w:val="22"/>
        </w:rPr>
        <w:t xml:space="preserve"> </w:t>
      </w:r>
      <w:r w:rsidRPr="00ED50BB">
        <w:rPr>
          <w:sz w:val="22"/>
          <w:szCs w:val="22"/>
        </w:rPr>
        <w:t>Договор поручительства №01П-18ГА  от «09» ноября 2018 года между Акционерным обществом «Дорожно-строительная компания «АВТОБАН» (АО «ДСК «АВТОБАН», ИНН 7725104641, ОГРН 1027739058258) и Публичное акционерное общество «Промсвязьбанк» (ПАО «Промсвязьбанк») по обязательствам ОАО «ХМДС».</w:t>
      </w:r>
    </w:p>
    <w:p w:rsidR="00ED50BB" w:rsidRPr="00ED50BB" w:rsidRDefault="00ED50BB" w:rsidP="00ED50BB">
      <w:pPr>
        <w:spacing w:after="0"/>
        <w:jc w:val="both"/>
        <w:rPr>
          <w:sz w:val="22"/>
          <w:szCs w:val="22"/>
        </w:rPr>
      </w:pPr>
      <w:r w:rsidRPr="00ED50BB">
        <w:rPr>
          <w:b/>
          <w:sz w:val="22"/>
          <w:szCs w:val="22"/>
        </w:rPr>
        <w:t xml:space="preserve">Стороны сделки: </w:t>
      </w:r>
      <w:r w:rsidRPr="00ED50BB">
        <w:rPr>
          <w:sz w:val="22"/>
          <w:szCs w:val="22"/>
        </w:rPr>
        <w:t>АО «ДСК «АВТОБАН», ПАО «Промсвязьбанк».</w:t>
      </w:r>
    </w:p>
    <w:p w:rsidR="00ED50BB" w:rsidRPr="00ED50BB" w:rsidRDefault="00ED50BB" w:rsidP="00ED50BB">
      <w:pPr>
        <w:spacing w:after="0"/>
        <w:jc w:val="both"/>
        <w:rPr>
          <w:sz w:val="22"/>
          <w:szCs w:val="22"/>
        </w:rPr>
      </w:pPr>
      <w:r w:rsidRPr="00ED50BB">
        <w:rPr>
          <w:b/>
          <w:sz w:val="22"/>
          <w:szCs w:val="22"/>
        </w:rPr>
        <w:t xml:space="preserve">Содержание сделки: </w:t>
      </w:r>
      <w:r w:rsidRPr="00ED50BB">
        <w:rPr>
          <w:sz w:val="22"/>
          <w:szCs w:val="22"/>
        </w:rPr>
        <w:t>Поручительство по рамочному соглашению ОАО «ХМДС» о выдаче банковских гарантий</w:t>
      </w:r>
    </w:p>
    <w:p w:rsidR="00ED50BB" w:rsidRPr="00ED50BB" w:rsidRDefault="00ED50BB" w:rsidP="00ED50BB">
      <w:pPr>
        <w:jc w:val="both"/>
        <w:rPr>
          <w:sz w:val="22"/>
          <w:szCs w:val="22"/>
        </w:rPr>
      </w:pPr>
      <w:r w:rsidRPr="00ED50BB">
        <w:rPr>
          <w:b/>
          <w:sz w:val="22"/>
          <w:szCs w:val="22"/>
        </w:rPr>
        <w:t xml:space="preserve">Срок исполнения обязательств по сделке: </w:t>
      </w:r>
      <w:r w:rsidRPr="00ED50BB">
        <w:rPr>
          <w:sz w:val="22"/>
          <w:szCs w:val="22"/>
        </w:rPr>
        <w:t>до 01.09.2023.</w:t>
      </w:r>
    </w:p>
    <w:p w:rsidR="00ED50BB" w:rsidRPr="00ED50BB" w:rsidRDefault="00ED50BB" w:rsidP="00ED50BB">
      <w:pPr>
        <w:jc w:val="both"/>
        <w:rPr>
          <w:bCs/>
          <w:sz w:val="22"/>
          <w:szCs w:val="22"/>
        </w:rPr>
      </w:pPr>
      <w:r w:rsidRPr="00ED50BB">
        <w:rPr>
          <w:b/>
          <w:bCs/>
          <w:sz w:val="22"/>
          <w:szCs w:val="22"/>
        </w:rPr>
        <w:t>Стороны и выгодоприобретатели по сделке:</w:t>
      </w:r>
      <w:r w:rsidRPr="00ED50BB">
        <w:rPr>
          <w:sz w:val="22"/>
          <w:szCs w:val="22"/>
        </w:rPr>
        <w:t xml:space="preserve"> Акционерное общество «Дорожно-строительная компания «АВТОБАН», ПАО «Промсвязьбанк», ОАО «ХМДС».</w:t>
      </w:r>
    </w:p>
    <w:p w:rsidR="00ED50BB" w:rsidRPr="00ED50BB" w:rsidRDefault="00ED50BB" w:rsidP="00ED50BB">
      <w:pPr>
        <w:jc w:val="both"/>
        <w:rPr>
          <w:bCs/>
          <w:sz w:val="22"/>
          <w:szCs w:val="22"/>
        </w:rPr>
      </w:pPr>
      <w:r w:rsidRPr="00ED50BB">
        <w:rPr>
          <w:b/>
          <w:bCs/>
          <w:sz w:val="22"/>
          <w:szCs w:val="22"/>
        </w:rPr>
        <w:t xml:space="preserve">Размер сделки в денежном выражении и в процентах от стоимости активов эмитента: </w:t>
      </w:r>
      <w:r w:rsidRPr="00ED50BB">
        <w:rPr>
          <w:sz w:val="22"/>
          <w:szCs w:val="22"/>
        </w:rPr>
        <w:t xml:space="preserve">4 000 000 000 рублей свыше 25% от стоимости активов по сумме группы взаимосвязанных сделок </w:t>
      </w:r>
    </w:p>
    <w:p w:rsidR="00ED50BB" w:rsidRPr="00ED50BB" w:rsidRDefault="00ED50BB" w:rsidP="00ED50BB">
      <w:pPr>
        <w:jc w:val="both"/>
        <w:rPr>
          <w:b/>
          <w:bCs/>
          <w:sz w:val="22"/>
          <w:szCs w:val="22"/>
        </w:rPr>
      </w:pPr>
      <w:r w:rsidRPr="00ED50BB">
        <w:rPr>
          <w:b/>
          <w:bCs/>
          <w:sz w:val="22"/>
          <w:szCs w:val="22"/>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w:t>
      </w:r>
      <w:r w:rsidRPr="00ED50BB">
        <w:rPr>
          <w:bCs/>
          <w:sz w:val="22"/>
          <w:szCs w:val="22"/>
        </w:rPr>
        <w:t>38 380 590 000 руб.</w:t>
      </w:r>
    </w:p>
    <w:p w:rsidR="00ED50BB" w:rsidRPr="00ED50BB" w:rsidRDefault="00ED50BB" w:rsidP="00ED50BB">
      <w:pPr>
        <w:jc w:val="both"/>
        <w:rPr>
          <w:bCs/>
          <w:sz w:val="22"/>
          <w:szCs w:val="22"/>
        </w:rPr>
      </w:pPr>
      <w:r w:rsidRPr="00ED50BB">
        <w:rPr>
          <w:b/>
          <w:bCs/>
          <w:sz w:val="22"/>
          <w:szCs w:val="22"/>
        </w:rPr>
        <w:t xml:space="preserve">дата совершения сделки (заключения договора): </w:t>
      </w:r>
      <w:r w:rsidRPr="00ED50BB">
        <w:rPr>
          <w:sz w:val="22"/>
          <w:szCs w:val="22"/>
        </w:rPr>
        <w:t>09.11.2018 г.</w:t>
      </w:r>
    </w:p>
    <w:p w:rsidR="00ED50BB" w:rsidRPr="00ED50BB" w:rsidRDefault="00ED50BB" w:rsidP="00ED50BB">
      <w:pPr>
        <w:jc w:val="both"/>
        <w:rPr>
          <w:b/>
          <w:bCs/>
          <w:sz w:val="22"/>
          <w:szCs w:val="22"/>
        </w:rPr>
      </w:pPr>
      <w:r w:rsidRPr="00ED50BB">
        <w:rPr>
          <w:b/>
          <w:bCs/>
          <w:sz w:val="22"/>
          <w:szCs w:val="22"/>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ED50BB">
        <w:rPr>
          <w:bCs/>
          <w:sz w:val="22"/>
          <w:szCs w:val="22"/>
        </w:rPr>
        <w:t>крупная сделка, которая одновременно является сделкой, в совершении которой имелась заинтересованность эмитента</w:t>
      </w:r>
    </w:p>
    <w:p w:rsidR="00ED50BB" w:rsidRPr="00ED50BB" w:rsidRDefault="00ED50BB" w:rsidP="00ED50BB">
      <w:pPr>
        <w:jc w:val="both"/>
        <w:rPr>
          <w:bCs/>
          <w:sz w:val="22"/>
          <w:szCs w:val="22"/>
        </w:rPr>
      </w:pPr>
      <w:r w:rsidRPr="00ED50BB">
        <w:rPr>
          <w:b/>
          <w:bCs/>
          <w:sz w:val="22"/>
          <w:szCs w:val="22"/>
        </w:rPr>
        <w:t>орган управления эмитента, принявший решение об одобрении сделки:</w:t>
      </w:r>
      <w:r w:rsidRPr="00ED50BB">
        <w:rPr>
          <w:sz w:val="22"/>
          <w:szCs w:val="22"/>
        </w:rPr>
        <w:t xml:space="preserve"> Внеочередное о</w:t>
      </w:r>
      <w:r w:rsidRPr="00ED50BB">
        <w:rPr>
          <w:bCs/>
          <w:sz w:val="22"/>
          <w:szCs w:val="22"/>
        </w:rPr>
        <w:t>бщее собрание акционеров.</w:t>
      </w:r>
    </w:p>
    <w:p w:rsidR="00ED50BB" w:rsidRPr="00ED50BB" w:rsidRDefault="00ED50BB" w:rsidP="00ED50BB">
      <w:pPr>
        <w:jc w:val="both"/>
        <w:rPr>
          <w:b/>
          <w:bCs/>
          <w:sz w:val="22"/>
          <w:szCs w:val="22"/>
        </w:rPr>
      </w:pPr>
      <w:r w:rsidRPr="00ED50BB">
        <w:rPr>
          <w:b/>
          <w:bCs/>
          <w:sz w:val="22"/>
          <w:szCs w:val="22"/>
        </w:rPr>
        <w:t xml:space="preserve">дата принятия решения об одобрении сделки: </w:t>
      </w:r>
      <w:r w:rsidRPr="00ED50BB">
        <w:rPr>
          <w:bCs/>
          <w:sz w:val="22"/>
          <w:szCs w:val="22"/>
        </w:rPr>
        <w:t>19.10.2018 г.</w:t>
      </w:r>
    </w:p>
    <w:p w:rsidR="00ED50BB" w:rsidRPr="00ED50BB" w:rsidRDefault="00ED50BB" w:rsidP="00ED50BB">
      <w:pPr>
        <w:tabs>
          <w:tab w:val="left" w:pos="219"/>
          <w:tab w:val="left" w:pos="1037"/>
        </w:tabs>
        <w:spacing w:after="120"/>
        <w:jc w:val="both"/>
        <w:rPr>
          <w:sz w:val="22"/>
          <w:szCs w:val="22"/>
        </w:rPr>
      </w:pPr>
      <w:r w:rsidRPr="00ED50BB">
        <w:rPr>
          <w:b/>
          <w:bCs/>
          <w:sz w:val="22"/>
          <w:szCs w:val="22"/>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ED50BB">
        <w:rPr>
          <w:sz w:val="22"/>
          <w:szCs w:val="22"/>
        </w:rPr>
        <w:t>ПРОТОКОЛ №10/УК-2018 ВНЕОЧЕРЕДНОГО ОБЩЕГО СОБРАНИЯ АКЦИОНЕРОВ.</w:t>
      </w:r>
    </w:p>
    <w:p w:rsidR="00ED50BB" w:rsidRPr="00ED50BB" w:rsidRDefault="00ED50BB" w:rsidP="00ED50BB">
      <w:pPr>
        <w:tabs>
          <w:tab w:val="left" w:pos="219"/>
          <w:tab w:val="left" w:pos="1037"/>
        </w:tabs>
        <w:spacing w:after="120"/>
        <w:jc w:val="both"/>
        <w:rPr>
          <w:sz w:val="22"/>
          <w:szCs w:val="22"/>
        </w:rPr>
      </w:pPr>
    </w:p>
    <w:p w:rsidR="00ED50BB" w:rsidRPr="00ED50BB" w:rsidRDefault="00ED50BB" w:rsidP="00ED50BB">
      <w:pPr>
        <w:jc w:val="both"/>
        <w:rPr>
          <w:bCs/>
          <w:sz w:val="22"/>
          <w:szCs w:val="22"/>
        </w:rPr>
      </w:pPr>
      <w:r w:rsidRPr="00ED50BB">
        <w:rPr>
          <w:b/>
          <w:bCs/>
          <w:sz w:val="22"/>
          <w:szCs w:val="22"/>
          <w:highlight w:val="lightGray"/>
        </w:rPr>
        <w:t xml:space="preserve">Вид и предмет сделки: </w:t>
      </w:r>
      <w:r w:rsidRPr="00ED50BB">
        <w:rPr>
          <w:sz w:val="22"/>
          <w:szCs w:val="22"/>
        </w:rPr>
        <w:t>Договор поручительства №267-П-2 от 07.12.2018 в обеспечение исполнения обязательств Общество с ограниченной ответственностью «АВТОДОРОЖНАЯ СТРОИТЕЛЬНАЯ КОРПОРАЦИЯ» по договору предоставления банковской гарантии.</w:t>
      </w:r>
    </w:p>
    <w:p w:rsidR="00ED50BB" w:rsidRPr="00ED50BB" w:rsidRDefault="00ED50BB" w:rsidP="00ED50BB">
      <w:pPr>
        <w:spacing w:after="0"/>
        <w:jc w:val="both"/>
        <w:rPr>
          <w:sz w:val="22"/>
          <w:szCs w:val="22"/>
        </w:rPr>
      </w:pPr>
      <w:r w:rsidRPr="00ED50BB">
        <w:rPr>
          <w:b/>
          <w:sz w:val="22"/>
          <w:szCs w:val="22"/>
        </w:rPr>
        <w:t xml:space="preserve">Стороны сделки: </w:t>
      </w:r>
      <w:r w:rsidRPr="00ED50BB">
        <w:rPr>
          <w:sz w:val="22"/>
          <w:szCs w:val="22"/>
        </w:rPr>
        <w:t>Акционерное общество «Дорожно-строительная компания «АВТОБАН», ПАО Сбербанк.</w:t>
      </w:r>
    </w:p>
    <w:p w:rsidR="00ED50BB" w:rsidRPr="00ED50BB" w:rsidRDefault="00ED50BB" w:rsidP="00ED50BB">
      <w:pPr>
        <w:spacing w:after="0"/>
        <w:jc w:val="both"/>
        <w:rPr>
          <w:sz w:val="22"/>
          <w:szCs w:val="22"/>
        </w:rPr>
      </w:pPr>
      <w:r w:rsidRPr="00ED50BB">
        <w:rPr>
          <w:b/>
          <w:sz w:val="22"/>
          <w:szCs w:val="22"/>
        </w:rPr>
        <w:t xml:space="preserve">Содержание сделки: </w:t>
      </w:r>
      <w:r w:rsidRPr="00ED50BB">
        <w:rPr>
          <w:sz w:val="22"/>
          <w:szCs w:val="22"/>
        </w:rPr>
        <w:t xml:space="preserve">Договор поручительства предоставлен от АО «ДСК «АВТОБАН» в обеспечение обязательств ООО «АСК» по полученной в ПАО Сбербанк России банковской гарантии в рамках Концессионного соглашения </w:t>
      </w:r>
      <w:r w:rsidRPr="00ED50BB">
        <w:rPr>
          <w:bCs/>
          <w:sz w:val="22"/>
          <w:szCs w:val="22"/>
        </w:rPr>
        <w:t>на выполнение работ по строительству Центральной кольцевой автомобильной дороги Московской области. Пусковой комплекс (этап строительства) №3.</w:t>
      </w:r>
      <w:r w:rsidRPr="00ED50BB">
        <w:rPr>
          <w:sz w:val="22"/>
          <w:szCs w:val="22"/>
        </w:rPr>
        <w:t xml:space="preserve"> </w:t>
      </w:r>
    </w:p>
    <w:p w:rsidR="00ED50BB" w:rsidRPr="00ED50BB" w:rsidRDefault="00ED50BB" w:rsidP="00ED50BB">
      <w:pPr>
        <w:jc w:val="both"/>
        <w:rPr>
          <w:sz w:val="22"/>
          <w:szCs w:val="22"/>
        </w:rPr>
      </w:pPr>
      <w:r w:rsidRPr="00ED50BB">
        <w:rPr>
          <w:b/>
          <w:sz w:val="22"/>
          <w:szCs w:val="22"/>
        </w:rPr>
        <w:t xml:space="preserve">Срок исполнения обязательств по сделке: </w:t>
      </w:r>
      <w:r w:rsidRPr="00ED50BB">
        <w:rPr>
          <w:sz w:val="22"/>
          <w:szCs w:val="22"/>
        </w:rPr>
        <w:t xml:space="preserve">до полного выполнения обязательств по Договору </w:t>
      </w:r>
      <w:r w:rsidRPr="00ED50BB">
        <w:rPr>
          <w:sz w:val="22"/>
          <w:szCs w:val="22"/>
        </w:rPr>
        <w:lastRenderedPageBreak/>
        <w:t>основного обязательства.</w:t>
      </w:r>
    </w:p>
    <w:p w:rsidR="00ED50BB" w:rsidRPr="00ED50BB" w:rsidRDefault="00ED50BB" w:rsidP="00ED50BB">
      <w:pPr>
        <w:jc w:val="both"/>
        <w:rPr>
          <w:bCs/>
          <w:sz w:val="22"/>
          <w:szCs w:val="22"/>
        </w:rPr>
      </w:pPr>
      <w:r w:rsidRPr="00ED50BB">
        <w:rPr>
          <w:b/>
          <w:bCs/>
          <w:sz w:val="22"/>
          <w:szCs w:val="22"/>
        </w:rPr>
        <w:t>Стороны и выгодоприобретатели по сделке:</w:t>
      </w:r>
      <w:r w:rsidRPr="00ED50BB">
        <w:rPr>
          <w:sz w:val="22"/>
          <w:szCs w:val="22"/>
        </w:rPr>
        <w:t xml:space="preserve"> Акционерное общество «Дорожно-строительная компания «АВТОБАН», ПАО Сбербанк, Общество с ограниченной ответственностью «АВТОДОРОЖНАЯ СТРОИТЕЛЬНАЯ КОРПОРАЦИЯ».</w:t>
      </w:r>
    </w:p>
    <w:p w:rsidR="00ED50BB" w:rsidRPr="00ED50BB" w:rsidRDefault="00ED50BB" w:rsidP="00ED50BB">
      <w:pPr>
        <w:jc w:val="both"/>
        <w:rPr>
          <w:bCs/>
          <w:sz w:val="22"/>
          <w:szCs w:val="22"/>
        </w:rPr>
      </w:pPr>
      <w:r w:rsidRPr="00ED50BB">
        <w:rPr>
          <w:b/>
          <w:bCs/>
          <w:sz w:val="22"/>
          <w:szCs w:val="22"/>
        </w:rPr>
        <w:t xml:space="preserve">Размер сделки в денежном выражении и в процентах от стоимости активов эмитента: </w:t>
      </w:r>
      <w:r w:rsidRPr="00ED50BB">
        <w:rPr>
          <w:bCs/>
          <w:sz w:val="22"/>
          <w:szCs w:val="22"/>
        </w:rPr>
        <w:t>14 500 000 000 рублей</w:t>
      </w:r>
      <w:r w:rsidRPr="00ED50BB">
        <w:rPr>
          <w:sz w:val="22"/>
          <w:szCs w:val="22"/>
        </w:rPr>
        <w:t xml:space="preserve"> свыше 25% от стоимости активов по сумме группы взаимосвязанных сделок.</w:t>
      </w:r>
    </w:p>
    <w:p w:rsidR="00ED50BB" w:rsidRPr="00ED50BB" w:rsidRDefault="00ED50BB" w:rsidP="00ED50BB">
      <w:pPr>
        <w:jc w:val="both"/>
        <w:rPr>
          <w:b/>
          <w:bCs/>
          <w:sz w:val="22"/>
          <w:szCs w:val="22"/>
        </w:rPr>
      </w:pPr>
      <w:r w:rsidRPr="00ED50BB">
        <w:rPr>
          <w:b/>
          <w:bCs/>
          <w:sz w:val="22"/>
          <w:szCs w:val="22"/>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w:t>
      </w:r>
      <w:r w:rsidRPr="00ED50BB">
        <w:rPr>
          <w:bCs/>
          <w:sz w:val="22"/>
          <w:szCs w:val="22"/>
        </w:rPr>
        <w:t>38 380 590 000 рублей</w:t>
      </w:r>
    </w:p>
    <w:p w:rsidR="00ED50BB" w:rsidRPr="00ED50BB" w:rsidRDefault="00ED50BB" w:rsidP="00ED50BB">
      <w:pPr>
        <w:jc w:val="both"/>
        <w:rPr>
          <w:bCs/>
          <w:sz w:val="22"/>
          <w:szCs w:val="22"/>
        </w:rPr>
      </w:pPr>
      <w:r w:rsidRPr="00ED50BB">
        <w:rPr>
          <w:b/>
          <w:bCs/>
          <w:sz w:val="22"/>
          <w:szCs w:val="22"/>
        </w:rPr>
        <w:t xml:space="preserve">дата совершения сделки (заключения договора): </w:t>
      </w:r>
      <w:r w:rsidRPr="00ED50BB">
        <w:rPr>
          <w:sz w:val="22"/>
          <w:szCs w:val="22"/>
        </w:rPr>
        <w:t>07.12.2018 г.</w:t>
      </w:r>
    </w:p>
    <w:p w:rsidR="00ED50BB" w:rsidRPr="00ED50BB" w:rsidRDefault="00ED50BB" w:rsidP="00ED50BB">
      <w:pPr>
        <w:jc w:val="both"/>
        <w:rPr>
          <w:b/>
          <w:bCs/>
          <w:sz w:val="22"/>
          <w:szCs w:val="22"/>
        </w:rPr>
      </w:pPr>
      <w:r w:rsidRPr="00ED50BB">
        <w:rPr>
          <w:b/>
          <w:bCs/>
          <w:sz w:val="22"/>
          <w:szCs w:val="22"/>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ED50BB">
        <w:rPr>
          <w:bCs/>
          <w:sz w:val="22"/>
          <w:szCs w:val="22"/>
        </w:rPr>
        <w:t>крупная сделка, которая одновременно является сделкой, в совершении которой имелась заинтересованность эмитента</w:t>
      </w:r>
    </w:p>
    <w:p w:rsidR="00ED50BB" w:rsidRPr="00ED50BB" w:rsidRDefault="00ED50BB" w:rsidP="00ED50BB">
      <w:pPr>
        <w:jc w:val="both"/>
        <w:rPr>
          <w:bCs/>
          <w:sz w:val="22"/>
          <w:szCs w:val="22"/>
        </w:rPr>
      </w:pPr>
      <w:r w:rsidRPr="00ED50BB">
        <w:rPr>
          <w:b/>
          <w:bCs/>
          <w:sz w:val="22"/>
          <w:szCs w:val="22"/>
        </w:rPr>
        <w:t>орган управления эмитента, принявший решение об одобрении сделки:</w:t>
      </w:r>
      <w:r w:rsidRPr="00ED50BB">
        <w:rPr>
          <w:sz w:val="22"/>
          <w:szCs w:val="22"/>
        </w:rPr>
        <w:t xml:space="preserve"> Внеочередное о</w:t>
      </w:r>
      <w:r w:rsidRPr="00ED50BB">
        <w:rPr>
          <w:bCs/>
          <w:sz w:val="22"/>
          <w:szCs w:val="22"/>
        </w:rPr>
        <w:t>бщее собрание акционеров.</w:t>
      </w:r>
    </w:p>
    <w:p w:rsidR="00ED50BB" w:rsidRPr="00ED50BB" w:rsidRDefault="00ED50BB" w:rsidP="00ED50BB">
      <w:pPr>
        <w:jc w:val="both"/>
        <w:rPr>
          <w:b/>
          <w:bCs/>
          <w:sz w:val="22"/>
          <w:szCs w:val="22"/>
        </w:rPr>
      </w:pPr>
      <w:r w:rsidRPr="00ED50BB">
        <w:rPr>
          <w:b/>
          <w:bCs/>
          <w:sz w:val="22"/>
          <w:szCs w:val="22"/>
        </w:rPr>
        <w:t xml:space="preserve">дата принятия решения об одобрении сделки: </w:t>
      </w:r>
      <w:r w:rsidRPr="00ED50BB">
        <w:rPr>
          <w:bCs/>
          <w:sz w:val="22"/>
          <w:szCs w:val="22"/>
        </w:rPr>
        <w:t>26.12.2018 г.</w:t>
      </w:r>
    </w:p>
    <w:p w:rsidR="00ED50BB" w:rsidRPr="00ED50BB" w:rsidRDefault="00ED50BB" w:rsidP="00ED50BB">
      <w:pPr>
        <w:tabs>
          <w:tab w:val="left" w:pos="219"/>
          <w:tab w:val="left" w:pos="1037"/>
        </w:tabs>
        <w:spacing w:after="120"/>
        <w:jc w:val="both"/>
        <w:rPr>
          <w:sz w:val="22"/>
          <w:szCs w:val="22"/>
        </w:rPr>
      </w:pPr>
      <w:r w:rsidRPr="00ED50BB">
        <w:rPr>
          <w:b/>
          <w:bCs/>
          <w:sz w:val="22"/>
          <w:szCs w:val="22"/>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ED50BB">
        <w:rPr>
          <w:sz w:val="22"/>
          <w:szCs w:val="22"/>
        </w:rPr>
        <w:t>ПРОТОКОЛ №17-ВОСА/2018 ВНЕОЧЕРЕДНОГО ОБЩЕГО СОБРАНИЯ АКЦИОНЕРОВ.</w:t>
      </w:r>
    </w:p>
    <w:p w:rsidR="00ED50BB" w:rsidRPr="00ED50BB" w:rsidRDefault="00ED50BB" w:rsidP="00ED50BB">
      <w:pPr>
        <w:jc w:val="both"/>
        <w:rPr>
          <w:b/>
          <w:bCs/>
          <w:sz w:val="22"/>
          <w:szCs w:val="22"/>
          <w:highlight w:val="lightGray"/>
        </w:rPr>
      </w:pPr>
    </w:p>
    <w:p w:rsidR="00ED50BB" w:rsidRPr="00ED50BB" w:rsidRDefault="00ED50BB" w:rsidP="00ED50BB">
      <w:pPr>
        <w:jc w:val="both"/>
        <w:rPr>
          <w:bCs/>
          <w:sz w:val="22"/>
          <w:szCs w:val="22"/>
        </w:rPr>
      </w:pPr>
      <w:r w:rsidRPr="00ED50BB">
        <w:rPr>
          <w:b/>
          <w:bCs/>
          <w:sz w:val="22"/>
          <w:szCs w:val="22"/>
          <w:highlight w:val="lightGray"/>
        </w:rPr>
        <w:t xml:space="preserve">Вид и предмет сделки: </w:t>
      </w:r>
      <w:r w:rsidRPr="00ED50BB">
        <w:rPr>
          <w:sz w:val="22"/>
          <w:szCs w:val="22"/>
        </w:rPr>
        <w:t>Договор о предоставлении банковской гарантии №268 от 06.12.2018 в обеспечение исполнения обязательств Общество с ограниченной ответственностью «АВТОДОРОЖНАЯ СТРОИТЕЛЬНАЯ КОРПОРАЦИЯ» по договору предоставления банковской гарантии.</w:t>
      </w:r>
    </w:p>
    <w:p w:rsidR="00ED50BB" w:rsidRPr="00ED50BB" w:rsidRDefault="00ED50BB" w:rsidP="00ED50BB">
      <w:pPr>
        <w:spacing w:after="0"/>
        <w:jc w:val="both"/>
        <w:rPr>
          <w:sz w:val="22"/>
          <w:szCs w:val="22"/>
        </w:rPr>
      </w:pPr>
      <w:r w:rsidRPr="00ED50BB">
        <w:rPr>
          <w:b/>
          <w:sz w:val="22"/>
          <w:szCs w:val="22"/>
        </w:rPr>
        <w:t xml:space="preserve">Стороны сделки: </w:t>
      </w:r>
      <w:r w:rsidRPr="00ED50BB">
        <w:rPr>
          <w:sz w:val="22"/>
          <w:szCs w:val="22"/>
        </w:rPr>
        <w:t>Акционерное общество «Дорожно-строительная компания «АВТОБАН», ПАО Сбербанк.</w:t>
      </w:r>
    </w:p>
    <w:p w:rsidR="00ED50BB" w:rsidRPr="00ED50BB" w:rsidRDefault="00ED50BB" w:rsidP="00ED50BB">
      <w:pPr>
        <w:spacing w:after="0"/>
        <w:jc w:val="both"/>
        <w:rPr>
          <w:sz w:val="22"/>
          <w:szCs w:val="22"/>
        </w:rPr>
      </w:pPr>
      <w:r w:rsidRPr="00ED50BB">
        <w:rPr>
          <w:b/>
          <w:sz w:val="22"/>
          <w:szCs w:val="22"/>
        </w:rPr>
        <w:t xml:space="preserve">Содержание сделки: </w:t>
      </w:r>
      <w:r w:rsidRPr="00ED50BB">
        <w:rPr>
          <w:sz w:val="22"/>
          <w:szCs w:val="22"/>
        </w:rPr>
        <w:t xml:space="preserve">Банковская гарантия предоставлена от АО «ДСК «АВТОБАН» в обеспечение обязательств ООО «АСК» по полученной в ПАО Сбербанк России банковской гарантии в рамках Концессионного соглашения </w:t>
      </w:r>
      <w:r w:rsidRPr="00ED50BB">
        <w:rPr>
          <w:bCs/>
          <w:sz w:val="22"/>
          <w:szCs w:val="22"/>
        </w:rPr>
        <w:t>на выполнение работ по строительству Центральной кольцевой автомобильной дороги Московской области. Пусковой комплекс (этап строительства) №3.</w:t>
      </w:r>
      <w:r w:rsidRPr="00ED50BB">
        <w:rPr>
          <w:sz w:val="22"/>
          <w:szCs w:val="22"/>
        </w:rPr>
        <w:t xml:space="preserve"> </w:t>
      </w:r>
    </w:p>
    <w:p w:rsidR="00ED50BB" w:rsidRPr="00ED50BB" w:rsidRDefault="00ED50BB" w:rsidP="00ED50BB">
      <w:pPr>
        <w:jc w:val="both"/>
        <w:rPr>
          <w:sz w:val="22"/>
          <w:szCs w:val="22"/>
        </w:rPr>
      </w:pPr>
      <w:r w:rsidRPr="00ED50BB">
        <w:rPr>
          <w:b/>
          <w:sz w:val="22"/>
          <w:szCs w:val="22"/>
        </w:rPr>
        <w:t xml:space="preserve">Срок исполнения обязательств по сделке: </w:t>
      </w:r>
      <w:r w:rsidRPr="00ED50BB">
        <w:rPr>
          <w:sz w:val="22"/>
          <w:szCs w:val="22"/>
        </w:rPr>
        <w:t>до 31.12.2019.</w:t>
      </w:r>
    </w:p>
    <w:p w:rsidR="00ED50BB" w:rsidRPr="00ED50BB" w:rsidRDefault="00ED50BB" w:rsidP="00ED50BB">
      <w:pPr>
        <w:jc w:val="both"/>
        <w:rPr>
          <w:bCs/>
          <w:sz w:val="22"/>
          <w:szCs w:val="22"/>
        </w:rPr>
      </w:pPr>
      <w:r w:rsidRPr="00ED50BB">
        <w:rPr>
          <w:b/>
          <w:bCs/>
          <w:sz w:val="22"/>
          <w:szCs w:val="22"/>
        </w:rPr>
        <w:t>Стороны и выгодоприобретатели по сделке:</w:t>
      </w:r>
      <w:r w:rsidRPr="00ED50BB">
        <w:rPr>
          <w:sz w:val="22"/>
          <w:szCs w:val="22"/>
        </w:rPr>
        <w:t xml:space="preserve"> Акционерное общество «Дорожно-строительная компания «АВТОБАН», ПАО Сбербанк, Общество с ограниченной ответственностью «АВТОДОРОЖНАЯ СТРОИТЕЛЬНАЯ КОРПОРАЦИЯ».</w:t>
      </w:r>
    </w:p>
    <w:p w:rsidR="00ED50BB" w:rsidRPr="00ED50BB" w:rsidRDefault="00ED50BB" w:rsidP="00ED50BB">
      <w:pPr>
        <w:jc w:val="both"/>
        <w:rPr>
          <w:bCs/>
          <w:sz w:val="22"/>
          <w:szCs w:val="22"/>
        </w:rPr>
      </w:pPr>
      <w:r w:rsidRPr="00ED50BB">
        <w:rPr>
          <w:b/>
          <w:bCs/>
          <w:sz w:val="22"/>
          <w:szCs w:val="22"/>
        </w:rPr>
        <w:t xml:space="preserve">Размер сделки в денежном выражении и в процентах от стоимости активов эмитента: </w:t>
      </w:r>
      <w:r w:rsidRPr="00ED50BB">
        <w:rPr>
          <w:bCs/>
          <w:sz w:val="22"/>
          <w:szCs w:val="22"/>
        </w:rPr>
        <w:t>14 500 000 000 рублей</w:t>
      </w:r>
      <w:r w:rsidRPr="00ED50BB">
        <w:rPr>
          <w:sz w:val="22"/>
          <w:szCs w:val="22"/>
        </w:rPr>
        <w:t xml:space="preserve"> свыше 25% от стоимости активов по сумме группы взаимосвязанных сделок.</w:t>
      </w:r>
    </w:p>
    <w:p w:rsidR="00ED50BB" w:rsidRPr="00ED50BB" w:rsidRDefault="00ED50BB" w:rsidP="00ED50BB">
      <w:pPr>
        <w:jc w:val="both"/>
        <w:rPr>
          <w:b/>
          <w:bCs/>
          <w:sz w:val="22"/>
          <w:szCs w:val="22"/>
        </w:rPr>
      </w:pPr>
      <w:r w:rsidRPr="00ED50BB">
        <w:rPr>
          <w:b/>
          <w:bCs/>
          <w:sz w:val="22"/>
          <w:szCs w:val="22"/>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w:t>
      </w:r>
      <w:r w:rsidRPr="00ED50BB">
        <w:rPr>
          <w:bCs/>
          <w:sz w:val="22"/>
          <w:szCs w:val="22"/>
        </w:rPr>
        <w:t>38 380 590 000 рублей</w:t>
      </w:r>
    </w:p>
    <w:p w:rsidR="00ED50BB" w:rsidRPr="00ED50BB" w:rsidRDefault="00ED50BB" w:rsidP="00ED50BB">
      <w:pPr>
        <w:jc w:val="both"/>
        <w:rPr>
          <w:bCs/>
          <w:sz w:val="22"/>
          <w:szCs w:val="22"/>
        </w:rPr>
      </w:pPr>
      <w:r w:rsidRPr="00ED50BB">
        <w:rPr>
          <w:b/>
          <w:bCs/>
          <w:sz w:val="22"/>
          <w:szCs w:val="22"/>
        </w:rPr>
        <w:t xml:space="preserve">дата совершения сделки (заключения договора): </w:t>
      </w:r>
      <w:r w:rsidRPr="00ED50BB">
        <w:rPr>
          <w:sz w:val="22"/>
          <w:szCs w:val="22"/>
        </w:rPr>
        <w:t>06.12.2018 г.</w:t>
      </w:r>
    </w:p>
    <w:p w:rsidR="00ED50BB" w:rsidRPr="00ED50BB" w:rsidRDefault="00ED50BB" w:rsidP="00ED50BB">
      <w:pPr>
        <w:jc w:val="both"/>
        <w:rPr>
          <w:b/>
          <w:bCs/>
          <w:sz w:val="22"/>
          <w:szCs w:val="22"/>
        </w:rPr>
      </w:pPr>
      <w:r w:rsidRPr="00ED50BB">
        <w:rPr>
          <w:b/>
          <w:bCs/>
          <w:sz w:val="22"/>
          <w:szCs w:val="22"/>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ED50BB">
        <w:rPr>
          <w:bCs/>
          <w:sz w:val="22"/>
          <w:szCs w:val="22"/>
        </w:rPr>
        <w:t>крупная сделка</w:t>
      </w:r>
    </w:p>
    <w:p w:rsidR="00ED50BB" w:rsidRPr="00ED50BB" w:rsidRDefault="00ED50BB" w:rsidP="00ED50BB">
      <w:pPr>
        <w:jc w:val="both"/>
        <w:rPr>
          <w:bCs/>
          <w:sz w:val="22"/>
          <w:szCs w:val="22"/>
        </w:rPr>
      </w:pPr>
      <w:r w:rsidRPr="00ED50BB">
        <w:rPr>
          <w:b/>
          <w:bCs/>
          <w:sz w:val="22"/>
          <w:szCs w:val="22"/>
        </w:rPr>
        <w:t>орган управления эмитента, принявший решение об одобрении сделки:</w:t>
      </w:r>
      <w:r w:rsidRPr="00ED50BB">
        <w:rPr>
          <w:sz w:val="22"/>
          <w:szCs w:val="22"/>
        </w:rPr>
        <w:t xml:space="preserve"> Внеочередное о</w:t>
      </w:r>
      <w:r w:rsidRPr="00ED50BB">
        <w:rPr>
          <w:bCs/>
          <w:sz w:val="22"/>
          <w:szCs w:val="22"/>
        </w:rPr>
        <w:t>бщее собрание акционеров.</w:t>
      </w:r>
    </w:p>
    <w:p w:rsidR="00ED50BB" w:rsidRPr="00ED50BB" w:rsidRDefault="00ED50BB" w:rsidP="00ED50BB">
      <w:pPr>
        <w:jc w:val="both"/>
        <w:rPr>
          <w:b/>
          <w:bCs/>
          <w:sz w:val="22"/>
          <w:szCs w:val="22"/>
        </w:rPr>
      </w:pPr>
      <w:r w:rsidRPr="00ED50BB">
        <w:rPr>
          <w:b/>
          <w:bCs/>
          <w:sz w:val="22"/>
          <w:szCs w:val="22"/>
        </w:rPr>
        <w:t xml:space="preserve">дата принятия решения об одобрении сделки: </w:t>
      </w:r>
      <w:r w:rsidRPr="00ED50BB">
        <w:rPr>
          <w:bCs/>
          <w:sz w:val="22"/>
          <w:szCs w:val="22"/>
        </w:rPr>
        <w:t>26.12.2018 г.</w:t>
      </w:r>
    </w:p>
    <w:p w:rsidR="00ED50BB" w:rsidRPr="00ED50BB" w:rsidRDefault="00ED50BB" w:rsidP="00ED50BB">
      <w:pPr>
        <w:tabs>
          <w:tab w:val="left" w:pos="219"/>
          <w:tab w:val="left" w:pos="1037"/>
        </w:tabs>
        <w:spacing w:after="120"/>
        <w:jc w:val="both"/>
        <w:rPr>
          <w:sz w:val="22"/>
          <w:szCs w:val="22"/>
        </w:rPr>
      </w:pPr>
      <w:r w:rsidRPr="00ED50BB">
        <w:rPr>
          <w:b/>
          <w:bCs/>
          <w:sz w:val="22"/>
          <w:szCs w:val="22"/>
        </w:rPr>
        <w:lastRenderedPageBreak/>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ED50BB">
        <w:rPr>
          <w:sz w:val="22"/>
          <w:szCs w:val="22"/>
        </w:rPr>
        <w:t>ПРОТОКОЛ №17-ВОСА/2018 ВНЕОЧЕРЕДНОГО ОБЩЕГО СОБРАНИЯ АКЦИОНЕРОВ.</w:t>
      </w:r>
    </w:p>
    <w:p w:rsidR="00ED50BB" w:rsidRPr="00ED50BB" w:rsidRDefault="00ED50BB" w:rsidP="00ED50BB">
      <w:pPr>
        <w:tabs>
          <w:tab w:val="left" w:pos="219"/>
          <w:tab w:val="left" w:pos="1037"/>
        </w:tabs>
        <w:spacing w:after="120"/>
        <w:jc w:val="both"/>
        <w:rPr>
          <w:sz w:val="22"/>
          <w:szCs w:val="22"/>
        </w:rPr>
      </w:pPr>
    </w:p>
    <w:p w:rsidR="00ED50BB" w:rsidRPr="00ED50BB" w:rsidRDefault="00ED50BB" w:rsidP="00ED50BB">
      <w:pPr>
        <w:jc w:val="both"/>
        <w:rPr>
          <w:bCs/>
          <w:sz w:val="22"/>
          <w:szCs w:val="22"/>
        </w:rPr>
      </w:pPr>
      <w:r w:rsidRPr="00ED50BB">
        <w:rPr>
          <w:b/>
          <w:bCs/>
          <w:sz w:val="22"/>
          <w:szCs w:val="22"/>
          <w:highlight w:val="lightGray"/>
        </w:rPr>
        <w:t xml:space="preserve">Вид и предмет сделки: </w:t>
      </w:r>
      <w:r w:rsidRPr="00ED50BB">
        <w:rPr>
          <w:bCs/>
          <w:sz w:val="22"/>
          <w:szCs w:val="22"/>
        </w:rPr>
        <w:t>Группа взаимосвязанных крупных сделок, в совершении которых имеется заинтересованность: внесение изменений в договоры поручительства, залога имущества между ПАО Сбербанк и АО «ДСК «АВТОБАН» в обеспечение обязательств по банковским гарантиям и кредитам ООО «АСК» обеспечивающим строительство «центральной кольцевой автомобильной дороги московской области. пусковой комплекс (этап строительства) № 3»</w:t>
      </w:r>
    </w:p>
    <w:p w:rsidR="00ED50BB" w:rsidRPr="00ED50BB" w:rsidRDefault="00ED50BB" w:rsidP="00ED50BB">
      <w:pPr>
        <w:jc w:val="both"/>
        <w:rPr>
          <w:bCs/>
          <w:sz w:val="22"/>
          <w:szCs w:val="22"/>
        </w:rPr>
      </w:pPr>
      <w:r w:rsidRPr="00ED50BB">
        <w:rPr>
          <w:bCs/>
          <w:sz w:val="22"/>
          <w:szCs w:val="22"/>
        </w:rPr>
        <w:t xml:space="preserve">Дополнительное соглашение № 2 от «04» сентября 2018 г. к Договору поручительства № 186 от «09» октября 2017 г. </w:t>
      </w:r>
    </w:p>
    <w:p w:rsidR="00ED50BB" w:rsidRPr="00ED50BB" w:rsidRDefault="00ED50BB" w:rsidP="00ED50BB">
      <w:pPr>
        <w:jc w:val="both"/>
        <w:rPr>
          <w:bCs/>
          <w:sz w:val="22"/>
          <w:szCs w:val="22"/>
        </w:rPr>
      </w:pPr>
      <w:r w:rsidRPr="00ED50BB">
        <w:rPr>
          <w:bCs/>
          <w:sz w:val="22"/>
          <w:szCs w:val="22"/>
        </w:rPr>
        <w:t>Дополнительное соглашение № 2 от «04» сентября 2018 г. к Договору поручительства № 187 от «09» октября 2017 г.</w:t>
      </w:r>
    </w:p>
    <w:p w:rsidR="00ED50BB" w:rsidRPr="00ED50BB" w:rsidRDefault="00ED50BB" w:rsidP="00ED50BB">
      <w:pPr>
        <w:jc w:val="both"/>
        <w:rPr>
          <w:bCs/>
          <w:sz w:val="22"/>
          <w:szCs w:val="22"/>
        </w:rPr>
      </w:pPr>
      <w:r w:rsidRPr="00ED50BB">
        <w:rPr>
          <w:bCs/>
          <w:sz w:val="22"/>
          <w:szCs w:val="22"/>
        </w:rPr>
        <w:t>Дополнительное соглашение № 2 от «04» сентября 2018 г. к Договору поручительства № 188 от «09» октября 2017 г.</w:t>
      </w:r>
    </w:p>
    <w:p w:rsidR="00ED50BB" w:rsidRPr="00ED50BB" w:rsidRDefault="00ED50BB" w:rsidP="00ED50BB">
      <w:pPr>
        <w:jc w:val="both"/>
        <w:rPr>
          <w:bCs/>
          <w:sz w:val="22"/>
          <w:szCs w:val="22"/>
        </w:rPr>
      </w:pPr>
      <w:r w:rsidRPr="00ED50BB">
        <w:rPr>
          <w:bCs/>
          <w:sz w:val="22"/>
          <w:szCs w:val="22"/>
        </w:rPr>
        <w:t>Дополнительное соглашение № 3 от «04» сентября 2018 г. к Договору поручительства № 13-011-124/1 от «17» декабря 2013 г.</w:t>
      </w:r>
    </w:p>
    <w:p w:rsidR="00ED50BB" w:rsidRPr="00ED50BB" w:rsidRDefault="00ED50BB" w:rsidP="00ED50BB">
      <w:pPr>
        <w:jc w:val="both"/>
        <w:rPr>
          <w:bCs/>
          <w:sz w:val="22"/>
          <w:szCs w:val="22"/>
        </w:rPr>
      </w:pPr>
      <w:r w:rsidRPr="00ED50BB">
        <w:rPr>
          <w:bCs/>
          <w:sz w:val="22"/>
          <w:szCs w:val="22"/>
        </w:rPr>
        <w:t>Дополнительное соглашение № 6 от «04» сентября 2018 г. к Договору поручительства № 76 от «07» октября 2016 г.</w:t>
      </w:r>
    </w:p>
    <w:p w:rsidR="00ED50BB" w:rsidRPr="00ED50BB" w:rsidRDefault="00ED50BB" w:rsidP="00ED50BB">
      <w:pPr>
        <w:jc w:val="both"/>
        <w:rPr>
          <w:bCs/>
          <w:sz w:val="22"/>
          <w:szCs w:val="22"/>
        </w:rPr>
      </w:pPr>
      <w:r w:rsidRPr="00ED50BB">
        <w:rPr>
          <w:bCs/>
          <w:sz w:val="22"/>
          <w:szCs w:val="22"/>
        </w:rPr>
        <w:t>Дополнительное согла</w:t>
      </w:r>
      <w:r w:rsidRPr="00ED50BB">
        <w:rPr>
          <w:bCs/>
          <w:sz w:val="22"/>
          <w:szCs w:val="22"/>
        </w:rPr>
        <w:tab/>
        <w:t xml:space="preserve">шение № 2 от «04» сентября 2018 г. к Договору поручительства № 184 от «09» октября 2017 г., </w:t>
      </w:r>
    </w:p>
    <w:p w:rsidR="00ED50BB" w:rsidRPr="00ED50BB" w:rsidRDefault="00ED50BB" w:rsidP="00ED50BB">
      <w:pPr>
        <w:jc w:val="both"/>
        <w:rPr>
          <w:bCs/>
          <w:sz w:val="22"/>
          <w:szCs w:val="22"/>
        </w:rPr>
      </w:pPr>
      <w:r w:rsidRPr="00ED50BB">
        <w:rPr>
          <w:bCs/>
          <w:sz w:val="22"/>
          <w:szCs w:val="22"/>
        </w:rPr>
        <w:t>- Дополнительное соглашение № 2 к Договору залога доли в уставном капитале ООО «АСК» № 138-ЗД-1 от 26 декабря 2017 года;</w:t>
      </w:r>
    </w:p>
    <w:p w:rsidR="00ED50BB" w:rsidRPr="00ED50BB" w:rsidRDefault="00ED50BB" w:rsidP="00ED50BB">
      <w:pPr>
        <w:jc w:val="both"/>
        <w:rPr>
          <w:bCs/>
          <w:sz w:val="22"/>
          <w:szCs w:val="22"/>
        </w:rPr>
      </w:pPr>
      <w:r w:rsidRPr="00ED50BB">
        <w:rPr>
          <w:bCs/>
          <w:sz w:val="22"/>
          <w:szCs w:val="22"/>
        </w:rPr>
        <w:t>- Дополнительное соглашение № 2 к Договору последующего залога доли в уставном капитале № 078-ЗАЛ-2 от 28 июля 2017 года;</w:t>
      </w:r>
    </w:p>
    <w:p w:rsidR="00ED50BB" w:rsidRPr="00ED50BB" w:rsidRDefault="00ED50BB" w:rsidP="00ED50BB">
      <w:pPr>
        <w:jc w:val="both"/>
        <w:rPr>
          <w:bCs/>
          <w:sz w:val="22"/>
          <w:szCs w:val="22"/>
        </w:rPr>
      </w:pPr>
      <w:r w:rsidRPr="00ED50BB">
        <w:rPr>
          <w:bCs/>
          <w:sz w:val="22"/>
          <w:szCs w:val="22"/>
        </w:rPr>
        <w:t>- Дополнительное соглашение № 1 к Договору последующего залога доли в уставном капитале № 085-ЗАЛ-2 от 28 декабря 2017 года;</w:t>
      </w:r>
    </w:p>
    <w:p w:rsidR="00ED50BB" w:rsidRPr="00ED50BB" w:rsidRDefault="00ED50BB" w:rsidP="00ED50BB">
      <w:pPr>
        <w:jc w:val="both"/>
        <w:rPr>
          <w:bCs/>
          <w:sz w:val="22"/>
          <w:szCs w:val="22"/>
        </w:rPr>
      </w:pPr>
      <w:r w:rsidRPr="00ED50BB">
        <w:rPr>
          <w:bCs/>
          <w:sz w:val="22"/>
          <w:szCs w:val="22"/>
        </w:rPr>
        <w:t>- Дополнительное соглашение № 2 к Договору залога доли в уставном капитале ООО «АСК» № 139-ЗД-1 от 26 декабря 2017 года;</w:t>
      </w:r>
    </w:p>
    <w:p w:rsidR="00ED50BB" w:rsidRPr="00ED50BB" w:rsidRDefault="00ED50BB" w:rsidP="00ED50BB">
      <w:pPr>
        <w:jc w:val="both"/>
        <w:rPr>
          <w:bCs/>
          <w:sz w:val="22"/>
          <w:szCs w:val="22"/>
        </w:rPr>
      </w:pPr>
      <w:r w:rsidRPr="00ED50BB">
        <w:rPr>
          <w:bCs/>
          <w:sz w:val="22"/>
          <w:szCs w:val="22"/>
        </w:rPr>
        <w:t>- Договор залога ценных бумаг № 078-ЗЦБ-2;</w:t>
      </w:r>
    </w:p>
    <w:p w:rsidR="00ED50BB" w:rsidRPr="00ED50BB" w:rsidRDefault="00ED50BB" w:rsidP="00ED50BB">
      <w:pPr>
        <w:jc w:val="both"/>
        <w:rPr>
          <w:bCs/>
          <w:sz w:val="22"/>
          <w:szCs w:val="22"/>
        </w:rPr>
      </w:pPr>
      <w:r w:rsidRPr="00ED50BB">
        <w:rPr>
          <w:bCs/>
          <w:sz w:val="22"/>
          <w:szCs w:val="22"/>
        </w:rPr>
        <w:t xml:space="preserve"> - Договор залога ценных бумаг № 085-ЗЦБ-2;</w:t>
      </w:r>
    </w:p>
    <w:p w:rsidR="00ED50BB" w:rsidRPr="00ED50BB" w:rsidRDefault="00ED50BB" w:rsidP="00ED50BB">
      <w:pPr>
        <w:jc w:val="both"/>
        <w:rPr>
          <w:bCs/>
          <w:sz w:val="22"/>
          <w:szCs w:val="22"/>
        </w:rPr>
      </w:pPr>
      <w:r w:rsidRPr="00ED50BB">
        <w:rPr>
          <w:bCs/>
          <w:sz w:val="22"/>
          <w:szCs w:val="22"/>
        </w:rPr>
        <w:t>- Договор залога ценных бумаг № 138-ЗЦБ-2;</w:t>
      </w:r>
    </w:p>
    <w:p w:rsidR="00ED50BB" w:rsidRPr="00ED50BB" w:rsidRDefault="00ED50BB" w:rsidP="00ED50BB">
      <w:pPr>
        <w:jc w:val="both"/>
        <w:rPr>
          <w:bCs/>
          <w:sz w:val="22"/>
          <w:szCs w:val="22"/>
        </w:rPr>
      </w:pPr>
      <w:r w:rsidRPr="00ED50BB">
        <w:rPr>
          <w:bCs/>
          <w:sz w:val="22"/>
          <w:szCs w:val="22"/>
        </w:rPr>
        <w:t>- Договор залога ценных бумаг № 139-ЗЦБ-2;</w:t>
      </w:r>
    </w:p>
    <w:p w:rsidR="00ED50BB" w:rsidRPr="00ED50BB" w:rsidRDefault="00ED50BB" w:rsidP="00ED50BB">
      <w:pPr>
        <w:jc w:val="both"/>
        <w:rPr>
          <w:bCs/>
          <w:sz w:val="22"/>
          <w:szCs w:val="22"/>
        </w:rPr>
      </w:pPr>
      <w:r w:rsidRPr="00ED50BB">
        <w:rPr>
          <w:bCs/>
          <w:sz w:val="22"/>
          <w:szCs w:val="22"/>
        </w:rPr>
        <w:t>- Соглашение о расторжении Договора залога ценных бумаг № 078-ЗАЛ-1 от 28 июля 2017 года;</w:t>
      </w:r>
    </w:p>
    <w:p w:rsidR="00ED50BB" w:rsidRPr="00ED50BB" w:rsidRDefault="00ED50BB" w:rsidP="00ED50BB">
      <w:pPr>
        <w:jc w:val="both"/>
        <w:rPr>
          <w:bCs/>
          <w:sz w:val="22"/>
          <w:szCs w:val="22"/>
        </w:rPr>
      </w:pPr>
      <w:r w:rsidRPr="00ED50BB">
        <w:rPr>
          <w:bCs/>
          <w:sz w:val="22"/>
          <w:szCs w:val="22"/>
        </w:rPr>
        <w:t>- Соглашение о расторжении Договора последующего залога ценных бумаг № 085-ЗАЛ-1 от 28 декабря 2017;</w:t>
      </w:r>
    </w:p>
    <w:p w:rsidR="00ED50BB" w:rsidRPr="00ED50BB" w:rsidRDefault="00ED50BB" w:rsidP="00ED50BB">
      <w:pPr>
        <w:jc w:val="both"/>
        <w:rPr>
          <w:bCs/>
          <w:sz w:val="22"/>
          <w:szCs w:val="22"/>
        </w:rPr>
      </w:pPr>
      <w:r w:rsidRPr="00ED50BB">
        <w:rPr>
          <w:bCs/>
          <w:sz w:val="22"/>
          <w:szCs w:val="22"/>
        </w:rPr>
        <w:t>- Соглашение о расторжении Договора залога ценных бумаг № 138-ЗЦБ-1 от 25 декабря 2017 года;</w:t>
      </w:r>
    </w:p>
    <w:p w:rsidR="00ED50BB" w:rsidRPr="00ED50BB" w:rsidRDefault="00ED50BB" w:rsidP="00ED50BB">
      <w:pPr>
        <w:jc w:val="both"/>
        <w:rPr>
          <w:bCs/>
          <w:sz w:val="22"/>
          <w:szCs w:val="22"/>
        </w:rPr>
      </w:pPr>
      <w:r w:rsidRPr="00ED50BB">
        <w:rPr>
          <w:bCs/>
          <w:sz w:val="22"/>
          <w:szCs w:val="22"/>
        </w:rPr>
        <w:t>- Соглашение о расторжении Договора залога ценных бумаг № 139-ЗЦБ-1 от 25 декабря 2017 года</w:t>
      </w:r>
    </w:p>
    <w:p w:rsidR="00ED50BB" w:rsidRPr="00ED50BB" w:rsidRDefault="00ED50BB" w:rsidP="00ED50BB">
      <w:pPr>
        <w:jc w:val="both"/>
        <w:rPr>
          <w:bCs/>
          <w:sz w:val="22"/>
          <w:szCs w:val="22"/>
        </w:rPr>
      </w:pPr>
      <w:r w:rsidRPr="00ED50BB">
        <w:rPr>
          <w:bCs/>
          <w:sz w:val="22"/>
          <w:szCs w:val="22"/>
        </w:rPr>
        <w:t>- Дополнительное соглашение №1 к Договору залога ценных бумаг № 078-ЗЦБ-2 от 09.11.2018 г.;</w:t>
      </w:r>
    </w:p>
    <w:p w:rsidR="00ED50BB" w:rsidRPr="00ED50BB" w:rsidRDefault="00ED50BB" w:rsidP="00ED50BB">
      <w:pPr>
        <w:jc w:val="both"/>
        <w:rPr>
          <w:bCs/>
          <w:sz w:val="22"/>
          <w:szCs w:val="22"/>
        </w:rPr>
      </w:pPr>
      <w:r w:rsidRPr="00ED50BB">
        <w:rPr>
          <w:bCs/>
          <w:sz w:val="22"/>
          <w:szCs w:val="22"/>
        </w:rPr>
        <w:t xml:space="preserve"> - Дополнительное соглашение №1 к Договору залога ценных бумаг № 085-ЗЦБ-2 от 09.11.2018 г.;</w:t>
      </w:r>
    </w:p>
    <w:p w:rsidR="00ED50BB" w:rsidRPr="00ED50BB" w:rsidRDefault="00ED50BB" w:rsidP="00ED50BB">
      <w:pPr>
        <w:jc w:val="both"/>
        <w:rPr>
          <w:bCs/>
          <w:sz w:val="22"/>
          <w:szCs w:val="22"/>
        </w:rPr>
      </w:pPr>
      <w:r w:rsidRPr="00ED50BB">
        <w:rPr>
          <w:bCs/>
          <w:sz w:val="22"/>
          <w:szCs w:val="22"/>
        </w:rPr>
        <w:t>- Дополнительное соглашение №1 к Договору Договора залога ценных бумаг № 138-ЗЦБ-2 от 09.11.2018 г;</w:t>
      </w:r>
    </w:p>
    <w:p w:rsidR="00ED50BB" w:rsidRPr="00ED50BB" w:rsidRDefault="00ED50BB" w:rsidP="00ED50BB">
      <w:pPr>
        <w:jc w:val="both"/>
        <w:rPr>
          <w:bCs/>
          <w:sz w:val="22"/>
          <w:szCs w:val="22"/>
        </w:rPr>
      </w:pPr>
      <w:r w:rsidRPr="00ED50BB">
        <w:rPr>
          <w:bCs/>
          <w:sz w:val="22"/>
          <w:szCs w:val="22"/>
        </w:rPr>
        <w:t>- Дополнительное соглашение №1 к Договору залога ценных бумаг № 139-ЗЦБ-2 от 09.11.2018 г.;</w:t>
      </w:r>
    </w:p>
    <w:p w:rsidR="00ED50BB" w:rsidRPr="00ED50BB" w:rsidRDefault="00ED50BB" w:rsidP="00ED50BB">
      <w:pPr>
        <w:jc w:val="both"/>
        <w:rPr>
          <w:bCs/>
          <w:sz w:val="22"/>
          <w:szCs w:val="22"/>
        </w:rPr>
      </w:pPr>
    </w:p>
    <w:p w:rsidR="00ED50BB" w:rsidRPr="00ED50BB" w:rsidRDefault="00ED50BB" w:rsidP="00ED50BB">
      <w:pPr>
        <w:spacing w:after="0"/>
        <w:jc w:val="both"/>
        <w:rPr>
          <w:sz w:val="22"/>
          <w:szCs w:val="22"/>
        </w:rPr>
      </w:pPr>
      <w:r w:rsidRPr="00ED50BB">
        <w:rPr>
          <w:b/>
          <w:sz w:val="22"/>
          <w:szCs w:val="22"/>
        </w:rPr>
        <w:t xml:space="preserve">Стороны сделки: </w:t>
      </w:r>
      <w:r w:rsidRPr="00ED50BB">
        <w:rPr>
          <w:sz w:val="22"/>
          <w:szCs w:val="22"/>
        </w:rPr>
        <w:t xml:space="preserve">Акционерное общество «Дорожно-строительная компания «АВТОБАН», </w:t>
      </w:r>
      <w:r w:rsidRPr="00ED50BB">
        <w:rPr>
          <w:sz w:val="22"/>
          <w:szCs w:val="22"/>
        </w:rPr>
        <w:lastRenderedPageBreak/>
        <w:t>ПАО Сбербанк.</w:t>
      </w:r>
    </w:p>
    <w:p w:rsidR="00ED50BB" w:rsidRPr="00ED50BB" w:rsidRDefault="00ED50BB" w:rsidP="00ED50BB">
      <w:pPr>
        <w:spacing w:after="0"/>
        <w:jc w:val="both"/>
        <w:rPr>
          <w:sz w:val="22"/>
          <w:szCs w:val="22"/>
        </w:rPr>
      </w:pPr>
      <w:r w:rsidRPr="00ED50BB">
        <w:rPr>
          <w:b/>
          <w:sz w:val="22"/>
          <w:szCs w:val="22"/>
        </w:rPr>
        <w:t xml:space="preserve">Содержание сделки: </w:t>
      </w:r>
      <w:r w:rsidRPr="00ED50BB">
        <w:rPr>
          <w:sz w:val="22"/>
          <w:szCs w:val="22"/>
        </w:rPr>
        <w:t xml:space="preserve">Договоры поручительства и залога имущества предоставлены от АО «ДСК «АВТОБАН» в обеспечение обязательств ООО «АСК» по полученным в ПАО Сбербанк России банковским гарантиям в рамках Концессионного соглашения </w:t>
      </w:r>
      <w:r w:rsidRPr="00ED50BB">
        <w:rPr>
          <w:bCs/>
          <w:sz w:val="22"/>
          <w:szCs w:val="22"/>
        </w:rPr>
        <w:t>на выполнение работ по строительству Центральной кольцевой автомобильной дороги Московской области. Пусковой комплекс (этап строительства) №3.</w:t>
      </w:r>
      <w:r w:rsidRPr="00ED50BB">
        <w:rPr>
          <w:sz w:val="22"/>
          <w:szCs w:val="22"/>
        </w:rPr>
        <w:t xml:space="preserve"> Дополнительные соглашения меняют последовательность залогов векселей, и промежуточные условия в рамках подписанных договоров залога векселей, не меняя суммы, сроков и другие существенные условия ранее заключенных залогов векселей.</w:t>
      </w:r>
    </w:p>
    <w:p w:rsidR="00ED50BB" w:rsidRPr="00ED50BB" w:rsidRDefault="00ED50BB" w:rsidP="00ED50BB">
      <w:pPr>
        <w:jc w:val="both"/>
        <w:rPr>
          <w:sz w:val="22"/>
          <w:szCs w:val="22"/>
        </w:rPr>
      </w:pPr>
      <w:r w:rsidRPr="00ED50BB">
        <w:rPr>
          <w:b/>
          <w:sz w:val="22"/>
          <w:szCs w:val="22"/>
        </w:rPr>
        <w:t xml:space="preserve">Срок исполнения обязательств по сделке: </w:t>
      </w:r>
      <w:r w:rsidRPr="00ED50BB">
        <w:rPr>
          <w:sz w:val="22"/>
          <w:szCs w:val="22"/>
        </w:rPr>
        <w:t>до полного выполнения обязательств по Договору основного обязательства.</w:t>
      </w:r>
    </w:p>
    <w:p w:rsidR="00ED50BB" w:rsidRPr="00ED50BB" w:rsidRDefault="00ED50BB" w:rsidP="00ED50BB">
      <w:pPr>
        <w:jc w:val="both"/>
        <w:rPr>
          <w:bCs/>
          <w:sz w:val="22"/>
          <w:szCs w:val="22"/>
        </w:rPr>
      </w:pPr>
      <w:r w:rsidRPr="00ED50BB">
        <w:rPr>
          <w:b/>
          <w:bCs/>
          <w:sz w:val="22"/>
          <w:szCs w:val="22"/>
        </w:rPr>
        <w:t>Стороны и выгодоприобретатели по сделке:</w:t>
      </w:r>
      <w:r w:rsidRPr="00ED50BB">
        <w:rPr>
          <w:sz w:val="22"/>
          <w:szCs w:val="22"/>
        </w:rPr>
        <w:t xml:space="preserve"> Акционерное общество «Дорожно-строительная компания «АВТОБАН», ПАО Сбербанк, Общество с ограниченной ответственностью «АВТОДОРОЖНАЯ СТРОИТЕЛЬНАЯ КОРПОРАЦИЯ».</w:t>
      </w:r>
    </w:p>
    <w:p w:rsidR="00ED50BB" w:rsidRPr="00ED50BB" w:rsidRDefault="00ED50BB" w:rsidP="00ED50BB">
      <w:pPr>
        <w:jc w:val="both"/>
        <w:rPr>
          <w:bCs/>
          <w:sz w:val="22"/>
          <w:szCs w:val="22"/>
        </w:rPr>
      </w:pPr>
      <w:r w:rsidRPr="00ED50BB">
        <w:rPr>
          <w:b/>
          <w:bCs/>
          <w:sz w:val="22"/>
          <w:szCs w:val="22"/>
        </w:rPr>
        <w:t xml:space="preserve">Размер сделки в денежном выражении и в процентах от стоимости активов эмитента: </w:t>
      </w:r>
      <w:r w:rsidRPr="00ED50BB">
        <w:rPr>
          <w:bCs/>
          <w:sz w:val="22"/>
          <w:szCs w:val="22"/>
        </w:rPr>
        <w:t>свыше 21 000 000 000 рублей,</w:t>
      </w:r>
      <w:r w:rsidRPr="00ED50BB">
        <w:rPr>
          <w:sz w:val="22"/>
          <w:szCs w:val="22"/>
        </w:rPr>
        <w:t xml:space="preserve"> свыше 25% от стоимости активов по сумме группы взаимосвязанных сделок.</w:t>
      </w:r>
    </w:p>
    <w:p w:rsidR="00ED50BB" w:rsidRPr="00ED50BB" w:rsidRDefault="00ED50BB" w:rsidP="00ED50BB">
      <w:pPr>
        <w:jc w:val="both"/>
        <w:rPr>
          <w:b/>
          <w:bCs/>
          <w:sz w:val="22"/>
          <w:szCs w:val="22"/>
        </w:rPr>
      </w:pPr>
      <w:r w:rsidRPr="00ED50BB">
        <w:rPr>
          <w:b/>
          <w:bCs/>
          <w:sz w:val="22"/>
          <w:szCs w:val="22"/>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w:t>
      </w:r>
      <w:r w:rsidRPr="00ED50BB">
        <w:rPr>
          <w:bCs/>
          <w:sz w:val="22"/>
          <w:szCs w:val="22"/>
        </w:rPr>
        <w:t>38 380 590 000 рублей</w:t>
      </w:r>
    </w:p>
    <w:p w:rsidR="00ED50BB" w:rsidRPr="00ED50BB" w:rsidRDefault="00ED50BB" w:rsidP="00ED50BB">
      <w:pPr>
        <w:jc w:val="both"/>
        <w:rPr>
          <w:bCs/>
          <w:sz w:val="22"/>
          <w:szCs w:val="22"/>
        </w:rPr>
      </w:pPr>
      <w:r w:rsidRPr="00ED50BB">
        <w:rPr>
          <w:b/>
          <w:bCs/>
          <w:sz w:val="22"/>
          <w:szCs w:val="22"/>
        </w:rPr>
        <w:t xml:space="preserve">дата совершения сделки (заключения договора): </w:t>
      </w:r>
      <w:r w:rsidRPr="00ED50BB">
        <w:rPr>
          <w:sz w:val="22"/>
          <w:szCs w:val="22"/>
        </w:rPr>
        <w:t>04.09.2018</w:t>
      </w:r>
    </w:p>
    <w:p w:rsidR="00ED50BB" w:rsidRPr="00ED50BB" w:rsidRDefault="00ED50BB" w:rsidP="00ED50BB">
      <w:pPr>
        <w:jc w:val="both"/>
        <w:rPr>
          <w:b/>
          <w:bCs/>
          <w:sz w:val="22"/>
          <w:szCs w:val="22"/>
        </w:rPr>
      </w:pPr>
      <w:r w:rsidRPr="00ED50BB">
        <w:rPr>
          <w:b/>
          <w:bCs/>
          <w:sz w:val="22"/>
          <w:szCs w:val="22"/>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ED50BB">
        <w:rPr>
          <w:bCs/>
          <w:sz w:val="22"/>
          <w:szCs w:val="22"/>
        </w:rPr>
        <w:t>крупная сделка, которая одновременно является сделкой, в совершении которой имелась заинтересованность эмитента</w:t>
      </w:r>
    </w:p>
    <w:p w:rsidR="00ED50BB" w:rsidRPr="00ED50BB" w:rsidRDefault="00ED50BB" w:rsidP="00ED50BB">
      <w:pPr>
        <w:jc w:val="both"/>
        <w:rPr>
          <w:bCs/>
          <w:sz w:val="22"/>
          <w:szCs w:val="22"/>
        </w:rPr>
      </w:pPr>
      <w:r w:rsidRPr="00ED50BB">
        <w:rPr>
          <w:b/>
          <w:bCs/>
          <w:sz w:val="22"/>
          <w:szCs w:val="22"/>
        </w:rPr>
        <w:t>орган управления эмитента, принявший решение об одобрении сделки:</w:t>
      </w:r>
      <w:r w:rsidRPr="00ED50BB">
        <w:rPr>
          <w:sz w:val="22"/>
          <w:szCs w:val="22"/>
        </w:rPr>
        <w:t xml:space="preserve"> Внеочередное о</w:t>
      </w:r>
      <w:r w:rsidRPr="00ED50BB">
        <w:rPr>
          <w:bCs/>
          <w:sz w:val="22"/>
          <w:szCs w:val="22"/>
        </w:rPr>
        <w:t>бщее собрание акционеров.</w:t>
      </w:r>
    </w:p>
    <w:p w:rsidR="00ED50BB" w:rsidRPr="00ED50BB" w:rsidRDefault="00ED50BB" w:rsidP="00ED50BB">
      <w:pPr>
        <w:jc w:val="both"/>
        <w:rPr>
          <w:b/>
          <w:bCs/>
          <w:sz w:val="22"/>
          <w:szCs w:val="22"/>
        </w:rPr>
      </w:pPr>
      <w:r w:rsidRPr="00ED50BB">
        <w:rPr>
          <w:b/>
          <w:bCs/>
          <w:sz w:val="22"/>
          <w:szCs w:val="22"/>
        </w:rPr>
        <w:t xml:space="preserve">дата принятия решения об одобрении сделки: </w:t>
      </w:r>
      <w:r w:rsidRPr="00ED50BB">
        <w:rPr>
          <w:bCs/>
          <w:sz w:val="22"/>
          <w:szCs w:val="22"/>
        </w:rPr>
        <w:t>19.10.2018</w:t>
      </w:r>
    </w:p>
    <w:p w:rsidR="00ED50BB" w:rsidRPr="00ED50BB" w:rsidRDefault="00ED50BB" w:rsidP="00ED50BB">
      <w:pPr>
        <w:tabs>
          <w:tab w:val="left" w:pos="219"/>
          <w:tab w:val="left" w:pos="1037"/>
        </w:tabs>
        <w:spacing w:after="120"/>
        <w:jc w:val="both"/>
        <w:rPr>
          <w:sz w:val="22"/>
          <w:szCs w:val="22"/>
        </w:rPr>
      </w:pPr>
      <w:r w:rsidRPr="00ED50BB">
        <w:rPr>
          <w:b/>
          <w:bCs/>
          <w:sz w:val="22"/>
          <w:szCs w:val="22"/>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ED50BB">
        <w:rPr>
          <w:sz w:val="22"/>
          <w:szCs w:val="22"/>
        </w:rPr>
        <w:t xml:space="preserve"> ПРОТОКОЛ № 11/ук-2018 от 19.10.2018, ПРОТОКОЛ № 12/ук-2018 от 31.10.2018, ПРОТОКОЛ № 13/ук-2018 от 31.10.2018, ПРОТОКОЛ № 14/ук-2018 от 12.11.2018, ПРОТОКОЛ № 15/ук-2018 от 27.11.2018, ПРОТОКОЛ № 17/ук-2018 от 26.12.2018</w:t>
      </w:r>
    </w:p>
    <w:p w:rsidR="00ED50BB" w:rsidRPr="00ED50BB" w:rsidRDefault="00ED50BB" w:rsidP="00ED50BB">
      <w:pPr>
        <w:jc w:val="both"/>
        <w:rPr>
          <w:bCs/>
          <w:sz w:val="22"/>
          <w:szCs w:val="22"/>
        </w:rPr>
      </w:pPr>
      <w:r w:rsidRPr="00ED50BB">
        <w:rPr>
          <w:b/>
          <w:bCs/>
          <w:sz w:val="22"/>
          <w:szCs w:val="22"/>
          <w:highlight w:val="lightGray"/>
        </w:rPr>
        <w:t xml:space="preserve">Вид и предмет сделки: </w:t>
      </w:r>
      <w:r w:rsidRPr="00ED50BB">
        <w:rPr>
          <w:bCs/>
          <w:sz w:val="22"/>
          <w:szCs w:val="22"/>
        </w:rPr>
        <w:t xml:space="preserve">Группа взаимосвязанных крупных сделок, в совершении которых имеется заинтересованность: дача залогов долей ООО «АСК», прав по субординированным займам, векселей Соглашению кредиторов в отношении задолженности по договору кредитной линии №31/17-Р от 01.03.2017 в обеспечение обязательств по банковским гарантиям и кредитам ООО «АСК» обеспечивающим строительство «центральной кольцевой автомобильной дороги московской области. пусковой комплекс (этап строительства) № 3»; </w:t>
      </w:r>
      <w:r w:rsidRPr="00ED50BB">
        <w:rPr>
          <w:sz w:val="22"/>
          <w:szCs w:val="22"/>
        </w:rPr>
        <w:t>Прямое соглашение с генеральным подрядчиком  по проекту строительства «центральной кольцевой автомобильной дороги московской области. пусковой комплекс (этап строительства) № 3», в котором уточняются права генерального генподрядчика и вопросы взаимодействия сторон; Соглашение кредиторов в отношении задолженности по договору кредитной линии №31/17-Р от 01.03.2017, в котором определена очередность погашения долга в рамках синдицированного кредита;: перераспределение лимитов кредитования между кредиторами по синдицированному кредиту в обеспечение обязательств по проекту строительства «центральной кольцевой автомобильной дороги московской области. пусковой комплекс (этап строительства) № 3</w:t>
      </w:r>
    </w:p>
    <w:p w:rsidR="00ED50BB" w:rsidRPr="00ED50BB" w:rsidRDefault="00ED50BB" w:rsidP="00ED50BB">
      <w:pPr>
        <w:jc w:val="both"/>
        <w:rPr>
          <w:bCs/>
          <w:sz w:val="22"/>
          <w:szCs w:val="22"/>
        </w:rPr>
      </w:pPr>
      <w:r w:rsidRPr="00ED50BB">
        <w:rPr>
          <w:bCs/>
          <w:sz w:val="22"/>
          <w:szCs w:val="22"/>
        </w:rPr>
        <w:t>именно:</w:t>
      </w:r>
    </w:p>
    <w:p w:rsidR="00ED50BB" w:rsidRPr="00ED50BB" w:rsidRDefault="00ED50BB" w:rsidP="00ED50BB">
      <w:pPr>
        <w:jc w:val="both"/>
        <w:rPr>
          <w:bCs/>
          <w:sz w:val="22"/>
          <w:szCs w:val="22"/>
        </w:rPr>
      </w:pPr>
      <w:r w:rsidRPr="00ED50BB">
        <w:rPr>
          <w:bCs/>
          <w:sz w:val="22"/>
          <w:szCs w:val="22"/>
        </w:rPr>
        <w:t>с ПАО «Сбербанк России», ЕАБР, «Газпромбанк» (Акционерное общество) Договор залога доли в уставном капитале ООО «АСК»  (ИНН 7729747812)</w:t>
      </w:r>
      <w:r w:rsidRPr="00ED50BB">
        <w:rPr>
          <w:sz w:val="22"/>
          <w:szCs w:val="22"/>
        </w:rPr>
        <w:t xml:space="preserve"> от </w:t>
      </w:r>
      <w:r w:rsidRPr="00ED50BB">
        <w:rPr>
          <w:bCs/>
          <w:sz w:val="22"/>
          <w:szCs w:val="22"/>
        </w:rPr>
        <w:t>09.11.2018 в обеспечение исполнения обязательств ООО «АСК» по договору об открытии кредитной линии № 31/17-Р от 1 марта 2017 года с учетом внесения изменений и изложения в новой редакции 31 июля 2017 года и 28 июня 2018 года;</w:t>
      </w:r>
    </w:p>
    <w:p w:rsidR="00ED50BB" w:rsidRPr="00ED50BB" w:rsidRDefault="00ED50BB" w:rsidP="00ED50BB">
      <w:pPr>
        <w:jc w:val="both"/>
        <w:rPr>
          <w:bCs/>
          <w:sz w:val="22"/>
          <w:szCs w:val="22"/>
        </w:rPr>
      </w:pPr>
      <w:r w:rsidRPr="00ED50BB">
        <w:rPr>
          <w:bCs/>
          <w:sz w:val="22"/>
          <w:szCs w:val="22"/>
        </w:rPr>
        <w:t xml:space="preserve">- с Публичным акционерным обществом «Сбербанк России», ЕАБР и «Газпромбанк» </w:t>
      </w:r>
      <w:r w:rsidRPr="00ED50BB">
        <w:rPr>
          <w:bCs/>
          <w:sz w:val="22"/>
          <w:szCs w:val="22"/>
        </w:rPr>
        <w:lastRenderedPageBreak/>
        <w:t xml:space="preserve">(Акционерное общество) </w:t>
      </w:r>
    </w:p>
    <w:p w:rsidR="00ED50BB" w:rsidRPr="00ED50BB" w:rsidRDefault="00ED50BB" w:rsidP="00ED50BB">
      <w:pPr>
        <w:jc w:val="both"/>
        <w:rPr>
          <w:bCs/>
          <w:sz w:val="22"/>
          <w:szCs w:val="22"/>
        </w:rPr>
      </w:pPr>
      <w:r w:rsidRPr="00ED50BB">
        <w:rPr>
          <w:bCs/>
          <w:sz w:val="22"/>
          <w:szCs w:val="22"/>
        </w:rPr>
        <w:t>Договора о залоге прав по (i) договору о предоставлении финансирования от 28 февраля 2017 года с учетом изложения в новой редакции 28 июня 2018 года; и (ii) договору процентного займа № 104 от 20 сентября 2016 года с учетом изложения в новой редакции 28 июня 2018 года, (Договор залога прав по субординированным займам Общества) в обеспечение исполнения обязательств ООО «Автодорожная строительная корпорация» (ИНН 7729747812) по договору об открытии кредитной линии № 31/17-Р от 1 марта 2017 года с учетом внесения изменений и изложения в новой редакции 31 июля 2017 года и 28 июня 2018 года;</w:t>
      </w:r>
    </w:p>
    <w:p w:rsidR="00ED50BB" w:rsidRPr="00ED50BB" w:rsidRDefault="00ED50BB" w:rsidP="00ED50BB">
      <w:pPr>
        <w:jc w:val="both"/>
        <w:rPr>
          <w:bCs/>
          <w:sz w:val="22"/>
          <w:szCs w:val="22"/>
        </w:rPr>
      </w:pPr>
      <w:r w:rsidRPr="00ED50BB">
        <w:rPr>
          <w:bCs/>
          <w:sz w:val="22"/>
          <w:szCs w:val="22"/>
        </w:rPr>
        <w:t>- с Публичным акционерным обществом «Сбербанк России», ЕАБР, «Газпромбанк» (Акционерное общество) Договора залога Векселей и всех прав по ним (Договор залога векселей) в обеспечение исполнения обязательств ООО «Автодорожная строительная корпорация» (ИНН 7729747812) по договору об открытии кредитной линии № 31/17-Р от 1 марта 2017 года с учетом внесения изменений и изложения в новой редакции 31 июля 2017 года и 28 июня 2018 года;</w:t>
      </w:r>
    </w:p>
    <w:p w:rsidR="00ED50BB" w:rsidRPr="00ED50BB" w:rsidRDefault="00ED50BB" w:rsidP="00ED50BB">
      <w:pPr>
        <w:jc w:val="both"/>
        <w:rPr>
          <w:sz w:val="22"/>
          <w:szCs w:val="22"/>
        </w:rPr>
      </w:pPr>
      <w:r w:rsidRPr="00ED50BB">
        <w:rPr>
          <w:sz w:val="22"/>
          <w:szCs w:val="22"/>
        </w:rPr>
        <w:t>- Прямое соглашение с генеральным подрядчиком  по проекту строительства «центральной кольцевой автомобильной дороги московской области. пусковой комплекс (этап строительства) № 3»</w:t>
      </w:r>
    </w:p>
    <w:p w:rsidR="00ED50BB" w:rsidRPr="00ED50BB" w:rsidRDefault="00ED50BB" w:rsidP="00ED50BB">
      <w:pPr>
        <w:jc w:val="both"/>
        <w:rPr>
          <w:bCs/>
          <w:sz w:val="22"/>
          <w:szCs w:val="22"/>
        </w:rPr>
      </w:pPr>
      <w:r w:rsidRPr="00ED50BB">
        <w:rPr>
          <w:sz w:val="22"/>
          <w:szCs w:val="22"/>
        </w:rPr>
        <w:t>- Соглашение кредиторов в отношении задолженности по договору кредитной линии №31/17-Р от 01.03.2017</w:t>
      </w:r>
    </w:p>
    <w:p w:rsidR="00ED50BB" w:rsidRPr="00ED50BB" w:rsidRDefault="00ED50BB" w:rsidP="00ED50BB">
      <w:pPr>
        <w:jc w:val="both"/>
        <w:rPr>
          <w:bCs/>
          <w:sz w:val="22"/>
          <w:szCs w:val="22"/>
        </w:rPr>
      </w:pPr>
      <w:r w:rsidRPr="00ED50BB">
        <w:rPr>
          <w:sz w:val="22"/>
          <w:szCs w:val="22"/>
        </w:rPr>
        <w:t>- Дополнительное соглашение № 2 от 28.12.2018 к Соглашению о спонсорской поддержке от «31» июля 2017 года</w:t>
      </w:r>
    </w:p>
    <w:p w:rsidR="00ED50BB" w:rsidRPr="00ED50BB" w:rsidRDefault="00ED50BB" w:rsidP="00ED50BB">
      <w:pPr>
        <w:spacing w:after="0"/>
        <w:jc w:val="both"/>
        <w:rPr>
          <w:sz w:val="22"/>
          <w:szCs w:val="22"/>
        </w:rPr>
      </w:pPr>
      <w:r w:rsidRPr="00ED50BB">
        <w:rPr>
          <w:b/>
          <w:sz w:val="22"/>
          <w:szCs w:val="22"/>
        </w:rPr>
        <w:t xml:space="preserve">Стороны сделки: </w:t>
      </w:r>
      <w:r w:rsidRPr="00ED50BB">
        <w:rPr>
          <w:sz w:val="22"/>
          <w:szCs w:val="22"/>
        </w:rPr>
        <w:t>Акционерное общество «Дорожно-строительная компания «АВТОБАН», ПАО Сбербанк, ЕАБР, ГПБ(АО).</w:t>
      </w:r>
    </w:p>
    <w:p w:rsidR="00ED50BB" w:rsidRPr="00ED50BB" w:rsidRDefault="00ED50BB" w:rsidP="00ED50BB">
      <w:pPr>
        <w:spacing w:after="0"/>
        <w:jc w:val="both"/>
        <w:rPr>
          <w:sz w:val="22"/>
          <w:szCs w:val="22"/>
        </w:rPr>
      </w:pPr>
      <w:r w:rsidRPr="00ED50BB">
        <w:rPr>
          <w:b/>
          <w:sz w:val="22"/>
          <w:szCs w:val="22"/>
        </w:rPr>
        <w:t xml:space="preserve">Содержание сделки: </w:t>
      </w:r>
      <w:r w:rsidRPr="00ED50BB">
        <w:rPr>
          <w:sz w:val="22"/>
          <w:szCs w:val="22"/>
        </w:rPr>
        <w:t xml:space="preserve">Договоры и дополнительные соглашения меняют лимиты кредитования, очередность последующих залогов, условия финансирования и обязанности участников Концессионного соглашения </w:t>
      </w:r>
      <w:r w:rsidRPr="00ED50BB">
        <w:rPr>
          <w:bCs/>
          <w:sz w:val="22"/>
          <w:szCs w:val="22"/>
        </w:rPr>
        <w:t>на выполнение работ по строительству Центральной кольцевой автомобильной дороги Московской области. Пусковой комплекс (этап строительства) №3</w:t>
      </w:r>
      <w:r w:rsidRPr="00ED50BB">
        <w:rPr>
          <w:sz w:val="22"/>
          <w:szCs w:val="22"/>
        </w:rPr>
        <w:t>.</w:t>
      </w:r>
    </w:p>
    <w:p w:rsidR="00ED50BB" w:rsidRPr="00ED50BB" w:rsidRDefault="00ED50BB" w:rsidP="00ED50BB">
      <w:pPr>
        <w:jc w:val="both"/>
        <w:rPr>
          <w:sz w:val="22"/>
          <w:szCs w:val="22"/>
        </w:rPr>
      </w:pPr>
      <w:r w:rsidRPr="00ED50BB">
        <w:rPr>
          <w:b/>
          <w:sz w:val="22"/>
          <w:szCs w:val="22"/>
        </w:rPr>
        <w:t xml:space="preserve">Срок исполнения обязательств по сделке: </w:t>
      </w:r>
      <w:r w:rsidRPr="00ED50BB">
        <w:rPr>
          <w:sz w:val="22"/>
          <w:szCs w:val="22"/>
        </w:rPr>
        <w:t>до 16 сентября 2046 года.</w:t>
      </w:r>
    </w:p>
    <w:p w:rsidR="00ED50BB" w:rsidRPr="00ED50BB" w:rsidRDefault="00ED50BB" w:rsidP="00ED50BB">
      <w:pPr>
        <w:jc w:val="both"/>
        <w:rPr>
          <w:sz w:val="22"/>
          <w:szCs w:val="22"/>
        </w:rPr>
      </w:pPr>
      <w:r w:rsidRPr="00ED50BB">
        <w:rPr>
          <w:b/>
          <w:bCs/>
          <w:sz w:val="22"/>
          <w:szCs w:val="22"/>
        </w:rPr>
        <w:t>Стороны и выгодоприобретатели по сделке:</w:t>
      </w:r>
      <w:r w:rsidRPr="00ED50BB">
        <w:rPr>
          <w:sz w:val="22"/>
          <w:szCs w:val="22"/>
        </w:rPr>
        <w:t xml:space="preserve"> Акционерное общество «Дорожно-строительная компания «АВТОБАН», ПАО Сбербанк, ЕАБР, ГПБ(АО), выгодоприобретатель ООО «АСК»</w:t>
      </w:r>
    </w:p>
    <w:p w:rsidR="00ED50BB" w:rsidRPr="00ED50BB" w:rsidRDefault="00ED50BB" w:rsidP="00ED50BB">
      <w:pPr>
        <w:jc w:val="both"/>
        <w:rPr>
          <w:bCs/>
          <w:sz w:val="22"/>
          <w:szCs w:val="22"/>
        </w:rPr>
      </w:pPr>
      <w:r w:rsidRPr="00ED50BB">
        <w:rPr>
          <w:b/>
          <w:bCs/>
          <w:sz w:val="22"/>
          <w:szCs w:val="22"/>
        </w:rPr>
        <w:t xml:space="preserve">Размер сделки в денежном выражении и в процентах от стоимости активов эмитента: </w:t>
      </w:r>
      <w:r w:rsidRPr="00ED50BB">
        <w:rPr>
          <w:bCs/>
          <w:sz w:val="22"/>
          <w:szCs w:val="22"/>
        </w:rPr>
        <w:t>свыше 21 000 000 000 рублей,</w:t>
      </w:r>
      <w:r w:rsidRPr="00ED50BB">
        <w:rPr>
          <w:sz w:val="22"/>
          <w:szCs w:val="22"/>
        </w:rPr>
        <w:t xml:space="preserve"> свыше 25% от стоимости активов по сумме группы взаимосвязанных сделок.</w:t>
      </w:r>
    </w:p>
    <w:p w:rsidR="00ED50BB" w:rsidRPr="00ED50BB" w:rsidRDefault="00ED50BB" w:rsidP="00ED50BB">
      <w:pPr>
        <w:jc w:val="both"/>
        <w:rPr>
          <w:b/>
          <w:bCs/>
          <w:sz w:val="22"/>
          <w:szCs w:val="22"/>
        </w:rPr>
      </w:pPr>
      <w:r w:rsidRPr="00ED50BB">
        <w:rPr>
          <w:b/>
          <w:bCs/>
          <w:sz w:val="22"/>
          <w:szCs w:val="22"/>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w:t>
      </w:r>
      <w:r w:rsidRPr="00ED50BB">
        <w:rPr>
          <w:bCs/>
          <w:sz w:val="22"/>
          <w:szCs w:val="22"/>
        </w:rPr>
        <w:t>38 380 590 000 рублей</w:t>
      </w:r>
    </w:p>
    <w:p w:rsidR="00ED50BB" w:rsidRPr="00ED50BB" w:rsidRDefault="00ED50BB" w:rsidP="00ED50BB">
      <w:pPr>
        <w:jc w:val="both"/>
        <w:rPr>
          <w:bCs/>
          <w:sz w:val="22"/>
          <w:szCs w:val="22"/>
        </w:rPr>
      </w:pPr>
      <w:r w:rsidRPr="00ED50BB">
        <w:rPr>
          <w:b/>
          <w:bCs/>
          <w:sz w:val="22"/>
          <w:szCs w:val="22"/>
        </w:rPr>
        <w:t xml:space="preserve">дата совершения сделки (заключения договора): </w:t>
      </w:r>
      <w:r w:rsidRPr="00ED50BB">
        <w:rPr>
          <w:sz w:val="22"/>
          <w:szCs w:val="22"/>
        </w:rPr>
        <w:t>09.11.2018</w:t>
      </w:r>
    </w:p>
    <w:p w:rsidR="00ED50BB" w:rsidRPr="00ED50BB" w:rsidRDefault="00ED50BB" w:rsidP="00ED50BB">
      <w:pPr>
        <w:jc w:val="both"/>
        <w:rPr>
          <w:b/>
          <w:bCs/>
          <w:sz w:val="22"/>
          <w:szCs w:val="22"/>
        </w:rPr>
      </w:pPr>
      <w:r w:rsidRPr="00ED50BB">
        <w:rPr>
          <w:b/>
          <w:bCs/>
          <w:sz w:val="22"/>
          <w:szCs w:val="22"/>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ED50BB">
        <w:rPr>
          <w:bCs/>
          <w:sz w:val="22"/>
          <w:szCs w:val="22"/>
        </w:rPr>
        <w:t>крупная сделка, которая одновременно является сделкой, в совершении которой имелась заинтересованность эмитента</w:t>
      </w:r>
    </w:p>
    <w:p w:rsidR="00ED50BB" w:rsidRPr="00ED50BB" w:rsidRDefault="00ED50BB" w:rsidP="00ED50BB">
      <w:pPr>
        <w:jc w:val="both"/>
        <w:rPr>
          <w:bCs/>
          <w:sz w:val="22"/>
          <w:szCs w:val="22"/>
        </w:rPr>
      </w:pPr>
      <w:r w:rsidRPr="00ED50BB">
        <w:rPr>
          <w:b/>
          <w:bCs/>
          <w:sz w:val="22"/>
          <w:szCs w:val="22"/>
        </w:rPr>
        <w:t>орган управления эмитента, принявший решение об одобрении сделки:</w:t>
      </w:r>
      <w:r w:rsidRPr="00ED50BB">
        <w:rPr>
          <w:sz w:val="22"/>
          <w:szCs w:val="22"/>
        </w:rPr>
        <w:t xml:space="preserve"> Внеочередное о</w:t>
      </w:r>
      <w:r w:rsidRPr="00ED50BB">
        <w:rPr>
          <w:bCs/>
          <w:sz w:val="22"/>
          <w:szCs w:val="22"/>
        </w:rPr>
        <w:t>бщее собрание акционеров.</w:t>
      </w:r>
    </w:p>
    <w:p w:rsidR="00ED50BB" w:rsidRPr="00ED50BB" w:rsidRDefault="00ED50BB" w:rsidP="00ED50BB">
      <w:pPr>
        <w:jc w:val="both"/>
        <w:rPr>
          <w:b/>
          <w:bCs/>
          <w:sz w:val="22"/>
          <w:szCs w:val="22"/>
        </w:rPr>
      </w:pPr>
      <w:r w:rsidRPr="00ED50BB">
        <w:rPr>
          <w:b/>
          <w:bCs/>
          <w:sz w:val="22"/>
          <w:szCs w:val="22"/>
        </w:rPr>
        <w:t xml:space="preserve">дата принятия решения об одобрении сделки: </w:t>
      </w:r>
      <w:r w:rsidRPr="00ED50BB">
        <w:rPr>
          <w:bCs/>
          <w:sz w:val="22"/>
          <w:szCs w:val="22"/>
        </w:rPr>
        <w:t>31.10.2018</w:t>
      </w:r>
    </w:p>
    <w:p w:rsidR="00ED50BB" w:rsidRPr="00ED50BB" w:rsidRDefault="00ED50BB" w:rsidP="00ED50BB">
      <w:pPr>
        <w:tabs>
          <w:tab w:val="left" w:pos="219"/>
          <w:tab w:val="left" w:pos="1037"/>
        </w:tabs>
        <w:spacing w:after="120"/>
        <w:jc w:val="both"/>
        <w:rPr>
          <w:sz w:val="22"/>
          <w:szCs w:val="22"/>
        </w:rPr>
      </w:pPr>
      <w:r w:rsidRPr="00ED50BB">
        <w:rPr>
          <w:b/>
          <w:bCs/>
          <w:sz w:val="22"/>
          <w:szCs w:val="22"/>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ED50BB">
        <w:rPr>
          <w:sz w:val="22"/>
          <w:szCs w:val="22"/>
        </w:rPr>
        <w:t xml:space="preserve"> ПРОТОКОЛ № 12/ук-2018 от 31.10.2018, ПРОТОКОЛ № 13/ук-2018 от 31.10.2018, ПРОТОКОЛ № 14/ук-2018 от 12.11.2018, ПРОТОКОЛ № 17/ук-2018 от 26.12.2018, ПРОТОКОЛ № 19/ук-2018 от 26.12.2018</w:t>
      </w:r>
    </w:p>
    <w:p w:rsidR="00ED50BB" w:rsidRPr="00ED50BB" w:rsidRDefault="00ED50BB" w:rsidP="00ED50BB">
      <w:pPr>
        <w:tabs>
          <w:tab w:val="left" w:pos="219"/>
          <w:tab w:val="left" w:pos="1037"/>
        </w:tabs>
        <w:spacing w:after="120"/>
        <w:jc w:val="both"/>
        <w:rPr>
          <w:sz w:val="22"/>
          <w:szCs w:val="22"/>
        </w:rPr>
      </w:pPr>
    </w:p>
    <w:p w:rsidR="00ED50BB" w:rsidRPr="00ED50BB" w:rsidRDefault="00ED50BB" w:rsidP="00ED50BB">
      <w:pPr>
        <w:jc w:val="both"/>
        <w:rPr>
          <w:sz w:val="22"/>
          <w:szCs w:val="22"/>
        </w:rPr>
      </w:pPr>
      <w:r w:rsidRPr="00ED50BB">
        <w:rPr>
          <w:b/>
          <w:bCs/>
          <w:sz w:val="22"/>
          <w:szCs w:val="22"/>
          <w:highlight w:val="lightGray"/>
        </w:rPr>
        <w:t xml:space="preserve">Вид и предмет сделки: </w:t>
      </w:r>
      <w:r w:rsidRPr="00ED50BB">
        <w:rPr>
          <w:b/>
          <w:bCs/>
          <w:sz w:val="22"/>
          <w:szCs w:val="22"/>
        </w:rPr>
        <w:t xml:space="preserve"> </w:t>
      </w:r>
      <w:r w:rsidRPr="00ED50BB">
        <w:rPr>
          <w:sz w:val="22"/>
          <w:szCs w:val="22"/>
        </w:rPr>
        <w:t>Дополнительное соглашение №1 от 19.12.2018 к договору поручительства №</w:t>
      </w:r>
      <w:r w:rsidRPr="00ED50BB">
        <w:rPr>
          <w:sz w:val="22"/>
          <w:szCs w:val="22"/>
          <w:lang w:val="en-US"/>
        </w:rPr>
        <w:t>PR</w:t>
      </w:r>
      <w:r w:rsidRPr="00ED50BB">
        <w:rPr>
          <w:sz w:val="22"/>
          <w:szCs w:val="22"/>
        </w:rPr>
        <w:t>-1/17  от 13.07.2017 между АО «ДСК «АВТОБАН» и ПАО РОСБАНК по обязательствам ОАО «ХМДС».</w:t>
      </w:r>
    </w:p>
    <w:p w:rsidR="00ED50BB" w:rsidRPr="00ED50BB" w:rsidRDefault="00ED50BB" w:rsidP="00ED50BB">
      <w:pPr>
        <w:spacing w:after="0"/>
        <w:jc w:val="both"/>
        <w:rPr>
          <w:sz w:val="22"/>
          <w:szCs w:val="22"/>
        </w:rPr>
      </w:pPr>
      <w:r w:rsidRPr="00ED50BB">
        <w:rPr>
          <w:b/>
          <w:sz w:val="22"/>
          <w:szCs w:val="22"/>
        </w:rPr>
        <w:lastRenderedPageBreak/>
        <w:t xml:space="preserve">Стороны сделки: </w:t>
      </w:r>
      <w:r w:rsidRPr="00ED50BB">
        <w:rPr>
          <w:sz w:val="22"/>
          <w:szCs w:val="22"/>
        </w:rPr>
        <w:t>АО «ДСК «АВТОБАН», ПАО РОСБАНК.</w:t>
      </w:r>
    </w:p>
    <w:p w:rsidR="00ED50BB" w:rsidRPr="00ED50BB" w:rsidRDefault="00ED50BB" w:rsidP="00ED50BB">
      <w:pPr>
        <w:spacing w:after="0"/>
        <w:jc w:val="both"/>
        <w:rPr>
          <w:sz w:val="22"/>
          <w:szCs w:val="22"/>
        </w:rPr>
      </w:pPr>
      <w:r w:rsidRPr="00ED50BB">
        <w:rPr>
          <w:b/>
          <w:sz w:val="22"/>
          <w:szCs w:val="22"/>
        </w:rPr>
        <w:t xml:space="preserve">Содержание сделки: </w:t>
      </w:r>
      <w:r w:rsidRPr="00ED50BB">
        <w:rPr>
          <w:sz w:val="22"/>
          <w:szCs w:val="22"/>
        </w:rPr>
        <w:t>Увеличение размера поручительства по рамочному соглашению ОАО «ХМДС» о выдаче банковских гарантий, продление срока</w:t>
      </w:r>
    </w:p>
    <w:p w:rsidR="00ED50BB" w:rsidRPr="00ED50BB" w:rsidRDefault="00ED50BB" w:rsidP="00ED50BB">
      <w:pPr>
        <w:jc w:val="both"/>
        <w:rPr>
          <w:sz w:val="22"/>
          <w:szCs w:val="22"/>
        </w:rPr>
      </w:pPr>
      <w:r w:rsidRPr="00ED50BB">
        <w:rPr>
          <w:b/>
          <w:sz w:val="22"/>
          <w:szCs w:val="22"/>
        </w:rPr>
        <w:t xml:space="preserve">Срок исполнения обязательств по сделке: </w:t>
      </w:r>
      <w:r w:rsidRPr="00ED50BB">
        <w:rPr>
          <w:sz w:val="22"/>
          <w:szCs w:val="22"/>
        </w:rPr>
        <w:t>до 23.02.2025.</w:t>
      </w:r>
    </w:p>
    <w:p w:rsidR="00ED50BB" w:rsidRPr="00ED50BB" w:rsidRDefault="00ED50BB" w:rsidP="00ED50BB">
      <w:pPr>
        <w:jc w:val="both"/>
        <w:rPr>
          <w:bCs/>
          <w:sz w:val="22"/>
          <w:szCs w:val="22"/>
        </w:rPr>
      </w:pPr>
      <w:r w:rsidRPr="00ED50BB">
        <w:rPr>
          <w:b/>
          <w:bCs/>
          <w:sz w:val="22"/>
          <w:szCs w:val="22"/>
        </w:rPr>
        <w:t>Стороны и выгодоприобретатели по сделке:</w:t>
      </w:r>
      <w:r w:rsidRPr="00ED50BB">
        <w:rPr>
          <w:sz w:val="22"/>
          <w:szCs w:val="22"/>
        </w:rPr>
        <w:t xml:space="preserve"> АО «ДСК «АВТОБАН», ПАО РОСБАНК, ОАО «ХМДС».</w:t>
      </w:r>
    </w:p>
    <w:p w:rsidR="00ED50BB" w:rsidRPr="00ED50BB" w:rsidRDefault="00ED50BB" w:rsidP="00ED50BB">
      <w:pPr>
        <w:jc w:val="both"/>
        <w:rPr>
          <w:bCs/>
          <w:sz w:val="22"/>
          <w:szCs w:val="22"/>
        </w:rPr>
      </w:pPr>
      <w:r w:rsidRPr="00ED50BB">
        <w:rPr>
          <w:b/>
          <w:bCs/>
          <w:sz w:val="22"/>
          <w:szCs w:val="22"/>
        </w:rPr>
        <w:t xml:space="preserve">Размер сделки в денежном выражении и в процентах от стоимости активов эмитента: </w:t>
      </w:r>
      <w:r w:rsidRPr="00ED50BB">
        <w:rPr>
          <w:sz w:val="22"/>
          <w:szCs w:val="22"/>
        </w:rPr>
        <w:t xml:space="preserve">2 000 000 000 рублей свыше 25% от стоимости активов по сумме группы взаимосвязанных сделок </w:t>
      </w:r>
    </w:p>
    <w:p w:rsidR="00ED50BB" w:rsidRPr="00ED50BB" w:rsidRDefault="00ED50BB" w:rsidP="00ED50BB">
      <w:pPr>
        <w:jc w:val="both"/>
        <w:rPr>
          <w:b/>
          <w:bCs/>
          <w:sz w:val="22"/>
          <w:szCs w:val="22"/>
        </w:rPr>
      </w:pPr>
      <w:r w:rsidRPr="00ED50BB">
        <w:rPr>
          <w:b/>
          <w:bCs/>
          <w:sz w:val="22"/>
          <w:szCs w:val="22"/>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w:t>
      </w:r>
      <w:r w:rsidRPr="00ED50BB">
        <w:rPr>
          <w:bCs/>
          <w:sz w:val="22"/>
          <w:szCs w:val="22"/>
        </w:rPr>
        <w:t>38 380 590 000 руб.</w:t>
      </w:r>
    </w:p>
    <w:p w:rsidR="00ED50BB" w:rsidRPr="00ED50BB" w:rsidRDefault="00ED50BB" w:rsidP="00ED50BB">
      <w:pPr>
        <w:jc w:val="both"/>
        <w:rPr>
          <w:bCs/>
          <w:sz w:val="22"/>
          <w:szCs w:val="22"/>
        </w:rPr>
      </w:pPr>
      <w:r w:rsidRPr="00ED50BB">
        <w:rPr>
          <w:b/>
          <w:bCs/>
          <w:sz w:val="22"/>
          <w:szCs w:val="22"/>
        </w:rPr>
        <w:t xml:space="preserve">дата совершения сделки (заключения договора): </w:t>
      </w:r>
      <w:r w:rsidRPr="00ED50BB">
        <w:rPr>
          <w:sz w:val="22"/>
          <w:szCs w:val="22"/>
        </w:rPr>
        <w:t>09.11.2018 г.</w:t>
      </w:r>
    </w:p>
    <w:p w:rsidR="00ED50BB" w:rsidRPr="00ED50BB" w:rsidRDefault="00ED50BB" w:rsidP="00ED50BB">
      <w:pPr>
        <w:jc w:val="both"/>
        <w:rPr>
          <w:b/>
          <w:bCs/>
          <w:sz w:val="22"/>
          <w:szCs w:val="22"/>
        </w:rPr>
      </w:pPr>
      <w:r w:rsidRPr="00ED50BB">
        <w:rPr>
          <w:b/>
          <w:bCs/>
          <w:sz w:val="22"/>
          <w:szCs w:val="22"/>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ED50BB">
        <w:rPr>
          <w:bCs/>
          <w:sz w:val="22"/>
          <w:szCs w:val="22"/>
        </w:rPr>
        <w:t>крупная сделка, которая одновременно является сделкой, в совершении которой имелась заинтересованность эмитента</w:t>
      </w:r>
    </w:p>
    <w:p w:rsidR="00ED50BB" w:rsidRPr="00ED50BB" w:rsidRDefault="00ED50BB" w:rsidP="00ED50BB">
      <w:pPr>
        <w:jc w:val="both"/>
        <w:rPr>
          <w:bCs/>
          <w:sz w:val="22"/>
          <w:szCs w:val="22"/>
        </w:rPr>
      </w:pPr>
      <w:r w:rsidRPr="00ED50BB">
        <w:rPr>
          <w:b/>
          <w:bCs/>
          <w:sz w:val="22"/>
          <w:szCs w:val="22"/>
        </w:rPr>
        <w:t>орган управления эмитента, принявший решение об одобрении сделки:</w:t>
      </w:r>
      <w:r w:rsidRPr="00ED50BB">
        <w:rPr>
          <w:sz w:val="22"/>
          <w:szCs w:val="22"/>
        </w:rPr>
        <w:t xml:space="preserve"> Внеочередное о</w:t>
      </w:r>
      <w:r w:rsidRPr="00ED50BB">
        <w:rPr>
          <w:bCs/>
          <w:sz w:val="22"/>
          <w:szCs w:val="22"/>
        </w:rPr>
        <w:t>бщее собрание акционеров.</w:t>
      </w:r>
    </w:p>
    <w:p w:rsidR="00ED50BB" w:rsidRPr="00ED50BB" w:rsidRDefault="00ED50BB" w:rsidP="00ED50BB">
      <w:pPr>
        <w:jc w:val="both"/>
        <w:rPr>
          <w:b/>
          <w:bCs/>
          <w:sz w:val="22"/>
          <w:szCs w:val="22"/>
        </w:rPr>
      </w:pPr>
      <w:r w:rsidRPr="00ED50BB">
        <w:rPr>
          <w:b/>
          <w:bCs/>
          <w:sz w:val="22"/>
          <w:szCs w:val="22"/>
        </w:rPr>
        <w:t xml:space="preserve">дата принятия решения об одобрении сделки: </w:t>
      </w:r>
      <w:r w:rsidRPr="00ED50BB">
        <w:rPr>
          <w:bCs/>
          <w:sz w:val="22"/>
          <w:szCs w:val="22"/>
        </w:rPr>
        <w:t>23.01.2019</w:t>
      </w:r>
    </w:p>
    <w:p w:rsidR="00ED50BB" w:rsidRPr="00ED50BB" w:rsidRDefault="00ED50BB" w:rsidP="00ED50BB">
      <w:pPr>
        <w:tabs>
          <w:tab w:val="left" w:pos="219"/>
          <w:tab w:val="left" w:pos="1037"/>
        </w:tabs>
        <w:spacing w:after="120"/>
        <w:jc w:val="both"/>
        <w:rPr>
          <w:sz w:val="22"/>
          <w:szCs w:val="22"/>
        </w:rPr>
      </w:pPr>
      <w:r w:rsidRPr="00ED50BB">
        <w:rPr>
          <w:b/>
          <w:bCs/>
          <w:sz w:val="22"/>
          <w:szCs w:val="22"/>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ED50BB">
        <w:rPr>
          <w:sz w:val="22"/>
          <w:szCs w:val="22"/>
        </w:rPr>
        <w:t>ПРОТОКОЛ № 01-ВОСА/2019 от 23.01.2019.</w:t>
      </w:r>
    </w:p>
    <w:p w:rsidR="00ED50BB" w:rsidRPr="00ED50BB" w:rsidRDefault="00ED50BB" w:rsidP="00ED50BB">
      <w:pPr>
        <w:tabs>
          <w:tab w:val="left" w:pos="219"/>
          <w:tab w:val="left" w:pos="1037"/>
        </w:tabs>
        <w:spacing w:after="120"/>
        <w:jc w:val="both"/>
        <w:rPr>
          <w:sz w:val="22"/>
          <w:szCs w:val="22"/>
        </w:rPr>
      </w:pPr>
    </w:p>
    <w:p w:rsidR="00ED50BB" w:rsidRPr="00ED50BB" w:rsidRDefault="00ED50BB" w:rsidP="00ED50BB">
      <w:pPr>
        <w:jc w:val="both"/>
        <w:rPr>
          <w:sz w:val="22"/>
          <w:szCs w:val="22"/>
        </w:rPr>
      </w:pPr>
      <w:r w:rsidRPr="00ED50BB">
        <w:rPr>
          <w:b/>
          <w:bCs/>
          <w:sz w:val="22"/>
          <w:szCs w:val="22"/>
          <w:highlight w:val="lightGray"/>
        </w:rPr>
        <w:t xml:space="preserve">Вид и предмет сделки: </w:t>
      </w:r>
      <w:r w:rsidRPr="00ED50BB">
        <w:rPr>
          <w:b/>
          <w:bCs/>
          <w:sz w:val="22"/>
          <w:szCs w:val="22"/>
        </w:rPr>
        <w:t xml:space="preserve"> </w:t>
      </w:r>
      <w:r w:rsidRPr="00ED50BB">
        <w:rPr>
          <w:sz w:val="22"/>
          <w:szCs w:val="22"/>
        </w:rPr>
        <w:t>Дополнительное соглашение №2 от 19.12.2018 к договору о выдаче банковских гарантий от 13.07.2017 между АО «ДСК «АВТОБАН» и ПАО РОСБАНК».</w:t>
      </w:r>
    </w:p>
    <w:p w:rsidR="00ED50BB" w:rsidRPr="00ED50BB" w:rsidRDefault="00ED50BB" w:rsidP="00ED50BB">
      <w:pPr>
        <w:spacing w:after="0"/>
        <w:jc w:val="both"/>
        <w:rPr>
          <w:sz w:val="22"/>
          <w:szCs w:val="22"/>
        </w:rPr>
      </w:pPr>
      <w:r w:rsidRPr="00ED50BB">
        <w:rPr>
          <w:b/>
          <w:sz w:val="22"/>
          <w:szCs w:val="22"/>
        </w:rPr>
        <w:t xml:space="preserve">Стороны сделки: </w:t>
      </w:r>
      <w:r w:rsidRPr="00ED50BB">
        <w:rPr>
          <w:sz w:val="22"/>
          <w:szCs w:val="22"/>
        </w:rPr>
        <w:t>АО «ДСК «АВТОБАН», ПАО РОСБАНК.</w:t>
      </w:r>
    </w:p>
    <w:p w:rsidR="00ED50BB" w:rsidRPr="00ED50BB" w:rsidRDefault="00ED50BB" w:rsidP="00ED50BB">
      <w:pPr>
        <w:spacing w:after="0"/>
        <w:jc w:val="both"/>
        <w:rPr>
          <w:sz w:val="22"/>
          <w:szCs w:val="22"/>
        </w:rPr>
      </w:pPr>
      <w:r w:rsidRPr="00ED50BB">
        <w:rPr>
          <w:b/>
          <w:sz w:val="22"/>
          <w:szCs w:val="22"/>
        </w:rPr>
        <w:t xml:space="preserve">Содержание сделки: </w:t>
      </w:r>
      <w:r w:rsidRPr="00ED50BB">
        <w:rPr>
          <w:sz w:val="22"/>
          <w:szCs w:val="22"/>
        </w:rPr>
        <w:t>Увеличение размера лимита  по рамочному соглашению о выдаче банковских гарантий, продление срока</w:t>
      </w:r>
    </w:p>
    <w:p w:rsidR="00ED50BB" w:rsidRPr="00ED50BB" w:rsidRDefault="00ED50BB" w:rsidP="00ED50BB">
      <w:pPr>
        <w:jc w:val="both"/>
        <w:rPr>
          <w:sz w:val="22"/>
          <w:szCs w:val="22"/>
        </w:rPr>
      </w:pPr>
      <w:r w:rsidRPr="00ED50BB">
        <w:rPr>
          <w:b/>
          <w:sz w:val="22"/>
          <w:szCs w:val="22"/>
        </w:rPr>
        <w:t xml:space="preserve">Срок исполнения обязательств по сделке: </w:t>
      </w:r>
      <w:r w:rsidRPr="00ED50BB">
        <w:rPr>
          <w:sz w:val="22"/>
          <w:szCs w:val="22"/>
        </w:rPr>
        <w:t>до 23.02.2025.</w:t>
      </w:r>
    </w:p>
    <w:p w:rsidR="00ED50BB" w:rsidRPr="00ED50BB" w:rsidRDefault="00ED50BB" w:rsidP="00ED50BB">
      <w:pPr>
        <w:jc w:val="both"/>
        <w:rPr>
          <w:bCs/>
          <w:sz w:val="22"/>
          <w:szCs w:val="22"/>
        </w:rPr>
      </w:pPr>
      <w:r w:rsidRPr="00ED50BB">
        <w:rPr>
          <w:b/>
          <w:bCs/>
          <w:sz w:val="22"/>
          <w:szCs w:val="22"/>
        </w:rPr>
        <w:t>Стороны и выгодоприобретатели по сделке:</w:t>
      </w:r>
      <w:r w:rsidRPr="00ED50BB">
        <w:rPr>
          <w:sz w:val="22"/>
          <w:szCs w:val="22"/>
        </w:rPr>
        <w:t xml:space="preserve"> АО «ДСК «АВТОБАН», ПАО РОСБАНК.</w:t>
      </w:r>
    </w:p>
    <w:p w:rsidR="00ED50BB" w:rsidRPr="00ED50BB" w:rsidRDefault="00ED50BB" w:rsidP="00ED50BB">
      <w:pPr>
        <w:jc w:val="both"/>
        <w:rPr>
          <w:bCs/>
          <w:sz w:val="22"/>
          <w:szCs w:val="22"/>
        </w:rPr>
      </w:pPr>
      <w:r w:rsidRPr="00ED50BB">
        <w:rPr>
          <w:b/>
          <w:bCs/>
          <w:sz w:val="22"/>
          <w:szCs w:val="22"/>
        </w:rPr>
        <w:t xml:space="preserve">Размер сделки в денежном выражении и в процентах от стоимости активов эмитента: </w:t>
      </w:r>
      <w:r w:rsidRPr="00ED50BB">
        <w:rPr>
          <w:sz w:val="22"/>
          <w:szCs w:val="22"/>
        </w:rPr>
        <w:t xml:space="preserve">5 000 000 000 рублей 14% от стоимости активов по сумме группы взаимосвязанных сделок </w:t>
      </w:r>
    </w:p>
    <w:p w:rsidR="00ED50BB" w:rsidRPr="00ED50BB" w:rsidRDefault="00ED50BB" w:rsidP="00ED50BB">
      <w:pPr>
        <w:jc w:val="both"/>
        <w:rPr>
          <w:b/>
          <w:bCs/>
          <w:sz w:val="22"/>
          <w:szCs w:val="22"/>
        </w:rPr>
      </w:pPr>
      <w:r w:rsidRPr="00ED50BB">
        <w:rPr>
          <w:b/>
          <w:bCs/>
          <w:sz w:val="22"/>
          <w:szCs w:val="22"/>
        </w:rPr>
        <w:t xml:space="preserve">стоимость активов эмитента на дату окончания отчетного периода (квартала, года), предшествующего совершению сделки (дате заключения договора) и в отношении которого составлена бухгалтерская (финансовая) отчетность в соответствии с законодательством Российской Федерации: </w:t>
      </w:r>
      <w:r w:rsidRPr="00ED50BB">
        <w:rPr>
          <w:bCs/>
          <w:sz w:val="22"/>
          <w:szCs w:val="22"/>
        </w:rPr>
        <w:t>38 380 590 000 руб.</w:t>
      </w:r>
    </w:p>
    <w:p w:rsidR="00ED50BB" w:rsidRPr="00ED50BB" w:rsidRDefault="00ED50BB" w:rsidP="00ED50BB">
      <w:pPr>
        <w:jc w:val="both"/>
        <w:rPr>
          <w:bCs/>
          <w:sz w:val="22"/>
          <w:szCs w:val="22"/>
        </w:rPr>
      </w:pPr>
      <w:r w:rsidRPr="00ED50BB">
        <w:rPr>
          <w:b/>
          <w:bCs/>
          <w:sz w:val="22"/>
          <w:szCs w:val="22"/>
        </w:rPr>
        <w:t xml:space="preserve">дата совершения сделки (заключения договора): </w:t>
      </w:r>
      <w:r w:rsidRPr="00ED50BB">
        <w:rPr>
          <w:sz w:val="22"/>
          <w:szCs w:val="22"/>
        </w:rPr>
        <w:t>18.12.2018 г.</w:t>
      </w:r>
    </w:p>
    <w:p w:rsidR="00ED50BB" w:rsidRPr="00ED50BB" w:rsidRDefault="00ED50BB" w:rsidP="00ED50BB">
      <w:pPr>
        <w:jc w:val="both"/>
        <w:rPr>
          <w:b/>
          <w:bCs/>
          <w:sz w:val="22"/>
          <w:szCs w:val="22"/>
        </w:rPr>
      </w:pPr>
      <w:r w:rsidRPr="00ED50BB">
        <w:rPr>
          <w:b/>
          <w:bCs/>
          <w:sz w:val="22"/>
          <w:szCs w:val="22"/>
        </w:rPr>
        <w:t xml:space="preserve">категория сделки (крупная сделка; сделка, в совершении которой имелась заинтересованность эмитента; крупная сделка, которая одновременно является сделкой, в совершении которой имелась заинтересованность эмитента): </w:t>
      </w:r>
      <w:r w:rsidRPr="00ED50BB">
        <w:rPr>
          <w:bCs/>
          <w:sz w:val="22"/>
          <w:szCs w:val="22"/>
        </w:rPr>
        <w:t>нет</w:t>
      </w:r>
    </w:p>
    <w:p w:rsidR="00ED50BB" w:rsidRPr="00ED50BB" w:rsidRDefault="00ED50BB" w:rsidP="00ED50BB">
      <w:pPr>
        <w:jc w:val="both"/>
        <w:rPr>
          <w:bCs/>
          <w:sz w:val="22"/>
          <w:szCs w:val="22"/>
        </w:rPr>
      </w:pPr>
      <w:r w:rsidRPr="00ED50BB">
        <w:rPr>
          <w:b/>
          <w:bCs/>
          <w:sz w:val="22"/>
          <w:szCs w:val="22"/>
        </w:rPr>
        <w:t>орган управления эмитента, принявший решение об одобрении сделки:</w:t>
      </w:r>
      <w:r w:rsidRPr="00ED50BB">
        <w:rPr>
          <w:sz w:val="22"/>
          <w:szCs w:val="22"/>
        </w:rPr>
        <w:t xml:space="preserve"> Внеочередное о</w:t>
      </w:r>
      <w:r w:rsidRPr="00ED50BB">
        <w:rPr>
          <w:bCs/>
          <w:sz w:val="22"/>
          <w:szCs w:val="22"/>
        </w:rPr>
        <w:t>бщее собрание акционеров.</w:t>
      </w:r>
    </w:p>
    <w:p w:rsidR="00ED50BB" w:rsidRPr="00ED50BB" w:rsidRDefault="00ED50BB" w:rsidP="00ED50BB">
      <w:pPr>
        <w:jc w:val="both"/>
        <w:rPr>
          <w:b/>
          <w:bCs/>
          <w:sz w:val="22"/>
          <w:szCs w:val="22"/>
        </w:rPr>
      </w:pPr>
      <w:r w:rsidRPr="00ED50BB">
        <w:rPr>
          <w:b/>
          <w:bCs/>
          <w:sz w:val="22"/>
          <w:szCs w:val="22"/>
        </w:rPr>
        <w:t xml:space="preserve">дата принятия решения об одобрении сделки: </w:t>
      </w:r>
      <w:r w:rsidRPr="00ED50BB">
        <w:rPr>
          <w:bCs/>
          <w:sz w:val="22"/>
          <w:szCs w:val="22"/>
        </w:rPr>
        <w:t>сделка не требует одобрения</w:t>
      </w:r>
    </w:p>
    <w:p w:rsidR="00ED50BB" w:rsidRPr="00ED50BB" w:rsidRDefault="00ED50BB" w:rsidP="00ED50BB">
      <w:pPr>
        <w:tabs>
          <w:tab w:val="left" w:pos="219"/>
          <w:tab w:val="left" w:pos="1037"/>
        </w:tabs>
        <w:spacing w:after="120"/>
        <w:jc w:val="both"/>
        <w:rPr>
          <w:sz w:val="22"/>
          <w:szCs w:val="22"/>
        </w:rPr>
      </w:pPr>
      <w:r w:rsidRPr="00ED50BB">
        <w:rPr>
          <w:b/>
          <w:bCs/>
          <w:sz w:val="22"/>
          <w:szCs w:val="22"/>
        </w:rPr>
        <w:t xml:space="preserve">дата составления и номер протокола собрания (заседания) уполномоченного органа управления эмитента, на котором принято решение об одобрении сделки: </w:t>
      </w:r>
      <w:r w:rsidRPr="00ED50BB">
        <w:rPr>
          <w:bCs/>
          <w:sz w:val="22"/>
          <w:szCs w:val="22"/>
        </w:rPr>
        <w:t>сделка не требует одобрения</w:t>
      </w:r>
    </w:p>
    <w:p w:rsidR="00ED50BB" w:rsidRDefault="00ED50BB" w:rsidP="00ED50BB">
      <w:pPr>
        <w:tabs>
          <w:tab w:val="left" w:pos="219"/>
          <w:tab w:val="left" w:pos="1037"/>
        </w:tabs>
        <w:spacing w:after="120"/>
        <w:jc w:val="both"/>
      </w:pPr>
    </w:p>
    <w:p w:rsidR="00767DE8" w:rsidRPr="00B96BAF" w:rsidRDefault="00767DE8" w:rsidP="00767DE8">
      <w:pPr>
        <w:tabs>
          <w:tab w:val="left" w:pos="219"/>
          <w:tab w:val="left" w:pos="1037"/>
        </w:tabs>
        <w:spacing w:after="120"/>
        <w:jc w:val="both"/>
        <w:rPr>
          <w:sz w:val="22"/>
          <w:szCs w:val="22"/>
        </w:rPr>
      </w:pPr>
    </w:p>
    <w:p w:rsidR="00BD3BCE" w:rsidRPr="00B96BAF" w:rsidRDefault="00605015" w:rsidP="005639AC">
      <w:pPr>
        <w:pStyle w:val="2"/>
        <w:jc w:val="both"/>
      </w:pPr>
      <w:r w:rsidRPr="00B96BAF">
        <w:lastRenderedPageBreak/>
        <w:t>8.1.6. Сведения о кредитных рейтингах лица, предоставившего обеспечение</w:t>
      </w:r>
    </w:p>
    <w:p w:rsidR="00BD3BCE" w:rsidRPr="00B96BAF" w:rsidRDefault="00605015" w:rsidP="005639AC">
      <w:pPr>
        <w:ind w:left="200"/>
        <w:jc w:val="both"/>
        <w:rPr>
          <w:b/>
          <w:sz w:val="22"/>
          <w:szCs w:val="22"/>
        </w:rPr>
      </w:pPr>
      <w:r w:rsidRPr="00B96BAF">
        <w:rPr>
          <w:rStyle w:val="Subst"/>
          <w:b w:val="0"/>
          <w:sz w:val="22"/>
          <w:szCs w:val="22"/>
        </w:rPr>
        <w:t>Изменения в составе информации настоящего пункта в отчетном квартале не происходили</w:t>
      </w:r>
    </w:p>
    <w:p w:rsidR="00BD3BCE" w:rsidRPr="00B96BAF" w:rsidRDefault="00605015">
      <w:pPr>
        <w:pStyle w:val="2"/>
      </w:pPr>
      <w:r w:rsidRPr="00B96BAF">
        <w:t>8.2. Сведения о каждой категории (типе) акций лица, предоставившего обеспечение</w:t>
      </w:r>
    </w:p>
    <w:p w:rsidR="00BD3BCE" w:rsidRPr="00B96BAF" w:rsidRDefault="00605015">
      <w:pPr>
        <w:ind w:left="200"/>
        <w:rPr>
          <w:b/>
          <w:sz w:val="22"/>
          <w:szCs w:val="22"/>
        </w:rPr>
      </w:pPr>
      <w:r w:rsidRPr="00B96BAF">
        <w:rPr>
          <w:rStyle w:val="Subst"/>
          <w:b w:val="0"/>
          <w:sz w:val="22"/>
          <w:szCs w:val="22"/>
        </w:rPr>
        <w:t>Изменения в составе информации настоящего пункта в отчетном квартале не происходили</w:t>
      </w:r>
      <w:r w:rsidR="00A244AD" w:rsidRPr="00B96BAF">
        <w:rPr>
          <w:rStyle w:val="Subst"/>
          <w:b w:val="0"/>
          <w:sz w:val="22"/>
          <w:szCs w:val="22"/>
        </w:rPr>
        <w:t>.</w:t>
      </w:r>
    </w:p>
    <w:p w:rsidR="00BD3BCE" w:rsidRPr="00B96BAF" w:rsidRDefault="00605015">
      <w:pPr>
        <w:pStyle w:val="2"/>
      </w:pPr>
      <w:r w:rsidRPr="00B96BAF">
        <w:t>8.3. Сведения о предыдущих выпусках эмиссионных ценных бумаг лица, предоставившего обеспечение, за исключением акций лица, предоставившего обеспечение</w:t>
      </w:r>
    </w:p>
    <w:p w:rsidR="00BD3BCE" w:rsidRPr="00B96BAF" w:rsidRDefault="00605015">
      <w:pPr>
        <w:pStyle w:val="2"/>
      </w:pPr>
      <w:r w:rsidRPr="00B96BAF">
        <w:t>8.3.1. Сведения о выпусках, все ценные бумаги которых погашены (аннулированы)</w:t>
      </w:r>
    </w:p>
    <w:p w:rsidR="00BD3BCE" w:rsidRPr="00B96BAF" w:rsidRDefault="00605015">
      <w:pPr>
        <w:ind w:left="200"/>
        <w:rPr>
          <w:b/>
          <w:sz w:val="22"/>
          <w:szCs w:val="22"/>
        </w:rPr>
      </w:pPr>
      <w:r w:rsidRPr="00B96BAF">
        <w:rPr>
          <w:rStyle w:val="Subst"/>
          <w:b w:val="0"/>
          <w:sz w:val="22"/>
          <w:szCs w:val="22"/>
        </w:rPr>
        <w:t>Изменения в составе информации настоящего пункта в отчетном квартале не происходили</w:t>
      </w:r>
    </w:p>
    <w:p w:rsidR="00BD3BCE" w:rsidRPr="00B96BAF" w:rsidRDefault="00605015">
      <w:pPr>
        <w:pStyle w:val="2"/>
      </w:pPr>
      <w:r w:rsidRPr="00B96BAF">
        <w:t>8.3.2. Сведения о выпусках, ценные бумаги которых не являются погашенными</w:t>
      </w:r>
    </w:p>
    <w:p w:rsidR="00BD3BCE" w:rsidRPr="00B96BAF" w:rsidRDefault="00605015">
      <w:pPr>
        <w:ind w:left="200"/>
        <w:rPr>
          <w:b/>
          <w:sz w:val="22"/>
          <w:szCs w:val="22"/>
        </w:rPr>
      </w:pPr>
      <w:r w:rsidRPr="00B96BAF">
        <w:rPr>
          <w:rStyle w:val="Subst"/>
          <w:b w:val="0"/>
          <w:sz w:val="22"/>
          <w:szCs w:val="22"/>
        </w:rPr>
        <w:t>Изменения в составе информации настоящего пункта в отчетном квартале не происходили</w:t>
      </w:r>
    </w:p>
    <w:p w:rsidR="005D3B32" w:rsidRPr="009A35FF" w:rsidRDefault="00605015" w:rsidP="005D3B32">
      <w:pPr>
        <w:pStyle w:val="2"/>
        <w:rPr>
          <w:b w:val="0"/>
          <w:bCs w:val="0"/>
        </w:rPr>
      </w:pPr>
      <w:r w:rsidRPr="00B96BAF">
        <w:t xml:space="preserve">8.4. </w:t>
      </w:r>
      <w:r w:rsidR="005D3B32" w:rsidRPr="009A35FF">
        <w:t>Сведения о лице (лицах), предоставившем (предоставивших) обеспечение по облигациям лица, предоставившего обеспечение, с обеспечением, а также об обеспечении, предоставленном по облигациям лица, предоставившего обеспечение, с обеспечением</w:t>
      </w:r>
    </w:p>
    <w:p w:rsidR="00BD3BCE" w:rsidRPr="00B96BAF" w:rsidRDefault="00605015">
      <w:pPr>
        <w:ind w:left="200"/>
        <w:rPr>
          <w:b/>
          <w:sz w:val="22"/>
          <w:szCs w:val="22"/>
        </w:rPr>
      </w:pPr>
      <w:r w:rsidRPr="009A35FF">
        <w:rPr>
          <w:rStyle w:val="Subst"/>
          <w:b w:val="0"/>
          <w:sz w:val="22"/>
          <w:szCs w:val="22"/>
        </w:rPr>
        <w:t>Лицо, предоставившее обеспечение, не регистрировал проспект облигаций с обеспечением</w:t>
      </w:r>
      <w:r w:rsidRPr="00B96BAF">
        <w:rPr>
          <w:rStyle w:val="Subst"/>
          <w:b w:val="0"/>
          <w:sz w:val="22"/>
          <w:szCs w:val="22"/>
        </w:rPr>
        <w:t>, допуск к торгам на фондовой бирже биржевых облигаций не осуществлялся</w:t>
      </w:r>
    </w:p>
    <w:p w:rsidR="00BD3BCE" w:rsidRPr="00B96BAF" w:rsidRDefault="00605015">
      <w:pPr>
        <w:pStyle w:val="2"/>
      </w:pPr>
      <w:r w:rsidRPr="00B96BAF">
        <w:t xml:space="preserve">8.4.1. </w:t>
      </w:r>
      <w:r w:rsidR="00553B9C" w:rsidRPr="00B96BAF">
        <w:t xml:space="preserve">Дополнительные сведения об ипотечном покрытии </w:t>
      </w:r>
      <w:r w:rsidRPr="00B96BAF">
        <w:t>по облигациям</w:t>
      </w:r>
      <w:r w:rsidR="00553B9C" w:rsidRPr="00B96BAF">
        <w:t xml:space="preserve"> лица, предоставившего обеспечение, с</w:t>
      </w:r>
      <w:r w:rsidRPr="00B96BAF">
        <w:t xml:space="preserve"> ипотечным покрытием</w:t>
      </w:r>
    </w:p>
    <w:p w:rsidR="00BD3BCE" w:rsidRPr="00B96BAF" w:rsidRDefault="00605015">
      <w:pPr>
        <w:ind w:left="200"/>
        <w:rPr>
          <w:b/>
          <w:sz w:val="22"/>
          <w:szCs w:val="22"/>
        </w:rPr>
      </w:pPr>
      <w:r w:rsidRPr="00B96BAF">
        <w:rPr>
          <w:rStyle w:val="Subst"/>
          <w:b w:val="0"/>
          <w:sz w:val="22"/>
          <w:szCs w:val="22"/>
        </w:rPr>
        <w:t>Лицо, предоставившее обеспечение, не размещало облигации с ипотечным покрытием, обязательства по которым еще не исполнены</w:t>
      </w:r>
    </w:p>
    <w:p w:rsidR="00BD3BCE" w:rsidRPr="00B96BAF" w:rsidRDefault="00605015">
      <w:pPr>
        <w:pStyle w:val="2"/>
      </w:pPr>
      <w:r w:rsidRPr="00B96BAF">
        <w:t>8.4.2. Дополнительные сведения о залоговом обеспечении денежными требованиями по облигациям лица, предоставившего обеспечение, с залоговым обеспечением денежными требованиями</w:t>
      </w:r>
    </w:p>
    <w:p w:rsidR="00BD3BCE" w:rsidRPr="00B96BAF" w:rsidRDefault="00605015">
      <w:pPr>
        <w:ind w:left="200"/>
        <w:rPr>
          <w:b/>
          <w:sz w:val="22"/>
          <w:szCs w:val="22"/>
        </w:rPr>
      </w:pPr>
      <w:r w:rsidRPr="00B96BAF">
        <w:rPr>
          <w:rStyle w:val="Subst"/>
          <w:b w:val="0"/>
          <w:sz w:val="22"/>
          <w:szCs w:val="22"/>
        </w:rPr>
        <w:t>Лицо, предоставившее обеспечение, не размещал облигации с залоговым обеспечением денежными требованиями, обязательства по которым еще не исполнены</w:t>
      </w:r>
    </w:p>
    <w:p w:rsidR="00BD3BCE" w:rsidRPr="00B96BAF" w:rsidRDefault="00605015">
      <w:pPr>
        <w:pStyle w:val="2"/>
      </w:pPr>
      <w:r w:rsidRPr="00B96BAF">
        <w:t>8.5. Сведения об организациях, осуществляющих учет прав на эмиссионные ценные бумаги лица, предоставившего обеспечение</w:t>
      </w:r>
    </w:p>
    <w:p w:rsidR="00BD3BCE" w:rsidRPr="00B96BAF" w:rsidRDefault="00605015">
      <w:pPr>
        <w:ind w:left="200"/>
        <w:rPr>
          <w:b/>
          <w:sz w:val="22"/>
          <w:szCs w:val="22"/>
        </w:rPr>
      </w:pPr>
      <w:r w:rsidRPr="00B96BAF">
        <w:rPr>
          <w:rStyle w:val="Subst"/>
          <w:b w:val="0"/>
          <w:sz w:val="22"/>
          <w:szCs w:val="22"/>
        </w:rPr>
        <w:t>Изменения в составе информации настоящего пункта в отчетном квартале не происходили</w:t>
      </w:r>
    </w:p>
    <w:p w:rsidR="00BD3BCE" w:rsidRPr="00B96BAF" w:rsidRDefault="00BD3BCE">
      <w:pPr>
        <w:pStyle w:val="ThinDelim"/>
        <w:rPr>
          <w:sz w:val="22"/>
          <w:szCs w:val="22"/>
        </w:rPr>
      </w:pPr>
    </w:p>
    <w:p w:rsidR="00BD3BCE" w:rsidRPr="00B96BAF" w:rsidRDefault="00605015">
      <w:pPr>
        <w:pStyle w:val="2"/>
      </w:pPr>
      <w:r w:rsidRPr="00B96BAF">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p>
    <w:p w:rsidR="00BD3BCE" w:rsidRPr="00B96BAF" w:rsidRDefault="00605015">
      <w:pPr>
        <w:ind w:left="200"/>
        <w:rPr>
          <w:b/>
          <w:sz w:val="22"/>
          <w:szCs w:val="22"/>
        </w:rPr>
      </w:pPr>
      <w:r w:rsidRPr="00B96BAF">
        <w:rPr>
          <w:rStyle w:val="Subst"/>
          <w:b w:val="0"/>
          <w:sz w:val="22"/>
          <w:szCs w:val="22"/>
        </w:rPr>
        <w:t>Изменения в составе информации настоящего пункта в отчетном квартале не происходили</w:t>
      </w:r>
    </w:p>
    <w:p w:rsidR="00BD3BCE" w:rsidRPr="00B96BAF" w:rsidRDefault="00605015">
      <w:pPr>
        <w:pStyle w:val="2"/>
      </w:pPr>
      <w:r w:rsidRPr="00B96BAF">
        <w:t>8.</w:t>
      </w:r>
      <w:r w:rsidR="004E5370" w:rsidRPr="00B96BAF">
        <w:t>7</w:t>
      </w:r>
      <w:r w:rsidRPr="00B96BAF">
        <w:t xml:space="preserve">. Сведения об объявленных (начисленных) и </w:t>
      </w:r>
      <w:r w:rsidR="004E5370" w:rsidRPr="00B96BAF">
        <w:t xml:space="preserve">(или) </w:t>
      </w:r>
      <w:r w:rsidRPr="00B96BAF">
        <w:t>о выплаченных дивидендах по акциям лица, предоставившего обеспечение, а также о доходах по облигациям лица, предоставившего обеспечение</w:t>
      </w:r>
    </w:p>
    <w:p w:rsidR="00BD3BCE" w:rsidRPr="00B96BAF" w:rsidRDefault="00605015">
      <w:pPr>
        <w:pStyle w:val="2"/>
      </w:pPr>
      <w:r w:rsidRPr="00B96BAF">
        <w:t>8.7.1. Сведения об объявленных и выплаченных дивидендах по акциям лица, предоставившего обеспечение</w:t>
      </w:r>
    </w:p>
    <w:p w:rsidR="00BD3BCE" w:rsidRPr="00B96BAF" w:rsidRDefault="00605015">
      <w:pPr>
        <w:pStyle w:val="SubHeading"/>
        <w:ind w:left="200"/>
        <w:rPr>
          <w:sz w:val="22"/>
          <w:szCs w:val="22"/>
        </w:rPr>
      </w:pPr>
      <w:r w:rsidRPr="00B96BAF">
        <w:rPr>
          <w:sz w:val="22"/>
          <w:szCs w:val="22"/>
        </w:rPr>
        <w:t>Дивидендный период</w:t>
      </w:r>
    </w:p>
    <w:p w:rsidR="00BD3BCE" w:rsidRPr="00B96BAF" w:rsidRDefault="00605015">
      <w:pPr>
        <w:ind w:left="400"/>
        <w:rPr>
          <w:sz w:val="22"/>
          <w:szCs w:val="22"/>
        </w:rPr>
      </w:pPr>
      <w:r w:rsidRPr="00B96BAF">
        <w:rPr>
          <w:sz w:val="22"/>
          <w:szCs w:val="22"/>
        </w:rPr>
        <w:t>Год:</w:t>
      </w:r>
      <w:r w:rsidRPr="00B96BAF">
        <w:rPr>
          <w:rStyle w:val="Subst"/>
          <w:sz w:val="22"/>
          <w:szCs w:val="22"/>
        </w:rPr>
        <w:t xml:space="preserve"> 2011</w:t>
      </w:r>
    </w:p>
    <w:p w:rsidR="00BD3BCE" w:rsidRPr="00B96BAF" w:rsidRDefault="00605015">
      <w:pPr>
        <w:ind w:left="400"/>
        <w:rPr>
          <w:sz w:val="22"/>
          <w:szCs w:val="22"/>
        </w:rPr>
      </w:pPr>
      <w:r w:rsidRPr="00B96BAF">
        <w:rPr>
          <w:sz w:val="22"/>
          <w:szCs w:val="22"/>
        </w:rPr>
        <w:t>Период:</w:t>
      </w:r>
      <w:r w:rsidRPr="00B96BAF">
        <w:rPr>
          <w:rStyle w:val="Subst"/>
          <w:sz w:val="22"/>
          <w:szCs w:val="22"/>
        </w:rPr>
        <w:t xml:space="preserve"> полный год</w:t>
      </w:r>
    </w:p>
    <w:p w:rsidR="00BD3BCE" w:rsidRPr="00B96BAF" w:rsidRDefault="00BD3BCE">
      <w:pPr>
        <w:ind w:left="200"/>
        <w:rPr>
          <w:sz w:val="22"/>
          <w:szCs w:val="22"/>
        </w:rPr>
      </w:pPr>
    </w:p>
    <w:p w:rsidR="00BD3BCE" w:rsidRPr="00B96BAF" w:rsidRDefault="00605015">
      <w:pPr>
        <w:ind w:left="200"/>
        <w:rPr>
          <w:sz w:val="22"/>
          <w:szCs w:val="22"/>
        </w:rPr>
      </w:pPr>
      <w:r w:rsidRPr="00B96BAF">
        <w:rPr>
          <w:sz w:val="22"/>
          <w:szCs w:val="22"/>
        </w:rPr>
        <w:lastRenderedPageBreak/>
        <w:t>Орган управления лица, предоставившего обеспечение, принявший решение об объявлении дивидендов:</w:t>
      </w:r>
      <w:r w:rsidRPr="00B96BAF">
        <w:rPr>
          <w:rStyle w:val="Subst"/>
          <w:sz w:val="22"/>
          <w:szCs w:val="22"/>
        </w:rPr>
        <w:t xml:space="preserve"> Решение единственного акционера</w:t>
      </w:r>
    </w:p>
    <w:p w:rsidR="00BD3BCE" w:rsidRPr="00B96BAF" w:rsidRDefault="00605015">
      <w:pPr>
        <w:ind w:left="200"/>
        <w:rPr>
          <w:sz w:val="22"/>
          <w:szCs w:val="22"/>
        </w:rPr>
      </w:pPr>
      <w:r w:rsidRPr="00B96BAF">
        <w:rPr>
          <w:sz w:val="22"/>
          <w:szCs w:val="22"/>
        </w:rPr>
        <w:t>Дата проведения собрания (заседания) органа управления лица, предоставившего обеспечение, на котором принято решение о выплате (объявлении) дивидендов:</w:t>
      </w:r>
      <w:r w:rsidRPr="00B96BAF">
        <w:rPr>
          <w:rStyle w:val="Subst"/>
          <w:sz w:val="22"/>
          <w:szCs w:val="22"/>
        </w:rPr>
        <w:t xml:space="preserve"> 22.06.2011</w:t>
      </w:r>
    </w:p>
    <w:p w:rsidR="00BD3BCE" w:rsidRPr="00B96BAF" w:rsidRDefault="00605015">
      <w:pPr>
        <w:ind w:left="200"/>
        <w:rPr>
          <w:sz w:val="22"/>
          <w:szCs w:val="22"/>
        </w:rPr>
      </w:pPr>
      <w:r w:rsidRPr="00B96BAF">
        <w:rPr>
          <w:sz w:val="22"/>
          <w:szCs w:val="22"/>
        </w:rPr>
        <w:t>Дата, на которую был составлен список лиц, имеющих право на получение дивидендов за данный дивидендный период:</w:t>
      </w:r>
      <w:r w:rsidRPr="00B96BAF">
        <w:rPr>
          <w:rStyle w:val="Subst"/>
          <w:sz w:val="22"/>
          <w:szCs w:val="22"/>
        </w:rPr>
        <w:t xml:space="preserve"> 07.07.2011</w:t>
      </w:r>
    </w:p>
    <w:p w:rsidR="00BD3BCE" w:rsidRPr="00B96BAF" w:rsidRDefault="00605015">
      <w:pPr>
        <w:ind w:left="200"/>
        <w:rPr>
          <w:sz w:val="22"/>
          <w:szCs w:val="22"/>
        </w:rPr>
      </w:pPr>
      <w:r w:rsidRPr="00B96BAF">
        <w:rPr>
          <w:sz w:val="22"/>
          <w:szCs w:val="22"/>
        </w:rPr>
        <w:t>Дата составления протокола:</w:t>
      </w:r>
      <w:r w:rsidRPr="00B96BAF">
        <w:rPr>
          <w:rStyle w:val="Subst"/>
          <w:sz w:val="22"/>
          <w:szCs w:val="22"/>
        </w:rPr>
        <w:t xml:space="preserve"> 22.06.2011</w:t>
      </w:r>
    </w:p>
    <w:p w:rsidR="00BD3BCE" w:rsidRPr="00B96BAF" w:rsidRDefault="00605015">
      <w:pPr>
        <w:ind w:left="200"/>
        <w:rPr>
          <w:sz w:val="22"/>
          <w:szCs w:val="22"/>
        </w:rPr>
      </w:pPr>
      <w:r w:rsidRPr="00B96BAF">
        <w:rPr>
          <w:sz w:val="22"/>
          <w:szCs w:val="22"/>
        </w:rPr>
        <w:t>Номер протокола:</w:t>
      </w:r>
      <w:r w:rsidRPr="00B96BAF">
        <w:rPr>
          <w:rStyle w:val="Subst"/>
          <w:sz w:val="22"/>
          <w:szCs w:val="22"/>
        </w:rPr>
        <w:t xml:space="preserve"> Решение №5</w:t>
      </w:r>
    </w:p>
    <w:p w:rsidR="00BD3BCE" w:rsidRPr="00B96BAF" w:rsidRDefault="00BD3BCE">
      <w:pPr>
        <w:pStyle w:val="ThinDelim"/>
        <w:rPr>
          <w:sz w:val="22"/>
          <w:szCs w:val="22"/>
        </w:rPr>
      </w:pPr>
    </w:p>
    <w:p w:rsidR="00BD3BCE" w:rsidRPr="00B96BAF" w:rsidRDefault="00605015">
      <w:pPr>
        <w:ind w:left="200"/>
        <w:rPr>
          <w:sz w:val="22"/>
          <w:szCs w:val="22"/>
        </w:rPr>
      </w:pPr>
      <w:r w:rsidRPr="00B96BAF">
        <w:rPr>
          <w:sz w:val="22"/>
          <w:szCs w:val="22"/>
        </w:rPr>
        <w:t>Категория (тип) акций:</w:t>
      </w:r>
      <w:r w:rsidRPr="00B96BAF">
        <w:rPr>
          <w:rStyle w:val="Subst"/>
          <w:sz w:val="22"/>
          <w:szCs w:val="22"/>
        </w:rPr>
        <w:t xml:space="preserve"> обыкновенные</w:t>
      </w:r>
    </w:p>
    <w:p w:rsidR="00BD3BCE" w:rsidRPr="00B96BAF" w:rsidRDefault="00605015">
      <w:pPr>
        <w:ind w:left="200"/>
        <w:rPr>
          <w:sz w:val="22"/>
          <w:szCs w:val="22"/>
        </w:rPr>
      </w:pPr>
      <w:r w:rsidRPr="00B96BAF">
        <w:rPr>
          <w:sz w:val="22"/>
          <w:szCs w:val="22"/>
        </w:rPr>
        <w:t>Размер объявленных дивидендов по акциям данной категории (типа) в расчете на одну акцию, руб.:</w:t>
      </w:r>
      <w:r w:rsidRPr="00B96BAF">
        <w:rPr>
          <w:rStyle w:val="Subst"/>
          <w:sz w:val="22"/>
          <w:szCs w:val="22"/>
        </w:rPr>
        <w:t xml:space="preserve"> 1 493</w:t>
      </w:r>
    </w:p>
    <w:p w:rsidR="00BD3BCE" w:rsidRPr="00B96BAF" w:rsidRDefault="00605015">
      <w:pPr>
        <w:ind w:left="200"/>
        <w:rPr>
          <w:sz w:val="22"/>
          <w:szCs w:val="22"/>
        </w:rPr>
      </w:pPr>
      <w:r w:rsidRPr="00B96BAF">
        <w:rPr>
          <w:sz w:val="22"/>
          <w:szCs w:val="22"/>
        </w:rPr>
        <w:t>Размер объявленных дивидендов в совокупности по всем акциям данной категории (типа), руб. :</w:t>
      </w:r>
      <w:r w:rsidRPr="00B96BAF">
        <w:rPr>
          <w:rStyle w:val="Subst"/>
          <w:sz w:val="22"/>
          <w:szCs w:val="22"/>
        </w:rPr>
        <w:t xml:space="preserve"> 111 975 000</w:t>
      </w:r>
    </w:p>
    <w:p w:rsidR="00BD3BCE" w:rsidRPr="00B96BAF" w:rsidRDefault="00605015">
      <w:pPr>
        <w:ind w:left="200"/>
        <w:rPr>
          <w:sz w:val="22"/>
          <w:szCs w:val="22"/>
        </w:rPr>
      </w:pPr>
      <w:r w:rsidRPr="00B96BAF">
        <w:rPr>
          <w:sz w:val="22"/>
          <w:szCs w:val="22"/>
        </w:rPr>
        <w:t>Общий размер дивидендов, выплаченных по всем акциям лица, предоставившего обеспечение, одной категории (типа), руб.:</w:t>
      </w:r>
      <w:r w:rsidRPr="00B96BAF">
        <w:rPr>
          <w:rStyle w:val="Subst"/>
          <w:sz w:val="22"/>
          <w:szCs w:val="22"/>
        </w:rPr>
        <w:t xml:space="preserve"> 111 975 000</w:t>
      </w:r>
    </w:p>
    <w:p w:rsidR="00BD3BCE" w:rsidRPr="00B96BAF" w:rsidRDefault="00605015">
      <w:pPr>
        <w:ind w:left="200"/>
        <w:rPr>
          <w:sz w:val="22"/>
          <w:szCs w:val="22"/>
        </w:rPr>
      </w:pPr>
      <w:r w:rsidRPr="00B96BAF">
        <w:rPr>
          <w:sz w:val="22"/>
          <w:szCs w:val="22"/>
        </w:rPr>
        <w:t>Источник выплаты объявленных дивидендов:</w:t>
      </w:r>
      <w:r w:rsidRPr="00B96BAF">
        <w:rPr>
          <w:rStyle w:val="Subst"/>
          <w:sz w:val="22"/>
          <w:szCs w:val="22"/>
        </w:rPr>
        <w:t xml:space="preserve"> Чистая прибыль отчетного года</w:t>
      </w:r>
    </w:p>
    <w:p w:rsidR="00BD3BCE" w:rsidRPr="00B96BAF" w:rsidRDefault="00605015">
      <w:pPr>
        <w:ind w:left="200"/>
        <w:rPr>
          <w:sz w:val="22"/>
          <w:szCs w:val="22"/>
        </w:rPr>
      </w:pPr>
      <w:r w:rsidRPr="00B96BAF">
        <w:rPr>
          <w:sz w:val="22"/>
          <w:szCs w:val="22"/>
        </w:rPr>
        <w:t>Доля объявленных дивидендов в чистой прибыли отчетного года, %:</w:t>
      </w:r>
      <w:r w:rsidRPr="00B96BAF">
        <w:rPr>
          <w:rStyle w:val="Subst"/>
          <w:sz w:val="22"/>
          <w:szCs w:val="22"/>
        </w:rPr>
        <w:t xml:space="preserve"> 11.88</w:t>
      </w:r>
    </w:p>
    <w:p w:rsidR="00BD3BCE" w:rsidRPr="00B96BAF" w:rsidRDefault="00605015">
      <w:pPr>
        <w:ind w:left="200"/>
        <w:rPr>
          <w:sz w:val="22"/>
          <w:szCs w:val="22"/>
        </w:rPr>
      </w:pPr>
      <w:r w:rsidRPr="00B96BAF">
        <w:rPr>
          <w:sz w:val="22"/>
          <w:szCs w:val="22"/>
        </w:rPr>
        <w:t>Доля выплаченных дивидендов в общем размере объявленных дивидендов по акциям данной категории (типа), %:</w:t>
      </w:r>
      <w:r w:rsidRPr="00B96BAF">
        <w:rPr>
          <w:rStyle w:val="Subst"/>
          <w:sz w:val="22"/>
          <w:szCs w:val="22"/>
        </w:rPr>
        <w:t xml:space="preserve"> 100</w:t>
      </w:r>
    </w:p>
    <w:p w:rsidR="00BD3BCE" w:rsidRPr="00B96BAF" w:rsidRDefault="00BD3BCE">
      <w:pPr>
        <w:ind w:left="200"/>
        <w:rPr>
          <w:sz w:val="22"/>
          <w:szCs w:val="22"/>
        </w:rPr>
      </w:pPr>
    </w:p>
    <w:p w:rsidR="00BD3BCE" w:rsidRPr="00B96BAF" w:rsidRDefault="00605015">
      <w:pPr>
        <w:ind w:left="200"/>
        <w:rPr>
          <w:sz w:val="22"/>
          <w:szCs w:val="22"/>
        </w:rPr>
      </w:pPr>
      <w:r w:rsidRPr="00B96BAF">
        <w:rPr>
          <w:sz w:val="22"/>
          <w:szCs w:val="22"/>
        </w:rPr>
        <w:t>Категория (тип) акций:</w:t>
      </w:r>
      <w:r w:rsidRPr="00B96BAF">
        <w:rPr>
          <w:rStyle w:val="Subst"/>
          <w:sz w:val="22"/>
          <w:szCs w:val="22"/>
        </w:rPr>
        <w:t xml:space="preserve"> привилегированные</w:t>
      </w:r>
    </w:p>
    <w:p w:rsidR="00BD3BCE" w:rsidRPr="00B96BAF" w:rsidRDefault="00605015">
      <w:pPr>
        <w:ind w:left="200"/>
        <w:rPr>
          <w:sz w:val="22"/>
          <w:szCs w:val="22"/>
        </w:rPr>
      </w:pPr>
      <w:r w:rsidRPr="00B96BAF">
        <w:rPr>
          <w:sz w:val="22"/>
          <w:szCs w:val="22"/>
        </w:rPr>
        <w:t>Размер объявленных дивидендов по акциям данной категории (типа) в расчете на одну акцию, руб.:</w:t>
      </w:r>
      <w:r w:rsidRPr="00B96BAF">
        <w:rPr>
          <w:rStyle w:val="Subst"/>
          <w:sz w:val="22"/>
          <w:szCs w:val="22"/>
        </w:rPr>
        <w:t xml:space="preserve"> 1 493</w:t>
      </w:r>
    </w:p>
    <w:p w:rsidR="00BD3BCE" w:rsidRPr="00B96BAF" w:rsidRDefault="00605015">
      <w:pPr>
        <w:ind w:left="200"/>
        <w:rPr>
          <w:sz w:val="22"/>
          <w:szCs w:val="22"/>
        </w:rPr>
      </w:pPr>
      <w:r w:rsidRPr="00B96BAF">
        <w:rPr>
          <w:sz w:val="22"/>
          <w:szCs w:val="22"/>
        </w:rPr>
        <w:t>Размер объявленных дивидендов в совокупности по всем акциям данной категории (типа), руб. :</w:t>
      </w:r>
      <w:r w:rsidRPr="00B96BAF">
        <w:rPr>
          <w:rStyle w:val="Subst"/>
          <w:sz w:val="22"/>
          <w:szCs w:val="22"/>
        </w:rPr>
        <w:t xml:space="preserve"> 37 325 000</w:t>
      </w:r>
    </w:p>
    <w:p w:rsidR="00BD3BCE" w:rsidRPr="00B96BAF" w:rsidRDefault="00605015">
      <w:pPr>
        <w:ind w:left="200"/>
        <w:rPr>
          <w:sz w:val="22"/>
          <w:szCs w:val="22"/>
        </w:rPr>
      </w:pPr>
      <w:r w:rsidRPr="00B96BAF">
        <w:rPr>
          <w:sz w:val="22"/>
          <w:szCs w:val="22"/>
        </w:rPr>
        <w:t>Общий размер дивидендов, выплаченных по всем акциям лица, предоставившего обеспечение, одной категории (типа), руб.:</w:t>
      </w:r>
      <w:r w:rsidRPr="00B96BAF">
        <w:rPr>
          <w:rStyle w:val="Subst"/>
          <w:sz w:val="22"/>
          <w:szCs w:val="22"/>
        </w:rPr>
        <w:t xml:space="preserve"> 37 325 000</w:t>
      </w:r>
    </w:p>
    <w:p w:rsidR="00BD3BCE" w:rsidRPr="00B96BAF" w:rsidRDefault="00605015">
      <w:pPr>
        <w:ind w:left="200"/>
        <w:rPr>
          <w:sz w:val="22"/>
          <w:szCs w:val="22"/>
        </w:rPr>
      </w:pPr>
      <w:r w:rsidRPr="00B96BAF">
        <w:rPr>
          <w:sz w:val="22"/>
          <w:szCs w:val="22"/>
        </w:rPr>
        <w:t>Источник выплаты объявленных дивидендов:</w:t>
      </w:r>
      <w:r w:rsidRPr="00B96BAF">
        <w:rPr>
          <w:rStyle w:val="Subst"/>
          <w:sz w:val="22"/>
          <w:szCs w:val="22"/>
        </w:rPr>
        <w:t xml:space="preserve"> Чистая прибыль </w:t>
      </w:r>
      <w:r w:rsidR="00C57EC0" w:rsidRPr="00B96BAF">
        <w:rPr>
          <w:rStyle w:val="Subst"/>
          <w:sz w:val="22"/>
          <w:szCs w:val="22"/>
        </w:rPr>
        <w:t>2010</w:t>
      </w:r>
      <w:r w:rsidRPr="00B96BAF">
        <w:rPr>
          <w:rStyle w:val="Subst"/>
          <w:sz w:val="22"/>
          <w:szCs w:val="22"/>
        </w:rPr>
        <w:t xml:space="preserve"> года</w:t>
      </w:r>
    </w:p>
    <w:p w:rsidR="00BD3BCE" w:rsidRPr="00B96BAF" w:rsidRDefault="00605015">
      <w:pPr>
        <w:ind w:left="200"/>
        <w:rPr>
          <w:sz w:val="22"/>
          <w:szCs w:val="22"/>
        </w:rPr>
      </w:pPr>
      <w:r w:rsidRPr="00B96BAF">
        <w:rPr>
          <w:sz w:val="22"/>
          <w:szCs w:val="22"/>
        </w:rPr>
        <w:t>Доля объявленных дивидендов в чистой прибыли отчетного года, %:</w:t>
      </w:r>
      <w:r w:rsidRPr="00B96BAF">
        <w:rPr>
          <w:rStyle w:val="Subst"/>
          <w:sz w:val="22"/>
          <w:szCs w:val="22"/>
        </w:rPr>
        <w:t xml:space="preserve"> 3.96</w:t>
      </w:r>
    </w:p>
    <w:p w:rsidR="00BD3BCE" w:rsidRPr="00B96BAF" w:rsidRDefault="00605015">
      <w:pPr>
        <w:ind w:left="200"/>
        <w:rPr>
          <w:sz w:val="22"/>
          <w:szCs w:val="22"/>
        </w:rPr>
      </w:pPr>
      <w:r w:rsidRPr="00B96BAF">
        <w:rPr>
          <w:sz w:val="22"/>
          <w:szCs w:val="22"/>
        </w:rPr>
        <w:t>Доля выплаченных дивидендов в общем размере объявленных дивидендов по акциям данной категории (типа), %:</w:t>
      </w:r>
      <w:r w:rsidRPr="00B96BAF">
        <w:rPr>
          <w:rStyle w:val="Subst"/>
          <w:sz w:val="22"/>
          <w:szCs w:val="22"/>
        </w:rPr>
        <w:t xml:space="preserve"> 100</w:t>
      </w:r>
    </w:p>
    <w:p w:rsidR="00BD3BCE" w:rsidRPr="00B96BAF" w:rsidRDefault="00BD3BCE">
      <w:pPr>
        <w:ind w:left="200"/>
        <w:rPr>
          <w:sz w:val="22"/>
          <w:szCs w:val="22"/>
        </w:rPr>
      </w:pPr>
    </w:p>
    <w:p w:rsidR="00BD3BCE" w:rsidRPr="00B96BAF" w:rsidRDefault="00605015">
      <w:pPr>
        <w:ind w:left="200"/>
        <w:rPr>
          <w:sz w:val="22"/>
          <w:szCs w:val="22"/>
        </w:rPr>
      </w:pPr>
      <w:r w:rsidRPr="00B96BAF">
        <w:rPr>
          <w:sz w:val="22"/>
          <w:szCs w:val="22"/>
        </w:rPr>
        <w:t>Срок(дата) выплаты объявленных дивидендов по акциям лица, предоставившего обеспечение:</w:t>
      </w:r>
      <w:r w:rsidRPr="00B96BAF">
        <w:rPr>
          <w:sz w:val="22"/>
          <w:szCs w:val="22"/>
        </w:rPr>
        <w:br/>
      </w:r>
      <w:r w:rsidRPr="00B96BAF">
        <w:rPr>
          <w:rStyle w:val="Subst"/>
          <w:sz w:val="22"/>
          <w:szCs w:val="22"/>
        </w:rPr>
        <w:t>14.12.2011</w:t>
      </w:r>
    </w:p>
    <w:p w:rsidR="00BD3BCE" w:rsidRPr="00B96BAF" w:rsidRDefault="00605015">
      <w:pPr>
        <w:ind w:left="200"/>
        <w:rPr>
          <w:sz w:val="22"/>
          <w:szCs w:val="22"/>
        </w:rPr>
      </w:pPr>
      <w:r w:rsidRPr="00B96BAF">
        <w:rPr>
          <w:sz w:val="22"/>
          <w:szCs w:val="22"/>
        </w:rPr>
        <w:t>Форма и иные условия выплаты объявленных дивидендов по акциям лица, предоставившего обеспечение:</w:t>
      </w:r>
      <w:r w:rsidRPr="00B96BAF">
        <w:rPr>
          <w:sz w:val="22"/>
          <w:szCs w:val="22"/>
        </w:rPr>
        <w:br/>
      </w:r>
      <w:r w:rsidRPr="00B96BAF">
        <w:rPr>
          <w:rStyle w:val="Subst"/>
          <w:sz w:val="22"/>
          <w:szCs w:val="22"/>
        </w:rPr>
        <w:t>Денежные средства</w:t>
      </w:r>
    </w:p>
    <w:p w:rsidR="00BD3BCE" w:rsidRPr="00B96BAF" w:rsidRDefault="00605015">
      <w:pPr>
        <w:pStyle w:val="SubHeading"/>
        <w:ind w:left="200"/>
        <w:rPr>
          <w:sz w:val="22"/>
          <w:szCs w:val="22"/>
        </w:rPr>
      </w:pPr>
      <w:r w:rsidRPr="00B96BAF">
        <w:rPr>
          <w:sz w:val="22"/>
          <w:szCs w:val="22"/>
        </w:rPr>
        <w:t>Дивидендный период</w:t>
      </w:r>
    </w:p>
    <w:p w:rsidR="00BD3BCE" w:rsidRPr="00B96BAF" w:rsidRDefault="00605015">
      <w:pPr>
        <w:ind w:left="400"/>
        <w:rPr>
          <w:sz w:val="22"/>
          <w:szCs w:val="22"/>
        </w:rPr>
      </w:pPr>
      <w:r w:rsidRPr="00B96BAF">
        <w:rPr>
          <w:sz w:val="22"/>
          <w:szCs w:val="22"/>
        </w:rPr>
        <w:t>Год:</w:t>
      </w:r>
      <w:r w:rsidRPr="00B96BAF">
        <w:rPr>
          <w:rStyle w:val="Subst"/>
          <w:sz w:val="22"/>
          <w:szCs w:val="22"/>
        </w:rPr>
        <w:t xml:space="preserve"> 2012</w:t>
      </w:r>
    </w:p>
    <w:p w:rsidR="00BD3BCE" w:rsidRPr="00B96BAF" w:rsidRDefault="00605015">
      <w:pPr>
        <w:ind w:left="400"/>
        <w:rPr>
          <w:sz w:val="22"/>
          <w:szCs w:val="22"/>
        </w:rPr>
      </w:pPr>
      <w:r w:rsidRPr="00B96BAF">
        <w:rPr>
          <w:sz w:val="22"/>
          <w:szCs w:val="22"/>
        </w:rPr>
        <w:t>Период:</w:t>
      </w:r>
      <w:r w:rsidRPr="00B96BAF">
        <w:rPr>
          <w:rStyle w:val="Subst"/>
          <w:sz w:val="22"/>
          <w:szCs w:val="22"/>
        </w:rPr>
        <w:t xml:space="preserve"> полный год</w:t>
      </w:r>
    </w:p>
    <w:p w:rsidR="00BD3BCE" w:rsidRPr="00B96BAF" w:rsidRDefault="00BD3BCE">
      <w:pPr>
        <w:ind w:left="200"/>
        <w:rPr>
          <w:sz w:val="22"/>
          <w:szCs w:val="22"/>
        </w:rPr>
      </w:pPr>
    </w:p>
    <w:p w:rsidR="00BD3BCE" w:rsidRPr="00B96BAF" w:rsidRDefault="00605015">
      <w:pPr>
        <w:ind w:left="200"/>
        <w:rPr>
          <w:sz w:val="22"/>
          <w:szCs w:val="22"/>
        </w:rPr>
      </w:pPr>
      <w:r w:rsidRPr="00B96BAF">
        <w:rPr>
          <w:sz w:val="22"/>
          <w:szCs w:val="22"/>
        </w:rPr>
        <w:t>Орган управления лица, предоставившего обеспечение, принявший решение об объявлении дивидендов:</w:t>
      </w:r>
      <w:r w:rsidRPr="00B96BAF">
        <w:rPr>
          <w:rStyle w:val="Subst"/>
          <w:sz w:val="22"/>
          <w:szCs w:val="22"/>
        </w:rPr>
        <w:t xml:space="preserve"> Общее собрание акционеров (участников)</w:t>
      </w:r>
    </w:p>
    <w:p w:rsidR="00BD3BCE" w:rsidRPr="00B96BAF" w:rsidRDefault="00605015">
      <w:pPr>
        <w:ind w:left="200"/>
        <w:rPr>
          <w:sz w:val="22"/>
          <w:szCs w:val="22"/>
        </w:rPr>
      </w:pPr>
      <w:r w:rsidRPr="00B96BAF">
        <w:rPr>
          <w:sz w:val="22"/>
          <w:szCs w:val="22"/>
        </w:rPr>
        <w:t>Дата проведения собрания (заседания) органа управления лица, предоставившего обеспечение, на котором принято решение о выплате (объявлении) дивидендов:</w:t>
      </w:r>
      <w:r w:rsidRPr="00B96BAF">
        <w:rPr>
          <w:rStyle w:val="Subst"/>
          <w:sz w:val="22"/>
          <w:szCs w:val="22"/>
        </w:rPr>
        <w:t xml:space="preserve"> 22.06.2012</w:t>
      </w:r>
    </w:p>
    <w:p w:rsidR="00BD3BCE" w:rsidRPr="00B96BAF" w:rsidRDefault="00605015">
      <w:pPr>
        <w:ind w:left="200"/>
        <w:rPr>
          <w:sz w:val="22"/>
          <w:szCs w:val="22"/>
        </w:rPr>
      </w:pPr>
      <w:r w:rsidRPr="00B96BAF">
        <w:rPr>
          <w:sz w:val="22"/>
          <w:szCs w:val="22"/>
        </w:rPr>
        <w:t>Дата, на которую был составлен список лиц, имеющих право на получение дивидендов за данный дивидендный период:</w:t>
      </w:r>
      <w:r w:rsidRPr="00B96BAF">
        <w:rPr>
          <w:rStyle w:val="Subst"/>
          <w:sz w:val="22"/>
          <w:szCs w:val="22"/>
        </w:rPr>
        <w:t xml:space="preserve"> 05.07.2012</w:t>
      </w:r>
    </w:p>
    <w:p w:rsidR="00BD3BCE" w:rsidRPr="00B96BAF" w:rsidRDefault="00605015">
      <w:pPr>
        <w:ind w:left="200"/>
        <w:rPr>
          <w:sz w:val="22"/>
          <w:szCs w:val="22"/>
        </w:rPr>
      </w:pPr>
      <w:r w:rsidRPr="00B96BAF">
        <w:rPr>
          <w:sz w:val="22"/>
          <w:szCs w:val="22"/>
        </w:rPr>
        <w:lastRenderedPageBreak/>
        <w:t>Дата составления протокола:</w:t>
      </w:r>
      <w:r w:rsidRPr="00B96BAF">
        <w:rPr>
          <w:rStyle w:val="Subst"/>
          <w:sz w:val="22"/>
          <w:szCs w:val="22"/>
        </w:rPr>
        <w:t xml:space="preserve"> 22.06.2012</w:t>
      </w:r>
    </w:p>
    <w:p w:rsidR="00BD3BCE" w:rsidRPr="00B96BAF" w:rsidRDefault="00605015">
      <w:pPr>
        <w:ind w:left="200"/>
        <w:rPr>
          <w:sz w:val="22"/>
          <w:szCs w:val="22"/>
        </w:rPr>
      </w:pPr>
      <w:r w:rsidRPr="00B96BAF">
        <w:rPr>
          <w:sz w:val="22"/>
          <w:szCs w:val="22"/>
        </w:rPr>
        <w:t>Номер протокола:</w:t>
      </w:r>
      <w:r w:rsidRPr="00B96BAF">
        <w:rPr>
          <w:rStyle w:val="Subst"/>
          <w:sz w:val="22"/>
          <w:szCs w:val="22"/>
        </w:rPr>
        <w:t xml:space="preserve"> Протокол №02юр/ук-2012</w:t>
      </w:r>
    </w:p>
    <w:p w:rsidR="00BD3BCE" w:rsidRPr="00B96BAF" w:rsidRDefault="00BD3BCE">
      <w:pPr>
        <w:pStyle w:val="ThinDelim"/>
        <w:rPr>
          <w:sz w:val="22"/>
          <w:szCs w:val="22"/>
        </w:rPr>
      </w:pPr>
    </w:p>
    <w:p w:rsidR="00BD3BCE" w:rsidRPr="00B96BAF" w:rsidRDefault="00605015">
      <w:pPr>
        <w:ind w:left="200"/>
        <w:rPr>
          <w:sz w:val="22"/>
          <w:szCs w:val="22"/>
        </w:rPr>
      </w:pPr>
      <w:r w:rsidRPr="00B96BAF">
        <w:rPr>
          <w:sz w:val="22"/>
          <w:szCs w:val="22"/>
        </w:rPr>
        <w:t>Категория (тип) акций:</w:t>
      </w:r>
      <w:r w:rsidRPr="00B96BAF">
        <w:rPr>
          <w:rStyle w:val="Subst"/>
          <w:sz w:val="22"/>
          <w:szCs w:val="22"/>
        </w:rPr>
        <w:t xml:space="preserve"> обыкновенные</w:t>
      </w:r>
    </w:p>
    <w:p w:rsidR="00BD3BCE" w:rsidRPr="00B96BAF" w:rsidRDefault="00605015">
      <w:pPr>
        <w:ind w:left="200"/>
        <w:rPr>
          <w:sz w:val="22"/>
          <w:szCs w:val="22"/>
        </w:rPr>
      </w:pPr>
      <w:r w:rsidRPr="00B96BAF">
        <w:rPr>
          <w:sz w:val="22"/>
          <w:szCs w:val="22"/>
        </w:rPr>
        <w:t>Размер объявленных дивидендов по акциям данной категории (типа) в расчете на одну акцию, руб.:</w:t>
      </w:r>
      <w:r w:rsidRPr="00B96BAF">
        <w:rPr>
          <w:rStyle w:val="Subst"/>
          <w:sz w:val="22"/>
          <w:szCs w:val="22"/>
        </w:rPr>
        <w:t xml:space="preserve"> 1 240</w:t>
      </w:r>
    </w:p>
    <w:p w:rsidR="00BD3BCE" w:rsidRPr="00B96BAF" w:rsidRDefault="00605015">
      <w:pPr>
        <w:ind w:left="200"/>
        <w:rPr>
          <w:sz w:val="22"/>
          <w:szCs w:val="22"/>
        </w:rPr>
      </w:pPr>
      <w:r w:rsidRPr="00B96BAF">
        <w:rPr>
          <w:sz w:val="22"/>
          <w:szCs w:val="22"/>
        </w:rPr>
        <w:t>Размер объявленных дивидендов в совокупности по всем акциям данной категории (типа), руб. :</w:t>
      </w:r>
      <w:r w:rsidRPr="00B96BAF">
        <w:rPr>
          <w:rStyle w:val="Subst"/>
          <w:sz w:val="22"/>
          <w:szCs w:val="22"/>
        </w:rPr>
        <w:t xml:space="preserve"> 93 000 000</w:t>
      </w:r>
    </w:p>
    <w:p w:rsidR="00BD3BCE" w:rsidRPr="00B96BAF" w:rsidRDefault="00605015">
      <w:pPr>
        <w:ind w:left="200"/>
        <w:rPr>
          <w:sz w:val="22"/>
          <w:szCs w:val="22"/>
        </w:rPr>
      </w:pPr>
      <w:r w:rsidRPr="00B96BAF">
        <w:rPr>
          <w:sz w:val="22"/>
          <w:szCs w:val="22"/>
        </w:rPr>
        <w:t>Общий размер дивидендов, выплаченных по всем акциям лица, предоставившего обеспечение, одной категории (типа), руб.:</w:t>
      </w:r>
      <w:r w:rsidRPr="00B96BAF">
        <w:rPr>
          <w:rStyle w:val="Subst"/>
          <w:sz w:val="22"/>
          <w:szCs w:val="22"/>
        </w:rPr>
        <w:t xml:space="preserve"> 93 000 000</w:t>
      </w:r>
    </w:p>
    <w:p w:rsidR="00BD3BCE" w:rsidRPr="00B96BAF" w:rsidRDefault="00605015">
      <w:pPr>
        <w:ind w:left="200"/>
        <w:rPr>
          <w:sz w:val="22"/>
          <w:szCs w:val="22"/>
        </w:rPr>
      </w:pPr>
      <w:r w:rsidRPr="00B96BAF">
        <w:rPr>
          <w:sz w:val="22"/>
          <w:szCs w:val="22"/>
        </w:rPr>
        <w:t>Источник выплаты объявленных дивидендов:</w:t>
      </w:r>
      <w:r w:rsidRPr="00B96BAF">
        <w:rPr>
          <w:rStyle w:val="Subst"/>
          <w:sz w:val="22"/>
          <w:szCs w:val="22"/>
        </w:rPr>
        <w:t xml:space="preserve"> Чистая прибыль </w:t>
      </w:r>
      <w:r w:rsidR="00C57EC0" w:rsidRPr="00B96BAF">
        <w:rPr>
          <w:rStyle w:val="Subst"/>
          <w:sz w:val="22"/>
          <w:szCs w:val="22"/>
        </w:rPr>
        <w:t>2011</w:t>
      </w:r>
      <w:r w:rsidRPr="00B96BAF">
        <w:rPr>
          <w:rStyle w:val="Subst"/>
          <w:sz w:val="22"/>
          <w:szCs w:val="22"/>
        </w:rPr>
        <w:t xml:space="preserve"> года</w:t>
      </w:r>
    </w:p>
    <w:p w:rsidR="00BD3BCE" w:rsidRPr="00B96BAF" w:rsidRDefault="00605015">
      <w:pPr>
        <w:ind w:left="200"/>
        <w:rPr>
          <w:sz w:val="22"/>
          <w:szCs w:val="22"/>
        </w:rPr>
      </w:pPr>
      <w:r w:rsidRPr="00B96BAF">
        <w:rPr>
          <w:sz w:val="22"/>
          <w:szCs w:val="22"/>
        </w:rPr>
        <w:t>Доля объявленных дивидендов в чистой прибыли отчетного года, %:</w:t>
      </w:r>
      <w:r w:rsidRPr="00B96BAF">
        <w:rPr>
          <w:rStyle w:val="Subst"/>
          <w:sz w:val="22"/>
          <w:szCs w:val="22"/>
        </w:rPr>
        <w:t xml:space="preserve"> 8.08</w:t>
      </w:r>
    </w:p>
    <w:p w:rsidR="00BD3BCE" w:rsidRPr="00B96BAF" w:rsidRDefault="00605015">
      <w:pPr>
        <w:ind w:left="200"/>
        <w:rPr>
          <w:sz w:val="22"/>
          <w:szCs w:val="22"/>
        </w:rPr>
      </w:pPr>
      <w:r w:rsidRPr="00B96BAF">
        <w:rPr>
          <w:sz w:val="22"/>
          <w:szCs w:val="22"/>
        </w:rPr>
        <w:t>Доля выплаченных дивидендов в общем размере объявленных дивидендов по акциям данной категории (типа), %:</w:t>
      </w:r>
      <w:r w:rsidRPr="00B96BAF">
        <w:rPr>
          <w:rStyle w:val="Subst"/>
          <w:sz w:val="22"/>
          <w:szCs w:val="22"/>
        </w:rPr>
        <w:t xml:space="preserve"> 100</w:t>
      </w:r>
    </w:p>
    <w:p w:rsidR="00BD3BCE" w:rsidRPr="00B96BAF" w:rsidRDefault="00BD3BCE">
      <w:pPr>
        <w:ind w:left="200"/>
        <w:rPr>
          <w:sz w:val="22"/>
          <w:szCs w:val="22"/>
        </w:rPr>
      </w:pPr>
    </w:p>
    <w:p w:rsidR="00BD3BCE" w:rsidRPr="00B96BAF" w:rsidRDefault="00605015">
      <w:pPr>
        <w:ind w:left="200"/>
        <w:rPr>
          <w:sz w:val="22"/>
          <w:szCs w:val="22"/>
        </w:rPr>
      </w:pPr>
      <w:r w:rsidRPr="00B96BAF">
        <w:rPr>
          <w:sz w:val="22"/>
          <w:szCs w:val="22"/>
        </w:rPr>
        <w:t>Категория (тип) акций:</w:t>
      </w:r>
      <w:r w:rsidRPr="00B96BAF">
        <w:rPr>
          <w:rStyle w:val="Subst"/>
          <w:sz w:val="22"/>
          <w:szCs w:val="22"/>
        </w:rPr>
        <w:t xml:space="preserve"> привилегированные</w:t>
      </w:r>
    </w:p>
    <w:p w:rsidR="00BD3BCE" w:rsidRPr="00B96BAF" w:rsidRDefault="00605015">
      <w:pPr>
        <w:ind w:left="200"/>
        <w:rPr>
          <w:sz w:val="22"/>
          <w:szCs w:val="22"/>
        </w:rPr>
      </w:pPr>
      <w:r w:rsidRPr="00B96BAF">
        <w:rPr>
          <w:sz w:val="22"/>
          <w:szCs w:val="22"/>
        </w:rPr>
        <w:t>Размер объявленных дивидендов по акциям данной категории (типа) в расчете на одну акцию, руб.:</w:t>
      </w:r>
      <w:r w:rsidRPr="00B96BAF">
        <w:rPr>
          <w:rStyle w:val="Subst"/>
          <w:sz w:val="22"/>
          <w:szCs w:val="22"/>
        </w:rPr>
        <w:t xml:space="preserve"> 1 240</w:t>
      </w:r>
    </w:p>
    <w:p w:rsidR="00BD3BCE" w:rsidRPr="00B96BAF" w:rsidRDefault="00605015">
      <w:pPr>
        <w:ind w:left="200"/>
        <w:rPr>
          <w:sz w:val="22"/>
          <w:szCs w:val="22"/>
        </w:rPr>
      </w:pPr>
      <w:r w:rsidRPr="00B96BAF">
        <w:rPr>
          <w:sz w:val="22"/>
          <w:szCs w:val="22"/>
        </w:rPr>
        <w:t>Размер объявленных дивидендов в совокупности по всем акциям данной категории (типа), руб. :</w:t>
      </w:r>
      <w:r w:rsidRPr="00B96BAF">
        <w:rPr>
          <w:rStyle w:val="Subst"/>
          <w:sz w:val="22"/>
          <w:szCs w:val="22"/>
        </w:rPr>
        <w:t xml:space="preserve"> 31 000 000</w:t>
      </w:r>
    </w:p>
    <w:p w:rsidR="00BD3BCE" w:rsidRPr="00B96BAF" w:rsidRDefault="00605015">
      <w:pPr>
        <w:ind w:left="200"/>
        <w:rPr>
          <w:sz w:val="22"/>
          <w:szCs w:val="22"/>
        </w:rPr>
      </w:pPr>
      <w:r w:rsidRPr="00B96BAF">
        <w:rPr>
          <w:sz w:val="22"/>
          <w:szCs w:val="22"/>
        </w:rPr>
        <w:t>Общий размер дивидендов, выплаченных по всем акциям лица, предоставившего обеспечение, одной категории (типа), руб.:</w:t>
      </w:r>
      <w:r w:rsidRPr="00B96BAF">
        <w:rPr>
          <w:rStyle w:val="Subst"/>
          <w:sz w:val="22"/>
          <w:szCs w:val="22"/>
        </w:rPr>
        <w:t xml:space="preserve"> 31 000 000</w:t>
      </w:r>
    </w:p>
    <w:p w:rsidR="00BD3BCE" w:rsidRPr="00B96BAF" w:rsidRDefault="00605015">
      <w:pPr>
        <w:ind w:left="200"/>
        <w:rPr>
          <w:sz w:val="22"/>
          <w:szCs w:val="22"/>
        </w:rPr>
      </w:pPr>
      <w:r w:rsidRPr="00B96BAF">
        <w:rPr>
          <w:sz w:val="22"/>
          <w:szCs w:val="22"/>
        </w:rPr>
        <w:t>Источник выплаты объявленных дивидендов:</w:t>
      </w:r>
      <w:r w:rsidRPr="00B96BAF">
        <w:rPr>
          <w:rStyle w:val="Subst"/>
          <w:sz w:val="22"/>
          <w:szCs w:val="22"/>
        </w:rPr>
        <w:t xml:space="preserve"> Чистая прибыль </w:t>
      </w:r>
      <w:r w:rsidR="00C57EC0" w:rsidRPr="00B96BAF">
        <w:rPr>
          <w:rStyle w:val="Subst"/>
          <w:sz w:val="22"/>
          <w:szCs w:val="22"/>
        </w:rPr>
        <w:t>2011</w:t>
      </w:r>
      <w:r w:rsidRPr="00B96BAF">
        <w:rPr>
          <w:rStyle w:val="Subst"/>
          <w:sz w:val="22"/>
          <w:szCs w:val="22"/>
        </w:rPr>
        <w:t xml:space="preserve"> года</w:t>
      </w:r>
    </w:p>
    <w:p w:rsidR="00BD3BCE" w:rsidRPr="00B96BAF" w:rsidRDefault="00605015">
      <w:pPr>
        <w:ind w:left="200"/>
        <w:rPr>
          <w:sz w:val="22"/>
          <w:szCs w:val="22"/>
        </w:rPr>
      </w:pPr>
      <w:r w:rsidRPr="00B96BAF">
        <w:rPr>
          <w:sz w:val="22"/>
          <w:szCs w:val="22"/>
        </w:rPr>
        <w:t>Доля объявленных дивидендов в чистой прибыли отчетного года, %:</w:t>
      </w:r>
      <w:r w:rsidRPr="00B96BAF">
        <w:rPr>
          <w:rStyle w:val="Subst"/>
          <w:sz w:val="22"/>
          <w:szCs w:val="22"/>
        </w:rPr>
        <w:t xml:space="preserve"> 2.69</w:t>
      </w:r>
    </w:p>
    <w:p w:rsidR="00BD3BCE" w:rsidRPr="00B96BAF" w:rsidRDefault="00605015">
      <w:pPr>
        <w:ind w:left="200"/>
        <w:rPr>
          <w:sz w:val="22"/>
          <w:szCs w:val="22"/>
        </w:rPr>
      </w:pPr>
      <w:r w:rsidRPr="00B96BAF">
        <w:rPr>
          <w:sz w:val="22"/>
          <w:szCs w:val="22"/>
        </w:rPr>
        <w:t>Доля выплаченных дивидендов в общем размере объявленных дивидендов по акциям данной категории (типа), %:</w:t>
      </w:r>
      <w:r w:rsidRPr="00B96BAF">
        <w:rPr>
          <w:rStyle w:val="Subst"/>
          <w:sz w:val="22"/>
          <w:szCs w:val="22"/>
        </w:rPr>
        <w:t xml:space="preserve"> 100</w:t>
      </w:r>
    </w:p>
    <w:p w:rsidR="00BD3BCE" w:rsidRPr="00B96BAF" w:rsidRDefault="00BD3BCE">
      <w:pPr>
        <w:ind w:left="200"/>
        <w:rPr>
          <w:sz w:val="22"/>
          <w:szCs w:val="22"/>
        </w:rPr>
      </w:pPr>
    </w:p>
    <w:p w:rsidR="00BD3BCE" w:rsidRPr="00B96BAF" w:rsidRDefault="00605015">
      <w:pPr>
        <w:ind w:left="200"/>
        <w:rPr>
          <w:sz w:val="22"/>
          <w:szCs w:val="22"/>
        </w:rPr>
      </w:pPr>
      <w:r w:rsidRPr="00B96BAF">
        <w:rPr>
          <w:sz w:val="22"/>
          <w:szCs w:val="22"/>
        </w:rPr>
        <w:t xml:space="preserve">Срок(дата) выплаты объявленных дивидендов по акциям лица, предоставившего </w:t>
      </w:r>
      <w:r w:rsidR="004E5370" w:rsidRPr="00B96BAF">
        <w:rPr>
          <w:sz w:val="22"/>
          <w:szCs w:val="22"/>
        </w:rPr>
        <w:t>обеспечение: 31.12.2012</w:t>
      </w:r>
      <w:r w:rsidRPr="00B96BAF">
        <w:rPr>
          <w:rStyle w:val="Subst"/>
          <w:sz w:val="22"/>
          <w:szCs w:val="22"/>
        </w:rPr>
        <w:t xml:space="preserve"> г.</w:t>
      </w:r>
    </w:p>
    <w:p w:rsidR="00BD3BCE" w:rsidRPr="00B96BAF" w:rsidRDefault="00605015">
      <w:pPr>
        <w:ind w:left="200"/>
        <w:rPr>
          <w:b/>
          <w:i/>
          <w:sz w:val="22"/>
          <w:szCs w:val="22"/>
        </w:rPr>
      </w:pPr>
      <w:r w:rsidRPr="00B96BAF">
        <w:rPr>
          <w:sz w:val="22"/>
          <w:szCs w:val="22"/>
        </w:rPr>
        <w:t xml:space="preserve">Форма и иные условия выплаты объявленных дивидендов по акциям лица, предоставившего </w:t>
      </w:r>
      <w:r w:rsidR="004E5370" w:rsidRPr="00B96BAF">
        <w:rPr>
          <w:sz w:val="22"/>
          <w:szCs w:val="22"/>
        </w:rPr>
        <w:t>обеспечение: Денежные</w:t>
      </w:r>
      <w:r w:rsidRPr="00B96BAF">
        <w:rPr>
          <w:rStyle w:val="Subst"/>
          <w:sz w:val="22"/>
          <w:szCs w:val="22"/>
        </w:rPr>
        <w:t xml:space="preserve"> </w:t>
      </w:r>
      <w:r w:rsidRPr="00B96BAF">
        <w:rPr>
          <w:rStyle w:val="Subst"/>
          <w:b w:val="0"/>
          <w:i w:val="0"/>
          <w:sz w:val="22"/>
          <w:szCs w:val="22"/>
        </w:rPr>
        <w:t>средства</w:t>
      </w:r>
    </w:p>
    <w:p w:rsidR="00BD3BCE" w:rsidRPr="00B96BAF" w:rsidRDefault="00605015">
      <w:pPr>
        <w:pStyle w:val="SubHeading"/>
        <w:ind w:left="200"/>
        <w:rPr>
          <w:sz w:val="22"/>
          <w:szCs w:val="22"/>
        </w:rPr>
      </w:pPr>
      <w:r w:rsidRPr="00B96BAF">
        <w:rPr>
          <w:sz w:val="22"/>
          <w:szCs w:val="22"/>
        </w:rPr>
        <w:t>Дивидендный период</w:t>
      </w:r>
    </w:p>
    <w:p w:rsidR="00BD3BCE" w:rsidRPr="00B96BAF" w:rsidRDefault="00605015">
      <w:pPr>
        <w:ind w:left="400"/>
        <w:rPr>
          <w:sz w:val="22"/>
          <w:szCs w:val="22"/>
        </w:rPr>
      </w:pPr>
      <w:r w:rsidRPr="00B96BAF">
        <w:rPr>
          <w:sz w:val="22"/>
          <w:szCs w:val="22"/>
        </w:rPr>
        <w:t>Год:</w:t>
      </w:r>
      <w:r w:rsidRPr="00B96BAF">
        <w:rPr>
          <w:rStyle w:val="Subst"/>
          <w:sz w:val="22"/>
          <w:szCs w:val="22"/>
        </w:rPr>
        <w:t xml:space="preserve"> 2013</w:t>
      </w:r>
    </w:p>
    <w:p w:rsidR="00BD3BCE" w:rsidRPr="00B96BAF" w:rsidRDefault="00605015">
      <w:pPr>
        <w:ind w:left="400"/>
        <w:rPr>
          <w:sz w:val="22"/>
          <w:szCs w:val="22"/>
        </w:rPr>
      </w:pPr>
      <w:r w:rsidRPr="00B96BAF">
        <w:rPr>
          <w:sz w:val="22"/>
          <w:szCs w:val="22"/>
        </w:rPr>
        <w:t>Период:</w:t>
      </w:r>
      <w:r w:rsidRPr="00B96BAF">
        <w:rPr>
          <w:rStyle w:val="Subst"/>
          <w:sz w:val="22"/>
          <w:szCs w:val="22"/>
        </w:rPr>
        <w:t xml:space="preserve"> полный год</w:t>
      </w:r>
    </w:p>
    <w:p w:rsidR="00BD3BCE" w:rsidRPr="00B96BAF" w:rsidRDefault="00BD3BCE">
      <w:pPr>
        <w:ind w:left="200"/>
        <w:rPr>
          <w:sz w:val="22"/>
          <w:szCs w:val="22"/>
        </w:rPr>
      </w:pPr>
    </w:p>
    <w:p w:rsidR="00BD3BCE" w:rsidRPr="00B96BAF" w:rsidRDefault="00605015">
      <w:pPr>
        <w:ind w:left="200"/>
        <w:rPr>
          <w:sz w:val="22"/>
          <w:szCs w:val="22"/>
        </w:rPr>
      </w:pPr>
      <w:r w:rsidRPr="00B96BAF">
        <w:rPr>
          <w:sz w:val="22"/>
          <w:szCs w:val="22"/>
        </w:rPr>
        <w:t>Орган управления лица, предоставившего обеспечение, принявший решение об объявлении дивидендов:</w:t>
      </w:r>
      <w:r w:rsidRPr="00B96BAF">
        <w:rPr>
          <w:rStyle w:val="Subst"/>
          <w:sz w:val="22"/>
          <w:szCs w:val="22"/>
        </w:rPr>
        <w:t xml:space="preserve"> Общее собрание акционеров (участников)</w:t>
      </w:r>
    </w:p>
    <w:p w:rsidR="00BD3BCE" w:rsidRPr="00B96BAF" w:rsidRDefault="00605015">
      <w:pPr>
        <w:ind w:left="200"/>
        <w:rPr>
          <w:sz w:val="22"/>
          <w:szCs w:val="22"/>
        </w:rPr>
      </w:pPr>
      <w:r w:rsidRPr="00B96BAF">
        <w:rPr>
          <w:sz w:val="22"/>
          <w:szCs w:val="22"/>
        </w:rPr>
        <w:t>Дата проведения собрания (заседания) органа управления лица, предоставившего обеспечение, на котором принято решение о выплате (объявлении) дивидендов:</w:t>
      </w:r>
      <w:r w:rsidRPr="00B96BAF">
        <w:rPr>
          <w:rStyle w:val="Subst"/>
          <w:sz w:val="22"/>
          <w:szCs w:val="22"/>
        </w:rPr>
        <w:t xml:space="preserve"> 27.06.2013</w:t>
      </w:r>
    </w:p>
    <w:p w:rsidR="00BD3BCE" w:rsidRPr="00B96BAF" w:rsidRDefault="00605015">
      <w:pPr>
        <w:ind w:left="200"/>
        <w:rPr>
          <w:sz w:val="22"/>
          <w:szCs w:val="22"/>
        </w:rPr>
      </w:pPr>
      <w:r w:rsidRPr="00B96BAF">
        <w:rPr>
          <w:sz w:val="22"/>
          <w:szCs w:val="22"/>
        </w:rPr>
        <w:t>Дата, на которую был составлен список лиц, имеющих право на получение дивидендов за данный дивидендный период:</w:t>
      </w:r>
      <w:r w:rsidRPr="00B96BAF">
        <w:rPr>
          <w:rStyle w:val="Subst"/>
          <w:sz w:val="22"/>
          <w:szCs w:val="22"/>
        </w:rPr>
        <w:t xml:space="preserve"> 10.07.2013</w:t>
      </w:r>
    </w:p>
    <w:p w:rsidR="00BD3BCE" w:rsidRPr="00B96BAF" w:rsidRDefault="00605015">
      <w:pPr>
        <w:ind w:left="200"/>
        <w:rPr>
          <w:sz w:val="22"/>
          <w:szCs w:val="22"/>
        </w:rPr>
      </w:pPr>
      <w:r w:rsidRPr="00B96BAF">
        <w:rPr>
          <w:sz w:val="22"/>
          <w:szCs w:val="22"/>
        </w:rPr>
        <w:t>Дата составления протокола:</w:t>
      </w:r>
      <w:r w:rsidRPr="00B96BAF">
        <w:rPr>
          <w:rStyle w:val="Subst"/>
          <w:sz w:val="22"/>
          <w:szCs w:val="22"/>
        </w:rPr>
        <w:t xml:space="preserve"> 27.06.2013</w:t>
      </w:r>
    </w:p>
    <w:p w:rsidR="00BD3BCE" w:rsidRPr="00B96BAF" w:rsidRDefault="00605015">
      <w:pPr>
        <w:ind w:left="200"/>
        <w:rPr>
          <w:sz w:val="22"/>
          <w:szCs w:val="22"/>
        </w:rPr>
      </w:pPr>
      <w:r w:rsidRPr="00B96BAF">
        <w:rPr>
          <w:sz w:val="22"/>
          <w:szCs w:val="22"/>
        </w:rPr>
        <w:t>Номер протокола:</w:t>
      </w:r>
      <w:r w:rsidRPr="00B96BAF">
        <w:rPr>
          <w:rStyle w:val="Subst"/>
          <w:sz w:val="22"/>
          <w:szCs w:val="22"/>
        </w:rPr>
        <w:t xml:space="preserve"> Протокол №02/ук-2013</w:t>
      </w:r>
    </w:p>
    <w:p w:rsidR="00BD3BCE" w:rsidRPr="00B96BAF" w:rsidRDefault="00BD3BCE">
      <w:pPr>
        <w:pStyle w:val="ThinDelim"/>
        <w:rPr>
          <w:sz w:val="22"/>
          <w:szCs w:val="22"/>
        </w:rPr>
      </w:pPr>
    </w:p>
    <w:p w:rsidR="00BD3BCE" w:rsidRPr="00B96BAF" w:rsidRDefault="00605015">
      <w:pPr>
        <w:ind w:left="200"/>
        <w:rPr>
          <w:sz w:val="22"/>
          <w:szCs w:val="22"/>
        </w:rPr>
      </w:pPr>
      <w:r w:rsidRPr="00B96BAF">
        <w:rPr>
          <w:sz w:val="22"/>
          <w:szCs w:val="22"/>
        </w:rPr>
        <w:t>Категория (тип) акций:</w:t>
      </w:r>
      <w:r w:rsidRPr="00B96BAF">
        <w:rPr>
          <w:rStyle w:val="Subst"/>
          <w:sz w:val="22"/>
          <w:szCs w:val="22"/>
        </w:rPr>
        <w:t xml:space="preserve"> обыкновенные</w:t>
      </w:r>
    </w:p>
    <w:p w:rsidR="00BD3BCE" w:rsidRPr="00B96BAF" w:rsidRDefault="00605015">
      <w:pPr>
        <w:ind w:left="200"/>
        <w:rPr>
          <w:sz w:val="22"/>
          <w:szCs w:val="22"/>
        </w:rPr>
      </w:pPr>
      <w:r w:rsidRPr="00B96BAF">
        <w:rPr>
          <w:sz w:val="22"/>
          <w:szCs w:val="22"/>
        </w:rPr>
        <w:t>Размер объявленных дивидендов по акциям данной категории (типа) в расчете на одну акцию, руб.:</w:t>
      </w:r>
      <w:r w:rsidRPr="00B96BAF">
        <w:rPr>
          <w:rStyle w:val="Subst"/>
          <w:sz w:val="22"/>
          <w:szCs w:val="22"/>
        </w:rPr>
        <w:t xml:space="preserve"> 1 000</w:t>
      </w:r>
    </w:p>
    <w:p w:rsidR="00BD3BCE" w:rsidRPr="00B96BAF" w:rsidRDefault="00605015">
      <w:pPr>
        <w:ind w:left="200"/>
        <w:rPr>
          <w:sz w:val="22"/>
          <w:szCs w:val="22"/>
        </w:rPr>
      </w:pPr>
      <w:r w:rsidRPr="00B96BAF">
        <w:rPr>
          <w:sz w:val="22"/>
          <w:szCs w:val="22"/>
        </w:rPr>
        <w:t>Размер объявленных дивидендов в совокупности по всем акциям данной категории (типа), руб. :</w:t>
      </w:r>
      <w:r w:rsidRPr="00B96BAF">
        <w:rPr>
          <w:rStyle w:val="Subst"/>
          <w:sz w:val="22"/>
          <w:szCs w:val="22"/>
        </w:rPr>
        <w:t xml:space="preserve"> 75 000 000</w:t>
      </w:r>
    </w:p>
    <w:p w:rsidR="00BD3BCE" w:rsidRPr="00B96BAF" w:rsidRDefault="00605015">
      <w:pPr>
        <w:ind w:left="200"/>
        <w:rPr>
          <w:sz w:val="22"/>
          <w:szCs w:val="22"/>
        </w:rPr>
      </w:pPr>
      <w:r w:rsidRPr="00B96BAF">
        <w:rPr>
          <w:sz w:val="22"/>
          <w:szCs w:val="22"/>
        </w:rPr>
        <w:lastRenderedPageBreak/>
        <w:t>Общий размер дивидендов, выплаченных по всем акциям лица, предоставившего обеспечение, одной категории (типа), руб.:</w:t>
      </w:r>
      <w:r w:rsidRPr="00B96BAF">
        <w:rPr>
          <w:rStyle w:val="Subst"/>
          <w:sz w:val="22"/>
          <w:szCs w:val="22"/>
        </w:rPr>
        <w:t xml:space="preserve"> 75 000 000</w:t>
      </w:r>
    </w:p>
    <w:p w:rsidR="00BD3BCE" w:rsidRPr="00B96BAF" w:rsidRDefault="00605015">
      <w:pPr>
        <w:ind w:left="200"/>
        <w:rPr>
          <w:sz w:val="22"/>
          <w:szCs w:val="22"/>
        </w:rPr>
      </w:pPr>
      <w:r w:rsidRPr="00B96BAF">
        <w:rPr>
          <w:sz w:val="22"/>
          <w:szCs w:val="22"/>
        </w:rPr>
        <w:t>Источник выплаты объявленных дивидендов:</w:t>
      </w:r>
      <w:r w:rsidRPr="00B96BAF">
        <w:rPr>
          <w:rStyle w:val="Subst"/>
          <w:sz w:val="22"/>
          <w:szCs w:val="22"/>
        </w:rPr>
        <w:t xml:space="preserve"> Чистая прибыль </w:t>
      </w:r>
      <w:r w:rsidR="00C57EC0" w:rsidRPr="00B96BAF">
        <w:rPr>
          <w:rStyle w:val="Subst"/>
          <w:sz w:val="22"/>
          <w:szCs w:val="22"/>
        </w:rPr>
        <w:t>2012</w:t>
      </w:r>
      <w:r w:rsidRPr="00B96BAF">
        <w:rPr>
          <w:rStyle w:val="Subst"/>
          <w:sz w:val="22"/>
          <w:szCs w:val="22"/>
        </w:rPr>
        <w:t xml:space="preserve"> года</w:t>
      </w:r>
    </w:p>
    <w:p w:rsidR="00BD3BCE" w:rsidRPr="00B96BAF" w:rsidRDefault="00605015">
      <w:pPr>
        <w:ind w:left="200"/>
        <w:rPr>
          <w:sz w:val="22"/>
          <w:szCs w:val="22"/>
        </w:rPr>
      </w:pPr>
      <w:r w:rsidRPr="00B96BAF">
        <w:rPr>
          <w:sz w:val="22"/>
          <w:szCs w:val="22"/>
        </w:rPr>
        <w:t>Доля объявленных дивидендов в чистой прибыли отчетного года, %:</w:t>
      </w:r>
      <w:r w:rsidRPr="00B96BAF">
        <w:rPr>
          <w:rStyle w:val="Subst"/>
          <w:sz w:val="22"/>
          <w:szCs w:val="22"/>
        </w:rPr>
        <w:t xml:space="preserve"> 8.25</w:t>
      </w:r>
    </w:p>
    <w:p w:rsidR="00BD3BCE" w:rsidRPr="00B96BAF" w:rsidRDefault="00605015">
      <w:pPr>
        <w:ind w:left="200"/>
        <w:rPr>
          <w:sz w:val="22"/>
          <w:szCs w:val="22"/>
        </w:rPr>
      </w:pPr>
      <w:r w:rsidRPr="00B96BAF">
        <w:rPr>
          <w:sz w:val="22"/>
          <w:szCs w:val="22"/>
        </w:rPr>
        <w:t>Доля выплаченных дивидендов в общем размере объявленных дивидендов по акциям данной категории (типа), %:</w:t>
      </w:r>
      <w:r w:rsidRPr="00B96BAF">
        <w:rPr>
          <w:rStyle w:val="Subst"/>
          <w:sz w:val="22"/>
          <w:szCs w:val="22"/>
        </w:rPr>
        <w:t xml:space="preserve"> 100</w:t>
      </w:r>
    </w:p>
    <w:p w:rsidR="00BD3BCE" w:rsidRPr="00B96BAF" w:rsidRDefault="00BD3BCE">
      <w:pPr>
        <w:ind w:left="200"/>
        <w:rPr>
          <w:sz w:val="22"/>
          <w:szCs w:val="22"/>
        </w:rPr>
      </w:pPr>
    </w:p>
    <w:p w:rsidR="00BD3BCE" w:rsidRPr="00B96BAF" w:rsidRDefault="00605015">
      <w:pPr>
        <w:ind w:left="200"/>
        <w:rPr>
          <w:sz w:val="22"/>
          <w:szCs w:val="22"/>
        </w:rPr>
      </w:pPr>
      <w:r w:rsidRPr="00B96BAF">
        <w:rPr>
          <w:sz w:val="22"/>
          <w:szCs w:val="22"/>
        </w:rPr>
        <w:t>Категория (тип) акций:</w:t>
      </w:r>
      <w:r w:rsidRPr="00B96BAF">
        <w:rPr>
          <w:rStyle w:val="Subst"/>
          <w:sz w:val="22"/>
          <w:szCs w:val="22"/>
        </w:rPr>
        <w:t xml:space="preserve"> привилегированные</w:t>
      </w:r>
    </w:p>
    <w:p w:rsidR="00BD3BCE" w:rsidRPr="00B96BAF" w:rsidRDefault="00605015">
      <w:pPr>
        <w:ind w:left="200"/>
        <w:rPr>
          <w:sz w:val="22"/>
          <w:szCs w:val="22"/>
        </w:rPr>
      </w:pPr>
      <w:r w:rsidRPr="00B96BAF">
        <w:rPr>
          <w:sz w:val="22"/>
          <w:szCs w:val="22"/>
        </w:rPr>
        <w:t>Размер объявленных дивидендов по акциям данной категории (типа) в расчете на одну акцию, руб.:</w:t>
      </w:r>
      <w:r w:rsidRPr="00B96BAF">
        <w:rPr>
          <w:rStyle w:val="Subst"/>
          <w:sz w:val="22"/>
          <w:szCs w:val="22"/>
        </w:rPr>
        <w:t xml:space="preserve"> 1 000</w:t>
      </w:r>
    </w:p>
    <w:p w:rsidR="00BD3BCE" w:rsidRPr="00B96BAF" w:rsidRDefault="00605015">
      <w:pPr>
        <w:ind w:left="200"/>
        <w:rPr>
          <w:sz w:val="22"/>
          <w:szCs w:val="22"/>
        </w:rPr>
      </w:pPr>
      <w:r w:rsidRPr="00B96BAF">
        <w:rPr>
          <w:sz w:val="22"/>
          <w:szCs w:val="22"/>
        </w:rPr>
        <w:t>Размер объявленных дивидендов в совокупности по всем акциям данной категории (типа), руб. :</w:t>
      </w:r>
      <w:r w:rsidRPr="00B96BAF">
        <w:rPr>
          <w:rStyle w:val="Subst"/>
          <w:sz w:val="22"/>
          <w:szCs w:val="22"/>
        </w:rPr>
        <w:t xml:space="preserve"> 25 000 000</w:t>
      </w:r>
    </w:p>
    <w:p w:rsidR="00BD3BCE" w:rsidRPr="00B96BAF" w:rsidRDefault="00605015">
      <w:pPr>
        <w:ind w:left="200"/>
        <w:rPr>
          <w:sz w:val="22"/>
          <w:szCs w:val="22"/>
        </w:rPr>
      </w:pPr>
      <w:r w:rsidRPr="00B96BAF">
        <w:rPr>
          <w:sz w:val="22"/>
          <w:szCs w:val="22"/>
        </w:rPr>
        <w:t>Общий размер дивидендов, выплаченных по всем акциям лица, предоставившего обеспечение, одной категории (типа), руб.:</w:t>
      </w:r>
      <w:r w:rsidRPr="00B96BAF">
        <w:rPr>
          <w:rStyle w:val="Subst"/>
          <w:sz w:val="22"/>
          <w:szCs w:val="22"/>
        </w:rPr>
        <w:t xml:space="preserve"> 25 000 000</w:t>
      </w:r>
    </w:p>
    <w:p w:rsidR="00BD3BCE" w:rsidRPr="00B96BAF" w:rsidRDefault="00605015">
      <w:pPr>
        <w:ind w:left="200"/>
        <w:rPr>
          <w:sz w:val="22"/>
          <w:szCs w:val="22"/>
        </w:rPr>
      </w:pPr>
      <w:r w:rsidRPr="00B96BAF">
        <w:rPr>
          <w:sz w:val="22"/>
          <w:szCs w:val="22"/>
        </w:rPr>
        <w:t>Источник выплаты объявленных дивидендов:</w:t>
      </w:r>
      <w:r w:rsidRPr="00B96BAF">
        <w:rPr>
          <w:rStyle w:val="Subst"/>
          <w:sz w:val="22"/>
          <w:szCs w:val="22"/>
        </w:rPr>
        <w:t xml:space="preserve"> Чистая прибыль </w:t>
      </w:r>
      <w:r w:rsidR="00C57EC0" w:rsidRPr="00B96BAF">
        <w:rPr>
          <w:rStyle w:val="Subst"/>
          <w:sz w:val="22"/>
          <w:szCs w:val="22"/>
        </w:rPr>
        <w:t>2012</w:t>
      </w:r>
      <w:r w:rsidRPr="00B96BAF">
        <w:rPr>
          <w:rStyle w:val="Subst"/>
          <w:sz w:val="22"/>
          <w:szCs w:val="22"/>
        </w:rPr>
        <w:t xml:space="preserve"> года</w:t>
      </w:r>
    </w:p>
    <w:p w:rsidR="00BD3BCE" w:rsidRPr="00B96BAF" w:rsidRDefault="00605015">
      <w:pPr>
        <w:ind w:left="200"/>
        <w:rPr>
          <w:sz w:val="22"/>
          <w:szCs w:val="22"/>
        </w:rPr>
      </w:pPr>
      <w:r w:rsidRPr="00B96BAF">
        <w:rPr>
          <w:sz w:val="22"/>
          <w:szCs w:val="22"/>
        </w:rPr>
        <w:t>Доля объявленных дивидендов в чистой прибыли отчетного года, %:</w:t>
      </w:r>
      <w:r w:rsidRPr="00B96BAF">
        <w:rPr>
          <w:rStyle w:val="Subst"/>
          <w:sz w:val="22"/>
          <w:szCs w:val="22"/>
        </w:rPr>
        <w:t xml:space="preserve"> 2.75</w:t>
      </w:r>
    </w:p>
    <w:p w:rsidR="00BD3BCE" w:rsidRPr="00B96BAF" w:rsidRDefault="00605015">
      <w:pPr>
        <w:ind w:left="200"/>
        <w:rPr>
          <w:sz w:val="22"/>
          <w:szCs w:val="22"/>
        </w:rPr>
      </w:pPr>
      <w:r w:rsidRPr="00B96BAF">
        <w:rPr>
          <w:sz w:val="22"/>
          <w:szCs w:val="22"/>
        </w:rPr>
        <w:t>Доля выплаченных дивидендов в общем размере объявленных дивидендов по акциям данной категории (типа), %:</w:t>
      </w:r>
      <w:r w:rsidRPr="00B96BAF">
        <w:rPr>
          <w:rStyle w:val="Subst"/>
          <w:sz w:val="22"/>
          <w:szCs w:val="22"/>
        </w:rPr>
        <w:t xml:space="preserve"> 100</w:t>
      </w:r>
    </w:p>
    <w:p w:rsidR="00BD3BCE" w:rsidRPr="00B96BAF" w:rsidRDefault="00BD3BCE">
      <w:pPr>
        <w:ind w:left="200"/>
        <w:rPr>
          <w:sz w:val="22"/>
          <w:szCs w:val="22"/>
        </w:rPr>
      </w:pPr>
    </w:p>
    <w:p w:rsidR="00BD3BCE" w:rsidRPr="00B96BAF" w:rsidRDefault="00605015">
      <w:pPr>
        <w:ind w:left="200"/>
        <w:rPr>
          <w:b/>
          <w:i/>
          <w:sz w:val="22"/>
          <w:szCs w:val="22"/>
        </w:rPr>
      </w:pPr>
      <w:r w:rsidRPr="00B96BAF">
        <w:rPr>
          <w:sz w:val="22"/>
          <w:szCs w:val="22"/>
        </w:rPr>
        <w:t xml:space="preserve">Срок(дата) выплаты объявленных дивидендов по акциям лица, предоставившего </w:t>
      </w:r>
      <w:r w:rsidR="004E5370" w:rsidRPr="00B96BAF">
        <w:rPr>
          <w:sz w:val="22"/>
          <w:szCs w:val="22"/>
        </w:rPr>
        <w:t>обеспечение: 30.12.2013</w:t>
      </w:r>
      <w:r w:rsidRPr="00B96BAF">
        <w:rPr>
          <w:rStyle w:val="Subst"/>
          <w:sz w:val="22"/>
          <w:szCs w:val="22"/>
        </w:rPr>
        <w:t xml:space="preserve"> г, </w:t>
      </w:r>
      <w:r w:rsidRPr="00B96BAF">
        <w:rPr>
          <w:rStyle w:val="Subst"/>
          <w:b w:val="0"/>
          <w:i w:val="0"/>
          <w:sz w:val="22"/>
          <w:szCs w:val="22"/>
        </w:rPr>
        <w:t>31.12.2013 г., 13.01.2014 г.</w:t>
      </w:r>
    </w:p>
    <w:p w:rsidR="00BD3BCE" w:rsidRPr="00B96BAF" w:rsidRDefault="00605015">
      <w:pPr>
        <w:ind w:left="200"/>
        <w:rPr>
          <w:b/>
          <w:i/>
          <w:sz w:val="22"/>
          <w:szCs w:val="22"/>
        </w:rPr>
      </w:pPr>
      <w:r w:rsidRPr="00B96BAF">
        <w:rPr>
          <w:sz w:val="22"/>
          <w:szCs w:val="22"/>
        </w:rPr>
        <w:t xml:space="preserve">Форма и иные условия выплаты объявленных дивидендов по акциям лица, предоставившего </w:t>
      </w:r>
      <w:r w:rsidR="004E5370" w:rsidRPr="00B96BAF">
        <w:rPr>
          <w:sz w:val="22"/>
          <w:szCs w:val="22"/>
        </w:rPr>
        <w:t>обеспечение: Денежные</w:t>
      </w:r>
      <w:r w:rsidRPr="00B96BAF">
        <w:rPr>
          <w:rStyle w:val="Subst"/>
          <w:sz w:val="22"/>
          <w:szCs w:val="22"/>
        </w:rPr>
        <w:t xml:space="preserve"> </w:t>
      </w:r>
      <w:r w:rsidRPr="00B96BAF">
        <w:rPr>
          <w:rStyle w:val="Subst"/>
          <w:b w:val="0"/>
          <w:i w:val="0"/>
          <w:sz w:val="22"/>
          <w:szCs w:val="22"/>
        </w:rPr>
        <w:t>средства</w:t>
      </w:r>
    </w:p>
    <w:p w:rsidR="00BD3BCE" w:rsidRPr="00B96BAF" w:rsidRDefault="00605015">
      <w:pPr>
        <w:pStyle w:val="SubHeading"/>
        <w:ind w:left="200"/>
        <w:rPr>
          <w:sz w:val="22"/>
          <w:szCs w:val="22"/>
        </w:rPr>
      </w:pPr>
      <w:r w:rsidRPr="00B96BAF">
        <w:rPr>
          <w:sz w:val="22"/>
          <w:szCs w:val="22"/>
        </w:rPr>
        <w:t>Дивидендный период</w:t>
      </w:r>
    </w:p>
    <w:p w:rsidR="00BD3BCE" w:rsidRPr="00B96BAF" w:rsidRDefault="00605015">
      <w:pPr>
        <w:ind w:left="400"/>
        <w:rPr>
          <w:sz w:val="22"/>
          <w:szCs w:val="22"/>
        </w:rPr>
      </w:pPr>
      <w:r w:rsidRPr="00B96BAF">
        <w:rPr>
          <w:sz w:val="22"/>
          <w:szCs w:val="22"/>
        </w:rPr>
        <w:t>Год:</w:t>
      </w:r>
      <w:r w:rsidRPr="00B96BAF">
        <w:rPr>
          <w:rStyle w:val="Subst"/>
          <w:sz w:val="22"/>
          <w:szCs w:val="22"/>
        </w:rPr>
        <w:t xml:space="preserve"> 2014</w:t>
      </w:r>
    </w:p>
    <w:p w:rsidR="00BD3BCE" w:rsidRPr="00B96BAF" w:rsidRDefault="00605015">
      <w:pPr>
        <w:ind w:left="400"/>
        <w:rPr>
          <w:sz w:val="22"/>
          <w:szCs w:val="22"/>
        </w:rPr>
      </w:pPr>
      <w:r w:rsidRPr="00B96BAF">
        <w:rPr>
          <w:sz w:val="22"/>
          <w:szCs w:val="22"/>
        </w:rPr>
        <w:t>Период:</w:t>
      </w:r>
      <w:r w:rsidRPr="00B96BAF">
        <w:rPr>
          <w:rStyle w:val="Subst"/>
          <w:sz w:val="22"/>
          <w:szCs w:val="22"/>
        </w:rPr>
        <w:t xml:space="preserve"> полный год</w:t>
      </w:r>
    </w:p>
    <w:p w:rsidR="00BD3BCE" w:rsidRPr="00B96BAF" w:rsidRDefault="00BD3BCE">
      <w:pPr>
        <w:ind w:left="200"/>
        <w:rPr>
          <w:sz w:val="22"/>
          <w:szCs w:val="22"/>
        </w:rPr>
      </w:pPr>
    </w:p>
    <w:p w:rsidR="00BD3BCE" w:rsidRPr="00B96BAF" w:rsidRDefault="00605015">
      <w:pPr>
        <w:ind w:left="200"/>
        <w:rPr>
          <w:sz w:val="22"/>
          <w:szCs w:val="22"/>
        </w:rPr>
      </w:pPr>
      <w:r w:rsidRPr="00B96BAF">
        <w:rPr>
          <w:sz w:val="22"/>
          <w:szCs w:val="22"/>
        </w:rPr>
        <w:t>Орган управления лица, предоставившего обеспечение, принявший решение об объявлении дивидендов:</w:t>
      </w:r>
      <w:r w:rsidRPr="00B96BAF">
        <w:rPr>
          <w:rStyle w:val="Subst"/>
          <w:sz w:val="22"/>
          <w:szCs w:val="22"/>
        </w:rPr>
        <w:t xml:space="preserve"> Общее собрание акционеров (участников)</w:t>
      </w:r>
    </w:p>
    <w:p w:rsidR="00BD3BCE" w:rsidRPr="00B96BAF" w:rsidRDefault="00605015">
      <w:pPr>
        <w:ind w:left="200"/>
        <w:rPr>
          <w:sz w:val="22"/>
          <w:szCs w:val="22"/>
        </w:rPr>
      </w:pPr>
      <w:r w:rsidRPr="00B96BAF">
        <w:rPr>
          <w:sz w:val="22"/>
          <w:szCs w:val="22"/>
        </w:rPr>
        <w:t>Дата проведения собрания (заседания) органа управления лица, предоставившего обеспечение, на котором принято решение о выплате (объявлении) дивидендов:</w:t>
      </w:r>
      <w:r w:rsidRPr="00B96BAF">
        <w:rPr>
          <w:rStyle w:val="Subst"/>
          <w:sz w:val="22"/>
          <w:szCs w:val="22"/>
        </w:rPr>
        <w:t xml:space="preserve"> 25.05.2014</w:t>
      </w:r>
    </w:p>
    <w:p w:rsidR="00BD3BCE" w:rsidRPr="00B96BAF" w:rsidRDefault="00605015">
      <w:pPr>
        <w:ind w:left="200"/>
        <w:rPr>
          <w:sz w:val="22"/>
          <w:szCs w:val="22"/>
        </w:rPr>
      </w:pPr>
      <w:r w:rsidRPr="00B96BAF">
        <w:rPr>
          <w:sz w:val="22"/>
          <w:szCs w:val="22"/>
        </w:rPr>
        <w:t>Дата, на которую был составлен список лиц, имеющих право на получение дивидендов за данный дивидендный период:</w:t>
      </w:r>
      <w:r w:rsidRPr="00B96BAF">
        <w:rPr>
          <w:rStyle w:val="Subst"/>
          <w:sz w:val="22"/>
          <w:szCs w:val="22"/>
        </w:rPr>
        <w:t xml:space="preserve"> 04.06.2014</w:t>
      </w:r>
    </w:p>
    <w:p w:rsidR="00BD3BCE" w:rsidRPr="00B96BAF" w:rsidRDefault="00605015">
      <w:pPr>
        <w:ind w:left="200"/>
        <w:rPr>
          <w:sz w:val="22"/>
          <w:szCs w:val="22"/>
        </w:rPr>
      </w:pPr>
      <w:r w:rsidRPr="00B96BAF">
        <w:rPr>
          <w:sz w:val="22"/>
          <w:szCs w:val="22"/>
        </w:rPr>
        <w:t>Дата составления протокола:</w:t>
      </w:r>
      <w:r w:rsidRPr="00B96BAF">
        <w:rPr>
          <w:rStyle w:val="Subst"/>
          <w:sz w:val="22"/>
          <w:szCs w:val="22"/>
        </w:rPr>
        <w:t xml:space="preserve"> 25.05.2014</w:t>
      </w:r>
    </w:p>
    <w:p w:rsidR="00BD3BCE" w:rsidRPr="00B96BAF" w:rsidRDefault="00605015">
      <w:pPr>
        <w:ind w:left="200"/>
        <w:rPr>
          <w:sz w:val="22"/>
          <w:szCs w:val="22"/>
        </w:rPr>
      </w:pPr>
      <w:r w:rsidRPr="00B96BAF">
        <w:rPr>
          <w:sz w:val="22"/>
          <w:szCs w:val="22"/>
        </w:rPr>
        <w:t>Номер протокола:</w:t>
      </w:r>
      <w:r w:rsidRPr="00B96BAF">
        <w:rPr>
          <w:rStyle w:val="Subst"/>
          <w:sz w:val="22"/>
          <w:szCs w:val="22"/>
        </w:rPr>
        <w:t xml:space="preserve"> Протокол №03/ук-2014</w:t>
      </w:r>
    </w:p>
    <w:p w:rsidR="00BD3BCE" w:rsidRPr="00B96BAF" w:rsidRDefault="00BD3BCE">
      <w:pPr>
        <w:pStyle w:val="ThinDelim"/>
        <w:rPr>
          <w:sz w:val="22"/>
          <w:szCs w:val="22"/>
        </w:rPr>
      </w:pPr>
    </w:p>
    <w:p w:rsidR="00BD3BCE" w:rsidRPr="00B96BAF" w:rsidRDefault="00605015">
      <w:pPr>
        <w:ind w:left="200"/>
        <w:rPr>
          <w:sz w:val="22"/>
          <w:szCs w:val="22"/>
        </w:rPr>
      </w:pPr>
      <w:r w:rsidRPr="00B96BAF">
        <w:rPr>
          <w:sz w:val="22"/>
          <w:szCs w:val="22"/>
        </w:rPr>
        <w:t>Категория (тип) акций:</w:t>
      </w:r>
      <w:r w:rsidRPr="00B96BAF">
        <w:rPr>
          <w:rStyle w:val="Subst"/>
          <w:sz w:val="22"/>
          <w:szCs w:val="22"/>
        </w:rPr>
        <w:t xml:space="preserve"> обыкновенные</w:t>
      </w:r>
    </w:p>
    <w:p w:rsidR="00BD3BCE" w:rsidRPr="00B96BAF" w:rsidRDefault="00605015">
      <w:pPr>
        <w:ind w:left="200"/>
        <w:rPr>
          <w:sz w:val="22"/>
          <w:szCs w:val="22"/>
        </w:rPr>
      </w:pPr>
      <w:r w:rsidRPr="00B96BAF">
        <w:rPr>
          <w:sz w:val="22"/>
          <w:szCs w:val="22"/>
        </w:rPr>
        <w:t>Размер объявленных дивидендов по акциям данной категории (типа) в расчете на одну акцию, руб.:</w:t>
      </w:r>
      <w:r w:rsidRPr="00B96BAF">
        <w:rPr>
          <w:rStyle w:val="Subst"/>
          <w:sz w:val="22"/>
          <w:szCs w:val="22"/>
        </w:rPr>
        <w:t xml:space="preserve"> 2 260</w:t>
      </w:r>
    </w:p>
    <w:p w:rsidR="00BD3BCE" w:rsidRPr="00B96BAF" w:rsidRDefault="00605015">
      <w:pPr>
        <w:ind w:left="200"/>
        <w:rPr>
          <w:sz w:val="22"/>
          <w:szCs w:val="22"/>
        </w:rPr>
      </w:pPr>
      <w:r w:rsidRPr="00B96BAF">
        <w:rPr>
          <w:sz w:val="22"/>
          <w:szCs w:val="22"/>
        </w:rPr>
        <w:t>Размер объявленных дивидендов в совокупности по всем акциям данной категории (типа), руб. :</w:t>
      </w:r>
      <w:r w:rsidRPr="00B96BAF">
        <w:rPr>
          <w:rStyle w:val="Subst"/>
          <w:sz w:val="22"/>
          <w:szCs w:val="22"/>
        </w:rPr>
        <w:t xml:space="preserve"> 169 500 000</w:t>
      </w:r>
    </w:p>
    <w:p w:rsidR="00BD3BCE" w:rsidRPr="00B96BAF" w:rsidRDefault="00605015">
      <w:pPr>
        <w:ind w:left="200"/>
        <w:rPr>
          <w:sz w:val="22"/>
          <w:szCs w:val="22"/>
        </w:rPr>
      </w:pPr>
      <w:r w:rsidRPr="00B96BAF">
        <w:rPr>
          <w:sz w:val="22"/>
          <w:szCs w:val="22"/>
        </w:rPr>
        <w:t>Общий размер дивидендов, выплаченных по всем акциям лица, предоставившего обеспечение, одной категории (типа), руб.:</w:t>
      </w:r>
      <w:r w:rsidRPr="00B96BAF">
        <w:rPr>
          <w:rStyle w:val="Subst"/>
          <w:sz w:val="22"/>
          <w:szCs w:val="22"/>
        </w:rPr>
        <w:t xml:space="preserve"> 169 500 000</w:t>
      </w:r>
    </w:p>
    <w:p w:rsidR="00BD3BCE" w:rsidRPr="00B96BAF" w:rsidRDefault="00605015">
      <w:pPr>
        <w:ind w:left="200"/>
        <w:rPr>
          <w:sz w:val="22"/>
          <w:szCs w:val="22"/>
        </w:rPr>
      </w:pPr>
      <w:r w:rsidRPr="00B96BAF">
        <w:rPr>
          <w:sz w:val="22"/>
          <w:szCs w:val="22"/>
        </w:rPr>
        <w:t>Источник выплаты объявленных дивидендов:</w:t>
      </w:r>
      <w:r w:rsidRPr="00B96BAF">
        <w:rPr>
          <w:rStyle w:val="Subst"/>
          <w:sz w:val="22"/>
          <w:szCs w:val="22"/>
        </w:rPr>
        <w:t xml:space="preserve"> Чистая прибыль </w:t>
      </w:r>
      <w:r w:rsidR="00C57EC0" w:rsidRPr="00B96BAF">
        <w:rPr>
          <w:rStyle w:val="Subst"/>
          <w:sz w:val="22"/>
          <w:szCs w:val="22"/>
        </w:rPr>
        <w:t>2013</w:t>
      </w:r>
      <w:r w:rsidRPr="00B96BAF">
        <w:rPr>
          <w:rStyle w:val="Subst"/>
          <w:sz w:val="22"/>
          <w:szCs w:val="22"/>
        </w:rPr>
        <w:t xml:space="preserve"> года</w:t>
      </w:r>
    </w:p>
    <w:p w:rsidR="00BD3BCE" w:rsidRPr="00B96BAF" w:rsidRDefault="00605015">
      <w:pPr>
        <w:ind w:left="200"/>
        <w:rPr>
          <w:sz w:val="22"/>
          <w:szCs w:val="22"/>
        </w:rPr>
      </w:pPr>
      <w:r w:rsidRPr="00B96BAF">
        <w:rPr>
          <w:sz w:val="22"/>
          <w:szCs w:val="22"/>
        </w:rPr>
        <w:t>Доля объявленных дивидендов в чистой прибыли отчетного года, %:</w:t>
      </w:r>
      <w:r w:rsidRPr="00B96BAF">
        <w:rPr>
          <w:rStyle w:val="Subst"/>
          <w:sz w:val="22"/>
          <w:szCs w:val="22"/>
        </w:rPr>
        <w:t xml:space="preserve"> 23.38</w:t>
      </w:r>
    </w:p>
    <w:p w:rsidR="00BD3BCE" w:rsidRPr="00B96BAF" w:rsidRDefault="00605015">
      <w:pPr>
        <w:ind w:left="200"/>
        <w:rPr>
          <w:sz w:val="22"/>
          <w:szCs w:val="22"/>
        </w:rPr>
      </w:pPr>
      <w:r w:rsidRPr="00B96BAF">
        <w:rPr>
          <w:sz w:val="22"/>
          <w:szCs w:val="22"/>
        </w:rPr>
        <w:t>Доля выплаченных дивидендов в общем размере объявленных дивидендов по акциям данной категории (типа), %:</w:t>
      </w:r>
      <w:r w:rsidRPr="00B96BAF">
        <w:rPr>
          <w:rStyle w:val="Subst"/>
          <w:sz w:val="22"/>
          <w:szCs w:val="22"/>
        </w:rPr>
        <w:t xml:space="preserve"> 25</w:t>
      </w:r>
    </w:p>
    <w:p w:rsidR="00BD3BCE" w:rsidRPr="00B96BAF" w:rsidRDefault="00605015">
      <w:pPr>
        <w:ind w:left="200"/>
        <w:rPr>
          <w:sz w:val="22"/>
          <w:szCs w:val="22"/>
        </w:rPr>
      </w:pPr>
      <w:r w:rsidRPr="00B96BAF">
        <w:rPr>
          <w:sz w:val="22"/>
          <w:szCs w:val="22"/>
        </w:rPr>
        <w:t>Категория (тип) акций:</w:t>
      </w:r>
      <w:r w:rsidRPr="00B96BAF">
        <w:rPr>
          <w:rStyle w:val="Subst"/>
          <w:sz w:val="22"/>
          <w:szCs w:val="22"/>
        </w:rPr>
        <w:t xml:space="preserve"> привилегированные</w:t>
      </w:r>
    </w:p>
    <w:p w:rsidR="00BD3BCE" w:rsidRPr="00B96BAF" w:rsidRDefault="00605015">
      <w:pPr>
        <w:ind w:left="200"/>
        <w:rPr>
          <w:sz w:val="22"/>
          <w:szCs w:val="22"/>
        </w:rPr>
      </w:pPr>
      <w:r w:rsidRPr="00B96BAF">
        <w:rPr>
          <w:sz w:val="22"/>
          <w:szCs w:val="22"/>
        </w:rPr>
        <w:t xml:space="preserve">Размер объявленных дивидендов по акциям данной категории (типа) в расчете на одну </w:t>
      </w:r>
      <w:r w:rsidRPr="00B96BAF">
        <w:rPr>
          <w:sz w:val="22"/>
          <w:szCs w:val="22"/>
        </w:rPr>
        <w:lastRenderedPageBreak/>
        <w:t>акцию, руб.:</w:t>
      </w:r>
      <w:r w:rsidRPr="00B96BAF">
        <w:rPr>
          <w:rStyle w:val="Subst"/>
          <w:sz w:val="22"/>
          <w:szCs w:val="22"/>
        </w:rPr>
        <w:t xml:space="preserve"> 2 260</w:t>
      </w:r>
    </w:p>
    <w:p w:rsidR="00BD3BCE" w:rsidRPr="00B96BAF" w:rsidRDefault="00605015">
      <w:pPr>
        <w:ind w:left="200"/>
        <w:rPr>
          <w:sz w:val="22"/>
          <w:szCs w:val="22"/>
        </w:rPr>
      </w:pPr>
      <w:r w:rsidRPr="00B96BAF">
        <w:rPr>
          <w:sz w:val="22"/>
          <w:szCs w:val="22"/>
        </w:rPr>
        <w:t>Размер объявленных дивидендов в совокупности по всем акциям данной категории (типа), руб. :</w:t>
      </w:r>
      <w:r w:rsidRPr="00B96BAF">
        <w:rPr>
          <w:rStyle w:val="Subst"/>
          <w:sz w:val="22"/>
          <w:szCs w:val="22"/>
        </w:rPr>
        <w:t xml:space="preserve"> 56 500 000</w:t>
      </w:r>
    </w:p>
    <w:p w:rsidR="00BD3BCE" w:rsidRPr="00B96BAF" w:rsidRDefault="00605015">
      <w:pPr>
        <w:ind w:left="200"/>
        <w:rPr>
          <w:sz w:val="22"/>
          <w:szCs w:val="22"/>
        </w:rPr>
      </w:pPr>
      <w:r w:rsidRPr="00B96BAF">
        <w:rPr>
          <w:sz w:val="22"/>
          <w:szCs w:val="22"/>
        </w:rPr>
        <w:t>Общий размер дивидендов, выплаченных по всем акциям лица, предоставившего обеспечение, одной категории (типа), руб.:</w:t>
      </w:r>
      <w:r w:rsidRPr="00B96BAF">
        <w:rPr>
          <w:rStyle w:val="Subst"/>
          <w:sz w:val="22"/>
          <w:szCs w:val="22"/>
        </w:rPr>
        <w:t xml:space="preserve"> 56 500 000</w:t>
      </w:r>
    </w:p>
    <w:p w:rsidR="00BD3BCE" w:rsidRPr="00B96BAF" w:rsidRDefault="00605015">
      <w:pPr>
        <w:ind w:left="200"/>
        <w:rPr>
          <w:sz w:val="22"/>
          <w:szCs w:val="22"/>
        </w:rPr>
      </w:pPr>
      <w:r w:rsidRPr="00B96BAF">
        <w:rPr>
          <w:sz w:val="22"/>
          <w:szCs w:val="22"/>
        </w:rPr>
        <w:t>Источник выплаты объявленных дивидендов:</w:t>
      </w:r>
      <w:r w:rsidRPr="00B96BAF">
        <w:rPr>
          <w:rStyle w:val="Subst"/>
          <w:sz w:val="22"/>
          <w:szCs w:val="22"/>
        </w:rPr>
        <w:t xml:space="preserve"> Чистая прибыль отчетного года</w:t>
      </w:r>
    </w:p>
    <w:p w:rsidR="00BD3BCE" w:rsidRPr="00B96BAF" w:rsidRDefault="00605015">
      <w:pPr>
        <w:ind w:left="200"/>
        <w:rPr>
          <w:sz w:val="22"/>
          <w:szCs w:val="22"/>
        </w:rPr>
      </w:pPr>
      <w:r w:rsidRPr="00B96BAF">
        <w:rPr>
          <w:sz w:val="22"/>
          <w:szCs w:val="22"/>
        </w:rPr>
        <w:t>Доля объявленных дивидендов в чистой прибыли отчетного года, %:</w:t>
      </w:r>
      <w:r w:rsidRPr="00B96BAF">
        <w:rPr>
          <w:rStyle w:val="Subst"/>
          <w:sz w:val="22"/>
          <w:szCs w:val="22"/>
        </w:rPr>
        <w:t xml:space="preserve"> 7.79</w:t>
      </w:r>
    </w:p>
    <w:p w:rsidR="00BD3BCE" w:rsidRPr="00B96BAF" w:rsidRDefault="00605015">
      <w:pPr>
        <w:ind w:left="200"/>
        <w:rPr>
          <w:sz w:val="22"/>
          <w:szCs w:val="22"/>
        </w:rPr>
      </w:pPr>
      <w:r w:rsidRPr="00B96BAF">
        <w:rPr>
          <w:sz w:val="22"/>
          <w:szCs w:val="22"/>
        </w:rPr>
        <w:t>Доля выплаченных дивидендов в общем размере объявленных дивидендов по акциям данной категории (типа), %:</w:t>
      </w:r>
      <w:r w:rsidRPr="00B96BAF">
        <w:rPr>
          <w:rStyle w:val="Subst"/>
          <w:sz w:val="22"/>
          <w:szCs w:val="22"/>
        </w:rPr>
        <w:t xml:space="preserve"> </w:t>
      </w:r>
      <w:r w:rsidR="009B491B" w:rsidRPr="00B96BAF">
        <w:rPr>
          <w:rStyle w:val="Subst"/>
          <w:sz w:val="22"/>
          <w:szCs w:val="22"/>
        </w:rPr>
        <w:t>100</w:t>
      </w:r>
    </w:p>
    <w:p w:rsidR="00BD3BCE" w:rsidRPr="00B96BAF" w:rsidRDefault="00BD3BCE">
      <w:pPr>
        <w:ind w:left="200"/>
        <w:rPr>
          <w:sz w:val="22"/>
          <w:szCs w:val="22"/>
        </w:rPr>
      </w:pPr>
    </w:p>
    <w:p w:rsidR="00BD3BCE" w:rsidRPr="00B96BAF" w:rsidRDefault="00605015">
      <w:pPr>
        <w:ind w:left="200"/>
        <w:rPr>
          <w:sz w:val="22"/>
          <w:szCs w:val="22"/>
        </w:rPr>
      </w:pPr>
      <w:r w:rsidRPr="00B96BAF">
        <w:rPr>
          <w:sz w:val="22"/>
          <w:szCs w:val="22"/>
        </w:rPr>
        <w:t xml:space="preserve">Срок(дата) выплаты объявленных дивидендов по акциям лица, предоставившего </w:t>
      </w:r>
      <w:r w:rsidR="004E5370" w:rsidRPr="00B96BAF">
        <w:rPr>
          <w:sz w:val="22"/>
          <w:szCs w:val="22"/>
        </w:rPr>
        <w:t>обеспечение: 11.07.2014</w:t>
      </w:r>
    </w:p>
    <w:p w:rsidR="00BD3BCE" w:rsidRPr="00B96BAF" w:rsidRDefault="00605015">
      <w:pPr>
        <w:ind w:left="200"/>
        <w:rPr>
          <w:b/>
          <w:i/>
          <w:sz w:val="22"/>
          <w:szCs w:val="22"/>
        </w:rPr>
      </w:pPr>
      <w:r w:rsidRPr="00B96BAF">
        <w:rPr>
          <w:sz w:val="22"/>
          <w:szCs w:val="22"/>
        </w:rPr>
        <w:t xml:space="preserve">Форма и иные условия выплаты объявленных дивидендов по акциям лица, предоставившего </w:t>
      </w:r>
      <w:r w:rsidR="004E5370" w:rsidRPr="00B96BAF">
        <w:rPr>
          <w:sz w:val="22"/>
          <w:szCs w:val="22"/>
        </w:rPr>
        <w:t>обеспечение: Денежные</w:t>
      </w:r>
      <w:r w:rsidRPr="00B96BAF">
        <w:rPr>
          <w:rStyle w:val="Subst"/>
          <w:sz w:val="22"/>
          <w:szCs w:val="22"/>
        </w:rPr>
        <w:t xml:space="preserve"> </w:t>
      </w:r>
      <w:r w:rsidRPr="00B96BAF">
        <w:rPr>
          <w:rStyle w:val="Subst"/>
          <w:b w:val="0"/>
          <w:i w:val="0"/>
          <w:sz w:val="22"/>
          <w:szCs w:val="22"/>
        </w:rPr>
        <w:t>средства</w:t>
      </w:r>
    </w:p>
    <w:p w:rsidR="00BD3BCE" w:rsidRPr="00B96BAF" w:rsidRDefault="00605015">
      <w:pPr>
        <w:pStyle w:val="SubHeading"/>
        <w:ind w:left="200"/>
        <w:rPr>
          <w:sz w:val="22"/>
          <w:szCs w:val="22"/>
        </w:rPr>
      </w:pPr>
      <w:r w:rsidRPr="00B96BAF">
        <w:rPr>
          <w:sz w:val="22"/>
          <w:szCs w:val="22"/>
        </w:rPr>
        <w:t>Дивидендный период</w:t>
      </w:r>
    </w:p>
    <w:p w:rsidR="00BD3BCE" w:rsidRPr="00B96BAF" w:rsidRDefault="00605015">
      <w:pPr>
        <w:ind w:left="400"/>
        <w:rPr>
          <w:sz w:val="22"/>
          <w:szCs w:val="22"/>
        </w:rPr>
      </w:pPr>
      <w:r w:rsidRPr="00B96BAF">
        <w:rPr>
          <w:sz w:val="22"/>
          <w:szCs w:val="22"/>
        </w:rPr>
        <w:t>Год:</w:t>
      </w:r>
      <w:r w:rsidRPr="00B96BAF">
        <w:rPr>
          <w:rStyle w:val="Subst"/>
          <w:sz w:val="22"/>
          <w:szCs w:val="22"/>
        </w:rPr>
        <w:t xml:space="preserve"> 2015</w:t>
      </w:r>
    </w:p>
    <w:p w:rsidR="00BD3BCE" w:rsidRPr="00B96BAF" w:rsidRDefault="00605015">
      <w:pPr>
        <w:ind w:left="400"/>
        <w:rPr>
          <w:sz w:val="22"/>
          <w:szCs w:val="22"/>
        </w:rPr>
      </w:pPr>
      <w:r w:rsidRPr="00B96BAF">
        <w:rPr>
          <w:sz w:val="22"/>
          <w:szCs w:val="22"/>
        </w:rPr>
        <w:t>Период:</w:t>
      </w:r>
      <w:r w:rsidRPr="00B96BAF">
        <w:rPr>
          <w:rStyle w:val="Subst"/>
          <w:sz w:val="22"/>
          <w:szCs w:val="22"/>
        </w:rPr>
        <w:t xml:space="preserve"> полный год</w:t>
      </w:r>
    </w:p>
    <w:p w:rsidR="00BD3BCE" w:rsidRPr="00B96BAF" w:rsidRDefault="00BD3BCE">
      <w:pPr>
        <w:ind w:left="200"/>
        <w:rPr>
          <w:sz w:val="22"/>
          <w:szCs w:val="22"/>
        </w:rPr>
      </w:pPr>
    </w:p>
    <w:p w:rsidR="00BD3BCE" w:rsidRPr="00B96BAF" w:rsidRDefault="00605015">
      <w:pPr>
        <w:ind w:left="200"/>
        <w:rPr>
          <w:sz w:val="22"/>
          <w:szCs w:val="22"/>
        </w:rPr>
      </w:pPr>
      <w:r w:rsidRPr="00B96BAF">
        <w:rPr>
          <w:sz w:val="22"/>
          <w:szCs w:val="22"/>
        </w:rPr>
        <w:t>Орган управления лица, предоставившего обеспечение, принявший решение об объявлении дивидендов:</w:t>
      </w:r>
      <w:r w:rsidRPr="00B96BAF">
        <w:rPr>
          <w:rStyle w:val="Subst"/>
          <w:sz w:val="22"/>
          <w:szCs w:val="22"/>
        </w:rPr>
        <w:t xml:space="preserve"> Общее собрание акционеров (участников)</w:t>
      </w:r>
    </w:p>
    <w:p w:rsidR="00BD3BCE" w:rsidRPr="00B96BAF" w:rsidRDefault="00605015">
      <w:pPr>
        <w:ind w:left="200"/>
        <w:rPr>
          <w:sz w:val="22"/>
          <w:szCs w:val="22"/>
        </w:rPr>
      </w:pPr>
      <w:r w:rsidRPr="00B96BAF">
        <w:rPr>
          <w:sz w:val="22"/>
          <w:szCs w:val="22"/>
        </w:rPr>
        <w:t>Дата проведения собрания (заседания) органа управления лица, предоставившего обеспечение, на котором принято решение о выплате (объявлении) дивидендов:</w:t>
      </w:r>
      <w:r w:rsidRPr="00B96BAF">
        <w:rPr>
          <w:rStyle w:val="Subst"/>
          <w:sz w:val="22"/>
          <w:szCs w:val="22"/>
        </w:rPr>
        <w:t xml:space="preserve"> 22.06.2015</w:t>
      </w:r>
    </w:p>
    <w:p w:rsidR="00BD3BCE" w:rsidRPr="00B96BAF" w:rsidRDefault="00605015">
      <w:pPr>
        <w:ind w:left="200"/>
        <w:rPr>
          <w:sz w:val="22"/>
          <w:szCs w:val="22"/>
        </w:rPr>
      </w:pPr>
      <w:r w:rsidRPr="00B96BAF">
        <w:rPr>
          <w:sz w:val="22"/>
          <w:szCs w:val="22"/>
        </w:rPr>
        <w:t>Дата, на которую был составлен список лиц, имеющих право на получение дивидендов за данный дивидендный период:</w:t>
      </w:r>
      <w:r w:rsidRPr="00B96BAF">
        <w:rPr>
          <w:rStyle w:val="Subst"/>
          <w:sz w:val="22"/>
          <w:szCs w:val="22"/>
        </w:rPr>
        <w:t xml:space="preserve"> 10.07.2014</w:t>
      </w:r>
    </w:p>
    <w:p w:rsidR="00BD3BCE" w:rsidRPr="00B96BAF" w:rsidRDefault="00605015">
      <w:pPr>
        <w:ind w:left="200"/>
        <w:rPr>
          <w:sz w:val="22"/>
          <w:szCs w:val="22"/>
        </w:rPr>
      </w:pPr>
      <w:r w:rsidRPr="00B96BAF">
        <w:rPr>
          <w:sz w:val="22"/>
          <w:szCs w:val="22"/>
        </w:rPr>
        <w:t>Дата составления протокола:</w:t>
      </w:r>
      <w:r w:rsidRPr="00B96BAF">
        <w:rPr>
          <w:rStyle w:val="Subst"/>
          <w:sz w:val="22"/>
          <w:szCs w:val="22"/>
        </w:rPr>
        <w:t xml:space="preserve"> 22.06.2015</w:t>
      </w:r>
    </w:p>
    <w:p w:rsidR="00BD3BCE" w:rsidRPr="00B96BAF" w:rsidRDefault="00605015">
      <w:pPr>
        <w:ind w:left="200"/>
        <w:rPr>
          <w:sz w:val="22"/>
          <w:szCs w:val="22"/>
        </w:rPr>
      </w:pPr>
      <w:r w:rsidRPr="00B96BAF">
        <w:rPr>
          <w:sz w:val="22"/>
          <w:szCs w:val="22"/>
        </w:rPr>
        <w:t>Номер протокола:</w:t>
      </w:r>
      <w:r w:rsidRPr="00B96BAF">
        <w:rPr>
          <w:rStyle w:val="Subst"/>
          <w:sz w:val="22"/>
          <w:szCs w:val="22"/>
        </w:rPr>
        <w:t xml:space="preserve"> Протокол №02/ук-2015</w:t>
      </w:r>
    </w:p>
    <w:p w:rsidR="00BD3BCE" w:rsidRPr="00B96BAF" w:rsidRDefault="00BD3BCE">
      <w:pPr>
        <w:pStyle w:val="ThinDelim"/>
        <w:rPr>
          <w:sz w:val="22"/>
          <w:szCs w:val="22"/>
        </w:rPr>
      </w:pPr>
    </w:p>
    <w:p w:rsidR="00BD3BCE" w:rsidRPr="00B96BAF" w:rsidRDefault="00605015">
      <w:pPr>
        <w:ind w:left="200"/>
        <w:rPr>
          <w:sz w:val="22"/>
          <w:szCs w:val="22"/>
        </w:rPr>
      </w:pPr>
      <w:r w:rsidRPr="00B96BAF">
        <w:rPr>
          <w:sz w:val="22"/>
          <w:szCs w:val="22"/>
        </w:rPr>
        <w:t>Категория (тип) акций:</w:t>
      </w:r>
      <w:r w:rsidRPr="00B96BAF">
        <w:rPr>
          <w:rStyle w:val="Subst"/>
          <w:sz w:val="22"/>
          <w:szCs w:val="22"/>
        </w:rPr>
        <w:t xml:space="preserve"> обыкновенные</w:t>
      </w:r>
    </w:p>
    <w:p w:rsidR="00BD3BCE" w:rsidRPr="00B96BAF" w:rsidRDefault="00605015">
      <w:pPr>
        <w:ind w:left="200"/>
        <w:rPr>
          <w:sz w:val="22"/>
          <w:szCs w:val="22"/>
        </w:rPr>
      </w:pPr>
      <w:r w:rsidRPr="00B96BAF">
        <w:rPr>
          <w:sz w:val="22"/>
          <w:szCs w:val="22"/>
        </w:rPr>
        <w:t>Размер объявленных дивидендов по акциям данной категории (типа) в расчете на одну акцию, руб.:</w:t>
      </w:r>
      <w:r w:rsidRPr="00B96BAF">
        <w:rPr>
          <w:rStyle w:val="Subst"/>
          <w:sz w:val="22"/>
          <w:szCs w:val="22"/>
        </w:rPr>
        <w:t xml:space="preserve"> 4 800</w:t>
      </w:r>
    </w:p>
    <w:p w:rsidR="00BD3BCE" w:rsidRPr="00B96BAF" w:rsidRDefault="00605015">
      <w:pPr>
        <w:ind w:left="200"/>
        <w:rPr>
          <w:sz w:val="22"/>
          <w:szCs w:val="22"/>
        </w:rPr>
      </w:pPr>
      <w:r w:rsidRPr="00B96BAF">
        <w:rPr>
          <w:sz w:val="22"/>
          <w:szCs w:val="22"/>
        </w:rPr>
        <w:t>Размер объявленных дивидендов в совокупности по всем акциям данной категории (типа), руб. :</w:t>
      </w:r>
      <w:r w:rsidRPr="00B96BAF">
        <w:rPr>
          <w:rStyle w:val="Subst"/>
          <w:sz w:val="22"/>
          <w:szCs w:val="22"/>
        </w:rPr>
        <w:t xml:space="preserve"> 360 000 000</w:t>
      </w:r>
    </w:p>
    <w:p w:rsidR="00BD3BCE" w:rsidRPr="00B96BAF" w:rsidRDefault="00605015">
      <w:pPr>
        <w:ind w:left="200"/>
        <w:rPr>
          <w:sz w:val="22"/>
          <w:szCs w:val="22"/>
        </w:rPr>
      </w:pPr>
      <w:r w:rsidRPr="00B96BAF">
        <w:rPr>
          <w:sz w:val="22"/>
          <w:szCs w:val="22"/>
        </w:rPr>
        <w:t>Общий размер дивидендов, выплаченных по всем акциям лица, предоставившего обеспечение, одной категории (типа), руб.:</w:t>
      </w:r>
      <w:r w:rsidRPr="00B96BAF">
        <w:rPr>
          <w:rStyle w:val="Subst"/>
          <w:sz w:val="22"/>
          <w:szCs w:val="22"/>
        </w:rPr>
        <w:t xml:space="preserve"> 359 755 200</w:t>
      </w:r>
    </w:p>
    <w:p w:rsidR="00BD3BCE" w:rsidRPr="00B96BAF" w:rsidRDefault="00605015">
      <w:pPr>
        <w:ind w:left="200"/>
        <w:rPr>
          <w:sz w:val="22"/>
          <w:szCs w:val="22"/>
        </w:rPr>
      </w:pPr>
      <w:r w:rsidRPr="00B96BAF">
        <w:rPr>
          <w:sz w:val="22"/>
          <w:szCs w:val="22"/>
        </w:rPr>
        <w:t>Источник выплаты объявленных дивидендов:</w:t>
      </w:r>
      <w:r w:rsidRPr="00B96BAF">
        <w:rPr>
          <w:rStyle w:val="Subst"/>
          <w:sz w:val="22"/>
          <w:szCs w:val="22"/>
        </w:rPr>
        <w:t xml:space="preserve"> Чистая прибыль отчетного года</w:t>
      </w:r>
    </w:p>
    <w:p w:rsidR="00BD3BCE" w:rsidRPr="00B96BAF" w:rsidRDefault="00605015">
      <w:pPr>
        <w:ind w:left="200"/>
        <w:rPr>
          <w:sz w:val="22"/>
          <w:szCs w:val="22"/>
        </w:rPr>
      </w:pPr>
      <w:r w:rsidRPr="00B96BAF">
        <w:rPr>
          <w:sz w:val="22"/>
          <w:szCs w:val="22"/>
        </w:rPr>
        <w:t>Доля объявленных дивидендов в чистой прибыли отчетного года, %:</w:t>
      </w:r>
      <w:r w:rsidRPr="00B96BAF">
        <w:rPr>
          <w:rStyle w:val="Subst"/>
          <w:sz w:val="22"/>
          <w:szCs w:val="22"/>
        </w:rPr>
        <w:t xml:space="preserve"> 63.56</w:t>
      </w:r>
    </w:p>
    <w:p w:rsidR="00BD3BCE" w:rsidRPr="00B96BAF" w:rsidRDefault="00605015">
      <w:pPr>
        <w:ind w:left="200"/>
        <w:rPr>
          <w:sz w:val="22"/>
          <w:szCs w:val="22"/>
        </w:rPr>
      </w:pPr>
      <w:r w:rsidRPr="00B96BAF">
        <w:rPr>
          <w:sz w:val="22"/>
          <w:szCs w:val="22"/>
        </w:rPr>
        <w:t>Доля выплаченных дивидендов в общем размере объявленных дивидендов по акциям данной категории (типа), %:</w:t>
      </w:r>
      <w:r w:rsidRPr="00B96BAF">
        <w:rPr>
          <w:rStyle w:val="Subst"/>
          <w:sz w:val="22"/>
          <w:szCs w:val="22"/>
        </w:rPr>
        <w:t xml:space="preserve"> </w:t>
      </w:r>
      <w:r w:rsidR="009B491B" w:rsidRPr="00B96BAF">
        <w:rPr>
          <w:rStyle w:val="Subst"/>
          <w:sz w:val="22"/>
          <w:szCs w:val="22"/>
        </w:rPr>
        <w:t>100</w:t>
      </w:r>
    </w:p>
    <w:p w:rsidR="00BD3BCE" w:rsidRPr="00B96BAF" w:rsidRDefault="00BD3BCE">
      <w:pPr>
        <w:ind w:left="200"/>
        <w:rPr>
          <w:sz w:val="22"/>
          <w:szCs w:val="22"/>
        </w:rPr>
      </w:pPr>
    </w:p>
    <w:p w:rsidR="00BD3BCE" w:rsidRPr="00B96BAF" w:rsidRDefault="00605015">
      <w:pPr>
        <w:ind w:left="200"/>
        <w:rPr>
          <w:sz w:val="22"/>
          <w:szCs w:val="22"/>
        </w:rPr>
      </w:pPr>
      <w:r w:rsidRPr="00B96BAF">
        <w:rPr>
          <w:sz w:val="22"/>
          <w:szCs w:val="22"/>
        </w:rPr>
        <w:t>Категория (тип) акций:</w:t>
      </w:r>
      <w:r w:rsidRPr="00B96BAF">
        <w:rPr>
          <w:rStyle w:val="Subst"/>
          <w:sz w:val="22"/>
          <w:szCs w:val="22"/>
        </w:rPr>
        <w:t xml:space="preserve"> привилегированные</w:t>
      </w:r>
    </w:p>
    <w:p w:rsidR="00BD3BCE" w:rsidRPr="00B96BAF" w:rsidRDefault="00605015">
      <w:pPr>
        <w:ind w:left="200"/>
        <w:rPr>
          <w:sz w:val="22"/>
          <w:szCs w:val="22"/>
        </w:rPr>
      </w:pPr>
      <w:r w:rsidRPr="00B96BAF">
        <w:rPr>
          <w:sz w:val="22"/>
          <w:szCs w:val="22"/>
        </w:rPr>
        <w:t>Размер объявленных дивидендов по акциям данной категории (типа) в расчете на одну акцию, руб.:</w:t>
      </w:r>
      <w:r w:rsidRPr="00B96BAF">
        <w:rPr>
          <w:rStyle w:val="Subst"/>
          <w:sz w:val="22"/>
          <w:szCs w:val="22"/>
        </w:rPr>
        <w:t xml:space="preserve"> 4 800</w:t>
      </w:r>
    </w:p>
    <w:p w:rsidR="00BD3BCE" w:rsidRPr="00B96BAF" w:rsidRDefault="00605015">
      <w:pPr>
        <w:ind w:left="200"/>
        <w:rPr>
          <w:sz w:val="22"/>
          <w:szCs w:val="22"/>
        </w:rPr>
      </w:pPr>
      <w:r w:rsidRPr="00B96BAF">
        <w:rPr>
          <w:sz w:val="22"/>
          <w:szCs w:val="22"/>
        </w:rPr>
        <w:t>Размер объявленных дивидендов в совокупности по всем акциям данной категории (типа), руб. :</w:t>
      </w:r>
      <w:r w:rsidRPr="00B96BAF">
        <w:rPr>
          <w:rStyle w:val="Subst"/>
          <w:sz w:val="22"/>
          <w:szCs w:val="22"/>
        </w:rPr>
        <w:t xml:space="preserve"> 120 000 000</w:t>
      </w:r>
    </w:p>
    <w:p w:rsidR="00BD3BCE" w:rsidRPr="00B96BAF" w:rsidRDefault="00605015">
      <w:pPr>
        <w:ind w:left="200"/>
        <w:rPr>
          <w:sz w:val="22"/>
          <w:szCs w:val="22"/>
        </w:rPr>
      </w:pPr>
      <w:r w:rsidRPr="00B96BAF">
        <w:rPr>
          <w:sz w:val="22"/>
          <w:szCs w:val="22"/>
        </w:rPr>
        <w:t>Общий размер дивидендов, выплаченных по всем акциям лица, предоставившего обеспечение, одной категории (типа), руб.:</w:t>
      </w:r>
      <w:r w:rsidRPr="00B96BAF">
        <w:rPr>
          <w:rStyle w:val="Subst"/>
          <w:sz w:val="22"/>
          <w:szCs w:val="22"/>
        </w:rPr>
        <w:t xml:space="preserve"> 119 918 400</w:t>
      </w:r>
    </w:p>
    <w:p w:rsidR="00BD3BCE" w:rsidRPr="00B96BAF" w:rsidRDefault="00605015">
      <w:pPr>
        <w:ind w:left="200"/>
        <w:rPr>
          <w:sz w:val="22"/>
          <w:szCs w:val="22"/>
        </w:rPr>
      </w:pPr>
      <w:r w:rsidRPr="00B96BAF">
        <w:rPr>
          <w:sz w:val="22"/>
          <w:szCs w:val="22"/>
        </w:rPr>
        <w:t>Источник выплаты объявленных дивидендов:</w:t>
      </w:r>
      <w:r w:rsidRPr="00B96BAF">
        <w:rPr>
          <w:rStyle w:val="Subst"/>
          <w:sz w:val="22"/>
          <w:szCs w:val="22"/>
        </w:rPr>
        <w:t xml:space="preserve"> Чистая прибыль отчетного года</w:t>
      </w:r>
    </w:p>
    <w:p w:rsidR="00BD3BCE" w:rsidRPr="00B96BAF" w:rsidRDefault="00605015">
      <w:pPr>
        <w:ind w:left="200"/>
        <w:rPr>
          <w:sz w:val="22"/>
          <w:szCs w:val="22"/>
        </w:rPr>
      </w:pPr>
      <w:r w:rsidRPr="00B96BAF">
        <w:rPr>
          <w:sz w:val="22"/>
          <w:szCs w:val="22"/>
        </w:rPr>
        <w:t>Доля объявленных дивидендов в чистой прибыли отчетного года, %:</w:t>
      </w:r>
      <w:r w:rsidRPr="00B96BAF">
        <w:rPr>
          <w:rStyle w:val="Subst"/>
          <w:sz w:val="22"/>
          <w:szCs w:val="22"/>
        </w:rPr>
        <w:t xml:space="preserve"> 21.18</w:t>
      </w:r>
    </w:p>
    <w:p w:rsidR="00BD3BCE" w:rsidRPr="00B96BAF" w:rsidRDefault="00605015">
      <w:pPr>
        <w:ind w:left="200"/>
        <w:rPr>
          <w:sz w:val="22"/>
          <w:szCs w:val="22"/>
        </w:rPr>
      </w:pPr>
      <w:r w:rsidRPr="00B96BAF">
        <w:rPr>
          <w:sz w:val="22"/>
          <w:szCs w:val="22"/>
        </w:rPr>
        <w:t xml:space="preserve">Доля выплаченных дивидендов в общем размере объявленных дивидендов по акциям данной </w:t>
      </w:r>
      <w:r w:rsidRPr="00B96BAF">
        <w:rPr>
          <w:sz w:val="22"/>
          <w:szCs w:val="22"/>
        </w:rPr>
        <w:lastRenderedPageBreak/>
        <w:t>категории (типа), %:</w:t>
      </w:r>
      <w:r w:rsidRPr="00B96BAF">
        <w:rPr>
          <w:rStyle w:val="Subst"/>
          <w:sz w:val="22"/>
          <w:szCs w:val="22"/>
        </w:rPr>
        <w:t xml:space="preserve"> </w:t>
      </w:r>
      <w:r w:rsidR="009B491B" w:rsidRPr="00B96BAF">
        <w:rPr>
          <w:rStyle w:val="Subst"/>
          <w:sz w:val="22"/>
          <w:szCs w:val="22"/>
        </w:rPr>
        <w:t>100</w:t>
      </w:r>
    </w:p>
    <w:p w:rsidR="00BD3BCE" w:rsidRPr="00B96BAF" w:rsidRDefault="00BD3BCE">
      <w:pPr>
        <w:ind w:left="200"/>
        <w:rPr>
          <w:sz w:val="22"/>
          <w:szCs w:val="22"/>
        </w:rPr>
      </w:pPr>
    </w:p>
    <w:p w:rsidR="00BD3BCE" w:rsidRPr="00B96BAF" w:rsidRDefault="00605015">
      <w:pPr>
        <w:ind w:left="200"/>
        <w:rPr>
          <w:sz w:val="22"/>
          <w:szCs w:val="22"/>
        </w:rPr>
      </w:pPr>
      <w:r w:rsidRPr="00B96BAF">
        <w:rPr>
          <w:sz w:val="22"/>
          <w:szCs w:val="22"/>
        </w:rPr>
        <w:t xml:space="preserve">Срок(дата) выплаты объявленных дивидендов по акциям лица, предоставившего </w:t>
      </w:r>
      <w:r w:rsidR="009B491B" w:rsidRPr="00B96BAF">
        <w:rPr>
          <w:sz w:val="22"/>
          <w:szCs w:val="22"/>
        </w:rPr>
        <w:t>обеспечение: 13.08.2015</w:t>
      </w:r>
      <w:r w:rsidRPr="00B96BAF">
        <w:rPr>
          <w:rStyle w:val="Subst"/>
          <w:sz w:val="22"/>
          <w:szCs w:val="22"/>
        </w:rPr>
        <w:t xml:space="preserve"> г.</w:t>
      </w:r>
    </w:p>
    <w:p w:rsidR="00BD3BCE" w:rsidRPr="00B96BAF" w:rsidRDefault="00605015">
      <w:pPr>
        <w:ind w:left="200"/>
        <w:rPr>
          <w:sz w:val="22"/>
          <w:szCs w:val="22"/>
        </w:rPr>
      </w:pPr>
      <w:r w:rsidRPr="00B96BAF">
        <w:rPr>
          <w:sz w:val="22"/>
          <w:szCs w:val="22"/>
        </w:rPr>
        <w:t xml:space="preserve">Форма и иные условия выплаты объявленных дивидендов по акциям лица, </w:t>
      </w:r>
      <w:r w:rsidR="009B491B" w:rsidRPr="00B96BAF">
        <w:rPr>
          <w:sz w:val="22"/>
          <w:szCs w:val="22"/>
        </w:rPr>
        <w:t>предоставившего обеспечение:</w:t>
      </w:r>
      <w:r w:rsidR="009B491B" w:rsidRPr="00B96BAF">
        <w:rPr>
          <w:rStyle w:val="Subst"/>
          <w:sz w:val="22"/>
          <w:szCs w:val="22"/>
        </w:rPr>
        <w:t xml:space="preserve"> Денежные</w:t>
      </w:r>
      <w:r w:rsidRPr="00B96BAF">
        <w:rPr>
          <w:rStyle w:val="Subst"/>
          <w:sz w:val="22"/>
          <w:szCs w:val="22"/>
        </w:rPr>
        <w:t xml:space="preserve"> средства</w:t>
      </w:r>
    </w:p>
    <w:p w:rsidR="00BD3BCE" w:rsidRPr="00B96BAF" w:rsidRDefault="00BD3BCE">
      <w:pPr>
        <w:ind w:left="200"/>
        <w:rPr>
          <w:sz w:val="22"/>
          <w:szCs w:val="22"/>
        </w:rPr>
      </w:pPr>
    </w:p>
    <w:p w:rsidR="00BD3BCE" w:rsidRPr="00B96BAF" w:rsidRDefault="00605015">
      <w:pPr>
        <w:pStyle w:val="SubHeading"/>
        <w:ind w:left="200"/>
        <w:rPr>
          <w:sz w:val="22"/>
          <w:szCs w:val="22"/>
        </w:rPr>
      </w:pPr>
      <w:r w:rsidRPr="00B96BAF">
        <w:rPr>
          <w:sz w:val="22"/>
          <w:szCs w:val="22"/>
        </w:rPr>
        <w:t>Дивидендный период</w:t>
      </w:r>
    </w:p>
    <w:p w:rsidR="00BD3BCE" w:rsidRPr="00B96BAF" w:rsidRDefault="00605015">
      <w:pPr>
        <w:ind w:left="400"/>
        <w:rPr>
          <w:sz w:val="22"/>
          <w:szCs w:val="22"/>
        </w:rPr>
      </w:pPr>
      <w:r w:rsidRPr="00B96BAF">
        <w:rPr>
          <w:sz w:val="22"/>
          <w:szCs w:val="22"/>
        </w:rPr>
        <w:t>Год:</w:t>
      </w:r>
      <w:r w:rsidRPr="00B96BAF">
        <w:rPr>
          <w:rStyle w:val="Subst"/>
          <w:sz w:val="22"/>
          <w:szCs w:val="22"/>
        </w:rPr>
        <w:t xml:space="preserve"> 2016</w:t>
      </w:r>
    </w:p>
    <w:p w:rsidR="00BD3BCE" w:rsidRPr="00B96BAF" w:rsidRDefault="00605015">
      <w:pPr>
        <w:ind w:left="400"/>
        <w:rPr>
          <w:sz w:val="22"/>
          <w:szCs w:val="22"/>
        </w:rPr>
      </w:pPr>
      <w:r w:rsidRPr="00B96BAF">
        <w:rPr>
          <w:sz w:val="22"/>
          <w:szCs w:val="22"/>
        </w:rPr>
        <w:t>Период:</w:t>
      </w:r>
      <w:r w:rsidR="009B491B" w:rsidRPr="00B96BAF">
        <w:rPr>
          <w:sz w:val="22"/>
          <w:szCs w:val="22"/>
        </w:rPr>
        <w:t xml:space="preserve"> полный период</w:t>
      </w:r>
    </w:p>
    <w:p w:rsidR="00BD3BCE" w:rsidRPr="00B96BAF" w:rsidRDefault="00BD3BCE">
      <w:pPr>
        <w:ind w:left="200"/>
        <w:rPr>
          <w:sz w:val="22"/>
          <w:szCs w:val="22"/>
        </w:rPr>
      </w:pPr>
    </w:p>
    <w:p w:rsidR="00BD3BCE" w:rsidRPr="00B96BAF" w:rsidRDefault="00605015">
      <w:pPr>
        <w:ind w:left="200"/>
        <w:rPr>
          <w:sz w:val="22"/>
          <w:szCs w:val="22"/>
        </w:rPr>
      </w:pPr>
      <w:r w:rsidRPr="00B96BAF">
        <w:rPr>
          <w:sz w:val="22"/>
          <w:szCs w:val="22"/>
        </w:rPr>
        <w:t>Орган управления лица, предоставившего обеспечение, принявший решение об объявлении дивидендов:</w:t>
      </w:r>
      <w:r w:rsidRPr="00B96BAF">
        <w:rPr>
          <w:rStyle w:val="Subst"/>
          <w:sz w:val="22"/>
          <w:szCs w:val="22"/>
        </w:rPr>
        <w:t xml:space="preserve"> Общее собрание акционеров (участников)</w:t>
      </w:r>
    </w:p>
    <w:p w:rsidR="00BD3BCE" w:rsidRPr="00B96BAF" w:rsidRDefault="00605015">
      <w:pPr>
        <w:ind w:left="200"/>
        <w:rPr>
          <w:sz w:val="22"/>
          <w:szCs w:val="22"/>
        </w:rPr>
      </w:pPr>
      <w:r w:rsidRPr="00B96BAF">
        <w:rPr>
          <w:sz w:val="22"/>
          <w:szCs w:val="22"/>
        </w:rPr>
        <w:t>Дата проведения собрания (заседания) органа управления лица, предоставившего обеспечение, на котором принято решение о выплате (объявлении) дивидендов:</w:t>
      </w:r>
      <w:r w:rsidRPr="00B96BAF">
        <w:rPr>
          <w:rStyle w:val="Subst"/>
          <w:sz w:val="22"/>
          <w:szCs w:val="22"/>
        </w:rPr>
        <w:t xml:space="preserve"> 21.06.2016</w:t>
      </w:r>
    </w:p>
    <w:p w:rsidR="00BD3BCE" w:rsidRPr="00B96BAF" w:rsidRDefault="00605015">
      <w:pPr>
        <w:ind w:left="200"/>
        <w:rPr>
          <w:sz w:val="22"/>
          <w:szCs w:val="22"/>
        </w:rPr>
      </w:pPr>
      <w:r w:rsidRPr="00B96BAF">
        <w:rPr>
          <w:sz w:val="22"/>
          <w:szCs w:val="22"/>
        </w:rPr>
        <w:t>Дата, на которую был составлен список лиц, имеющих право на получение дивидендов за данный дивидендный период:</w:t>
      </w:r>
      <w:r w:rsidRPr="00B96BAF">
        <w:rPr>
          <w:rStyle w:val="Subst"/>
          <w:sz w:val="22"/>
          <w:szCs w:val="22"/>
        </w:rPr>
        <w:t xml:space="preserve"> 11.07.2016</w:t>
      </w:r>
    </w:p>
    <w:p w:rsidR="00BD3BCE" w:rsidRPr="00B96BAF" w:rsidRDefault="00605015">
      <w:pPr>
        <w:ind w:left="200"/>
        <w:rPr>
          <w:sz w:val="22"/>
          <w:szCs w:val="22"/>
        </w:rPr>
      </w:pPr>
      <w:r w:rsidRPr="00B96BAF">
        <w:rPr>
          <w:sz w:val="22"/>
          <w:szCs w:val="22"/>
        </w:rPr>
        <w:t>Дата составления протокола:</w:t>
      </w:r>
      <w:r w:rsidRPr="00B96BAF">
        <w:rPr>
          <w:rStyle w:val="Subst"/>
          <w:sz w:val="22"/>
          <w:szCs w:val="22"/>
        </w:rPr>
        <w:t xml:space="preserve"> 21.06.2016</w:t>
      </w:r>
    </w:p>
    <w:p w:rsidR="00BD3BCE" w:rsidRPr="00B96BAF" w:rsidRDefault="00605015">
      <w:pPr>
        <w:ind w:left="200"/>
        <w:rPr>
          <w:sz w:val="22"/>
          <w:szCs w:val="22"/>
        </w:rPr>
      </w:pPr>
      <w:r w:rsidRPr="00B96BAF">
        <w:rPr>
          <w:sz w:val="22"/>
          <w:szCs w:val="22"/>
        </w:rPr>
        <w:t>Номер протокола:</w:t>
      </w:r>
      <w:r w:rsidRPr="00B96BAF">
        <w:rPr>
          <w:rStyle w:val="Subst"/>
          <w:sz w:val="22"/>
          <w:szCs w:val="22"/>
        </w:rPr>
        <w:t xml:space="preserve"> Протокол №02/ук-2016</w:t>
      </w:r>
    </w:p>
    <w:p w:rsidR="00BD3BCE" w:rsidRPr="00B96BAF" w:rsidRDefault="00BD3BCE">
      <w:pPr>
        <w:pStyle w:val="ThinDelim"/>
        <w:rPr>
          <w:sz w:val="22"/>
          <w:szCs w:val="22"/>
        </w:rPr>
      </w:pPr>
    </w:p>
    <w:p w:rsidR="00BD3BCE" w:rsidRPr="00B96BAF" w:rsidRDefault="00605015">
      <w:pPr>
        <w:ind w:left="200"/>
        <w:rPr>
          <w:sz w:val="22"/>
          <w:szCs w:val="22"/>
        </w:rPr>
      </w:pPr>
      <w:r w:rsidRPr="00B96BAF">
        <w:rPr>
          <w:sz w:val="22"/>
          <w:szCs w:val="22"/>
        </w:rPr>
        <w:t>Категория (тип) акций:</w:t>
      </w:r>
      <w:r w:rsidRPr="00B96BAF">
        <w:rPr>
          <w:rStyle w:val="Subst"/>
          <w:sz w:val="22"/>
          <w:szCs w:val="22"/>
        </w:rPr>
        <w:t xml:space="preserve"> обыкновенные</w:t>
      </w:r>
    </w:p>
    <w:p w:rsidR="00BD3BCE" w:rsidRPr="00B96BAF" w:rsidRDefault="00605015">
      <w:pPr>
        <w:ind w:left="200"/>
        <w:rPr>
          <w:sz w:val="22"/>
          <w:szCs w:val="22"/>
        </w:rPr>
      </w:pPr>
      <w:r w:rsidRPr="00B96BAF">
        <w:rPr>
          <w:sz w:val="22"/>
          <w:szCs w:val="22"/>
        </w:rPr>
        <w:t>Размер объявленных дивидендов по акциям данной категории (типа) в расчете на одну акцию, руб.:</w:t>
      </w:r>
      <w:r w:rsidRPr="00B96BAF">
        <w:rPr>
          <w:rStyle w:val="Subst"/>
          <w:sz w:val="22"/>
          <w:szCs w:val="22"/>
        </w:rPr>
        <w:t xml:space="preserve"> </w:t>
      </w:r>
      <w:r w:rsidR="009B491B" w:rsidRPr="00B96BAF">
        <w:rPr>
          <w:rStyle w:val="Subst"/>
          <w:sz w:val="22"/>
          <w:szCs w:val="22"/>
        </w:rPr>
        <w:t>5 300</w:t>
      </w:r>
    </w:p>
    <w:p w:rsidR="00BD3BCE" w:rsidRPr="00B96BAF" w:rsidRDefault="00605015">
      <w:pPr>
        <w:ind w:left="200"/>
        <w:rPr>
          <w:sz w:val="22"/>
          <w:szCs w:val="22"/>
        </w:rPr>
      </w:pPr>
      <w:r w:rsidRPr="00B96BAF">
        <w:rPr>
          <w:sz w:val="22"/>
          <w:szCs w:val="22"/>
        </w:rPr>
        <w:t>Размер объявленных дивидендов в совокупности по всем акциям данной категории (типа), руб. :</w:t>
      </w:r>
      <w:r w:rsidR="004E5370" w:rsidRPr="00B96BAF">
        <w:rPr>
          <w:sz w:val="22"/>
          <w:szCs w:val="22"/>
        </w:rPr>
        <w:t>397 500 000</w:t>
      </w:r>
    </w:p>
    <w:p w:rsidR="004E5370" w:rsidRPr="00B96BAF" w:rsidRDefault="00605015">
      <w:pPr>
        <w:ind w:left="200"/>
        <w:rPr>
          <w:rStyle w:val="Subst"/>
          <w:sz w:val="22"/>
          <w:szCs w:val="22"/>
        </w:rPr>
      </w:pPr>
      <w:r w:rsidRPr="00B96BAF">
        <w:rPr>
          <w:sz w:val="22"/>
          <w:szCs w:val="22"/>
        </w:rPr>
        <w:t>Общий размер дивидендов, выплаченных по всем акциям лица, предоставившего обеспечение, одной категории (типа), руб.:</w:t>
      </w:r>
      <w:r w:rsidRPr="00B96BAF">
        <w:rPr>
          <w:rStyle w:val="Subst"/>
          <w:sz w:val="22"/>
          <w:szCs w:val="22"/>
        </w:rPr>
        <w:t xml:space="preserve"> </w:t>
      </w:r>
      <w:r w:rsidR="004E5370" w:rsidRPr="00B96BAF">
        <w:rPr>
          <w:rStyle w:val="Subst"/>
          <w:sz w:val="22"/>
          <w:szCs w:val="22"/>
        </w:rPr>
        <w:t>397 500 000</w:t>
      </w:r>
    </w:p>
    <w:p w:rsidR="004E5370" w:rsidRPr="00B96BAF" w:rsidRDefault="00605015">
      <w:pPr>
        <w:ind w:left="200"/>
        <w:rPr>
          <w:rStyle w:val="Subst"/>
          <w:sz w:val="22"/>
          <w:szCs w:val="22"/>
        </w:rPr>
      </w:pPr>
      <w:r w:rsidRPr="00B96BAF">
        <w:rPr>
          <w:sz w:val="22"/>
          <w:szCs w:val="22"/>
        </w:rPr>
        <w:t>Источник выплаты объявленных дивидендов:</w:t>
      </w:r>
      <w:r w:rsidRPr="00B96BAF">
        <w:rPr>
          <w:rStyle w:val="Subst"/>
          <w:sz w:val="22"/>
          <w:szCs w:val="22"/>
        </w:rPr>
        <w:t xml:space="preserve"> </w:t>
      </w:r>
      <w:r w:rsidR="004E5370" w:rsidRPr="00B96BAF">
        <w:rPr>
          <w:rStyle w:val="Subst"/>
          <w:sz w:val="22"/>
          <w:szCs w:val="22"/>
        </w:rPr>
        <w:t>Чистая прибыль 2015 г. 366 000 000 руб., чистая прибыль 2012 г. 31 500 000 руб.</w:t>
      </w:r>
    </w:p>
    <w:p w:rsidR="00BD3BCE" w:rsidRPr="00B96BAF" w:rsidRDefault="00605015">
      <w:pPr>
        <w:ind w:left="200"/>
        <w:rPr>
          <w:sz w:val="22"/>
          <w:szCs w:val="22"/>
        </w:rPr>
      </w:pPr>
      <w:r w:rsidRPr="00B96BAF">
        <w:rPr>
          <w:sz w:val="22"/>
          <w:szCs w:val="22"/>
        </w:rPr>
        <w:t>Доля объявленных дивидендов в чистой прибыли отчетного года, %:</w:t>
      </w:r>
      <w:r w:rsidRPr="00B96BAF">
        <w:rPr>
          <w:rStyle w:val="Subst"/>
          <w:sz w:val="22"/>
          <w:szCs w:val="22"/>
        </w:rPr>
        <w:t xml:space="preserve"> 6</w:t>
      </w:r>
      <w:r w:rsidR="004E5370" w:rsidRPr="00B96BAF">
        <w:rPr>
          <w:rStyle w:val="Subst"/>
          <w:sz w:val="22"/>
          <w:szCs w:val="22"/>
        </w:rPr>
        <w:t>0,6</w:t>
      </w:r>
    </w:p>
    <w:p w:rsidR="00BD3BCE" w:rsidRPr="00B96BAF" w:rsidRDefault="00605015">
      <w:pPr>
        <w:ind w:left="200"/>
        <w:rPr>
          <w:sz w:val="22"/>
          <w:szCs w:val="22"/>
        </w:rPr>
      </w:pPr>
      <w:r w:rsidRPr="00B96BAF">
        <w:rPr>
          <w:sz w:val="22"/>
          <w:szCs w:val="22"/>
        </w:rPr>
        <w:t>Доля выплаченных дивидендов в общем размере объявленных дивидендов по акциям данной категории (типа), %:</w:t>
      </w:r>
      <w:r w:rsidRPr="00B96BAF">
        <w:rPr>
          <w:rStyle w:val="Subst"/>
          <w:sz w:val="22"/>
          <w:szCs w:val="22"/>
        </w:rPr>
        <w:t xml:space="preserve"> </w:t>
      </w:r>
      <w:r w:rsidR="004E5370" w:rsidRPr="00B96BAF">
        <w:rPr>
          <w:rStyle w:val="Subst"/>
          <w:sz w:val="22"/>
          <w:szCs w:val="22"/>
        </w:rPr>
        <w:t>100</w:t>
      </w:r>
    </w:p>
    <w:p w:rsidR="00BD3BCE" w:rsidRPr="00B96BAF" w:rsidRDefault="00BD3BCE">
      <w:pPr>
        <w:ind w:left="200"/>
        <w:rPr>
          <w:sz w:val="22"/>
          <w:szCs w:val="22"/>
        </w:rPr>
      </w:pPr>
    </w:p>
    <w:p w:rsidR="00BD3BCE" w:rsidRPr="00B96BAF" w:rsidRDefault="00605015">
      <w:pPr>
        <w:ind w:left="200"/>
        <w:rPr>
          <w:sz w:val="22"/>
          <w:szCs w:val="22"/>
        </w:rPr>
      </w:pPr>
      <w:r w:rsidRPr="00B96BAF">
        <w:rPr>
          <w:sz w:val="22"/>
          <w:szCs w:val="22"/>
        </w:rPr>
        <w:t>Категория (тип) акций:</w:t>
      </w:r>
      <w:r w:rsidRPr="00B96BAF">
        <w:rPr>
          <w:rStyle w:val="Subst"/>
          <w:sz w:val="22"/>
          <w:szCs w:val="22"/>
        </w:rPr>
        <w:t xml:space="preserve"> привилегированные</w:t>
      </w:r>
    </w:p>
    <w:p w:rsidR="00BD3BCE" w:rsidRPr="00B96BAF" w:rsidRDefault="00605015">
      <w:pPr>
        <w:ind w:left="200"/>
        <w:rPr>
          <w:sz w:val="22"/>
          <w:szCs w:val="22"/>
        </w:rPr>
      </w:pPr>
      <w:r w:rsidRPr="00B96BAF">
        <w:rPr>
          <w:sz w:val="22"/>
          <w:szCs w:val="22"/>
        </w:rPr>
        <w:t>Размер объявленных дивидендов по акциям данной категории (типа) в расчете на одну акцию, руб.:</w:t>
      </w:r>
      <w:r w:rsidRPr="00B96BAF">
        <w:rPr>
          <w:rStyle w:val="Subst"/>
          <w:sz w:val="22"/>
          <w:szCs w:val="22"/>
        </w:rPr>
        <w:t xml:space="preserve"> </w:t>
      </w:r>
      <w:r w:rsidR="004E5370" w:rsidRPr="00B96BAF">
        <w:rPr>
          <w:rStyle w:val="Subst"/>
          <w:sz w:val="22"/>
          <w:szCs w:val="22"/>
        </w:rPr>
        <w:t>5 300</w:t>
      </w:r>
    </w:p>
    <w:p w:rsidR="004E5370" w:rsidRPr="00B96BAF" w:rsidRDefault="00605015">
      <w:pPr>
        <w:ind w:left="200"/>
        <w:rPr>
          <w:rStyle w:val="Subst"/>
          <w:sz w:val="22"/>
          <w:szCs w:val="22"/>
        </w:rPr>
      </w:pPr>
      <w:r w:rsidRPr="00B96BAF">
        <w:rPr>
          <w:sz w:val="22"/>
          <w:szCs w:val="22"/>
        </w:rPr>
        <w:t>Размер объявленных дивидендов в совокупности по всем акциям данной категории (типа), руб. :</w:t>
      </w:r>
      <w:r w:rsidRPr="00B96BAF">
        <w:rPr>
          <w:rStyle w:val="Subst"/>
          <w:sz w:val="22"/>
          <w:szCs w:val="22"/>
        </w:rPr>
        <w:t xml:space="preserve"> 1</w:t>
      </w:r>
    </w:p>
    <w:p w:rsidR="00BD3BCE" w:rsidRPr="00B96BAF" w:rsidRDefault="004E5370">
      <w:pPr>
        <w:ind w:left="200"/>
        <w:rPr>
          <w:sz w:val="22"/>
          <w:szCs w:val="22"/>
        </w:rPr>
      </w:pPr>
      <w:r w:rsidRPr="00B96BAF">
        <w:rPr>
          <w:rStyle w:val="Subst"/>
          <w:sz w:val="22"/>
          <w:szCs w:val="22"/>
        </w:rPr>
        <w:t>3</w:t>
      </w:r>
      <w:r w:rsidR="00605015" w:rsidRPr="00B96BAF">
        <w:rPr>
          <w:rStyle w:val="Subst"/>
          <w:sz w:val="22"/>
          <w:szCs w:val="22"/>
        </w:rPr>
        <w:t xml:space="preserve">2 </w:t>
      </w:r>
      <w:r w:rsidRPr="00B96BAF">
        <w:rPr>
          <w:rStyle w:val="Subst"/>
          <w:sz w:val="22"/>
          <w:szCs w:val="22"/>
        </w:rPr>
        <w:t>5</w:t>
      </w:r>
      <w:r w:rsidR="00605015" w:rsidRPr="00B96BAF">
        <w:rPr>
          <w:rStyle w:val="Subst"/>
          <w:sz w:val="22"/>
          <w:szCs w:val="22"/>
        </w:rPr>
        <w:t>00 000</w:t>
      </w:r>
    </w:p>
    <w:p w:rsidR="004E5370" w:rsidRPr="00B96BAF" w:rsidRDefault="00605015">
      <w:pPr>
        <w:ind w:left="200"/>
        <w:rPr>
          <w:rStyle w:val="Subst"/>
          <w:sz w:val="22"/>
          <w:szCs w:val="22"/>
        </w:rPr>
      </w:pPr>
      <w:r w:rsidRPr="00B96BAF">
        <w:rPr>
          <w:sz w:val="22"/>
          <w:szCs w:val="22"/>
        </w:rPr>
        <w:t>Общий размер дивидендов, выплаченных по всем акциям лица, предоставившего обеспечение, одной категории (типа), руб.:</w:t>
      </w:r>
      <w:r w:rsidRPr="00B96BAF">
        <w:rPr>
          <w:rStyle w:val="Subst"/>
          <w:sz w:val="22"/>
          <w:szCs w:val="22"/>
        </w:rPr>
        <w:t xml:space="preserve"> </w:t>
      </w:r>
      <w:r w:rsidR="004E5370" w:rsidRPr="00B96BAF">
        <w:rPr>
          <w:rStyle w:val="Subst"/>
          <w:sz w:val="22"/>
          <w:szCs w:val="22"/>
        </w:rPr>
        <w:t>132 500 000</w:t>
      </w:r>
    </w:p>
    <w:p w:rsidR="004E5370" w:rsidRPr="00B96BAF" w:rsidRDefault="00605015">
      <w:pPr>
        <w:ind w:left="200"/>
        <w:rPr>
          <w:rStyle w:val="Subst"/>
          <w:sz w:val="22"/>
          <w:szCs w:val="22"/>
        </w:rPr>
      </w:pPr>
      <w:r w:rsidRPr="00B96BAF">
        <w:rPr>
          <w:sz w:val="22"/>
          <w:szCs w:val="22"/>
        </w:rPr>
        <w:t>Источник выплаты объявленных дивидендов:</w:t>
      </w:r>
      <w:r w:rsidRPr="00B96BAF">
        <w:rPr>
          <w:rStyle w:val="Subst"/>
          <w:sz w:val="22"/>
          <w:szCs w:val="22"/>
        </w:rPr>
        <w:t xml:space="preserve"> </w:t>
      </w:r>
      <w:r w:rsidR="004E5370" w:rsidRPr="00B96BAF">
        <w:rPr>
          <w:rStyle w:val="Subst"/>
          <w:sz w:val="22"/>
          <w:szCs w:val="22"/>
        </w:rPr>
        <w:t>Чистая прибыль 2015 г. 122 000 000 руб., чистая прибыль 2012 г. 10 500 000 руб.</w:t>
      </w:r>
    </w:p>
    <w:p w:rsidR="00BD3BCE" w:rsidRPr="00B96BAF" w:rsidRDefault="00605015">
      <w:pPr>
        <w:ind w:left="200"/>
        <w:rPr>
          <w:sz w:val="22"/>
          <w:szCs w:val="22"/>
        </w:rPr>
      </w:pPr>
      <w:r w:rsidRPr="00B96BAF">
        <w:rPr>
          <w:sz w:val="22"/>
          <w:szCs w:val="22"/>
        </w:rPr>
        <w:t>Доля объявленных дивидендов в чистой прибыли отчетного года, %:</w:t>
      </w:r>
      <w:r w:rsidRPr="00B96BAF">
        <w:rPr>
          <w:rStyle w:val="Subst"/>
          <w:sz w:val="22"/>
          <w:szCs w:val="22"/>
        </w:rPr>
        <w:t xml:space="preserve"> 2</w:t>
      </w:r>
      <w:r w:rsidR="004E5370" w:rsidRPr="00B96BAF">
        <w:rPr>
          <w:rStyle w:val="Subst"/>
          <w:sz w:val="22"/>
          <w:szCs w:val="22"/>
        </w:rPr>
        <w:t>0,2</w:t>
      </w:r>
    </w:p>
    <w:p w:rsidR="00BD3BCE" w:rsidRPr="00B96BAF" w:rsidRDefault="00605015">
      <w:pPr>
        <w:ind w:left="200"/>
        <w:rPr>
          <w:sz w:val="22"/>
          <w:szCs w:val="22"/>
        </w:rPr>
      </w:pPr>
      <w:r w:rsidRPr="00B96BAF">
        <w:rPr>
          <w:sz w:val="22"/>
          <w:szCs w:val="22"/>
        </w:rPr>
        <w:t>Доля выплаченных дивидендов в общем размере объявленных дивидендов по акциям данной категории (типа), %:</w:t>
      </w:r>
      <w:r w:rsidRPr="00B96BAF">
        <w:rPr>
          <w:rStyle w:val="Subst"/>
          <w:sz w:val="22"/>
          <w:szCs w:val="22"/>
        </w:rPr>
        <w:t xml:space="preserve"> </w:t>
      </w:r>
      <w:r w:rsidR="004E5370" w:rsidRPr="00B96BAF">
        <w:rPr>
          <w:rStyle w:val="Subst"/>
          <w:sz w:val="22"/>
          <w:szCs w:val="22"/>
        </w:rPr>
        <w:t>100</w:t>
      </w:r>
    </w:p>
    <w:p w:rsidR="00BD3BCE" w:rsidRPr="00B96BAF" w:rsidRDefault="00BD3BCE">
      <w:pPr>
        <w:ind w:left="200"/>
        <w:rPr>
          <w:sz w:val="22"/>
          <w:szCs w:val="22"/>
        </w:rPr>
      </w:pPr>
    </w:p>
    <w:p w:rsidR="00BD3BCE" w:rsidRPr="00B96BAF" w:rsidRDefault="00605015">
      <w:pPr>
        <w:ind w:left="200"/>
        <w:rPr>
          <w:sz w:val="22"/>
          <w:szCs w:val="22"/>
        </w:rPr>
      </w:pPr>
      <w:r w:rsidRPr="00B96BAF">
        <w:rPr>
          <w:sz w:val="22"/>
          <w:szCs w:val="22"/>
        </w:rPr>
        <w:t xml:space="preserve">Срок(дата) выплаты объявленных дивидендов по акциям лица, предоставившего </w:t>
      </w:r>
      <w:r w:rsidR="004E5370" w:rsidRPr="00B96BAF">
        <w:rPr>
          <w:sz w:val="22"/>
          <w:szCs w:val="22"/>
        </w:rPr>
        <w:t>обеспечение: 05.08.2016</w:t>
      </w:r>
      <w:r w:rsidRPr="00B96BAF">
        <w:rPr>
          <w:rStyle w:val="Subst"/>
          <w:sz w:val="22"/>
          <w:szCs w:val="22"/>
        </w:rPr>
        <w:t xml:space="preserve"> г.</w:t>
      </w:r>
    </w:p>
    <w:p w:rsidR="00BD3BCE" w:rsidRPr="00B96BAF" w:rsidRDefault="00605015">
      <w:pPr>
        <w:ind w:left="200"/>
        <w:rPr>
          <w:rStyle w:val="Subst"/>
          <w:b w:val="0"/>
          <w:sz w:val="22"/>
          <w:szCs w:val="22"/>
        </w:rPr>
      </w:pPr>
      <w:r w:rsidRPr="00B96BAF">
        <w:rPr>
          <w:sz w:val="22"/>
          <w:szCs w:val="22"/>
        </w:rPr>
        <w:lastRenderedPageBreak/>
        <w:t xml:space="preserve">Форма и иные условия выплаты объявленных дивидендов по акциям лица, предоставившего </w:t>
      </w:r>
      <w:r w:rsidR="004E5370" w:rsidRPr="00B96BAF">
        <w:rPr>
          <w:sz w:val="22"/>
          <w:szCs w:val="22"/>
        </w:rPr>
        <w:t xml:space="preserve">обеспечение: </w:t>
      </w:r>
      <w:r w:rsidR="004E5370" w:rsidRPr="00B96BAF">
        <w:rPr>
          <w:i/>
          <w:sz w:val="22"/>
          <w:szCs w:val="22"/>
        </w:rPr>
        <w:t>Денежные</w:t>
      </w:r>
      <w:r w:rsidRPr="00B96BAF">
        <w:rPr>
          <w:rStyle w:val="Subst"/>
          <w:i w:val="0"/>
          <w:sz w:val="22"/>
          <w:szCs w:val="22"/>
        </w:rPr>
        <w:t xml:space="preserve"> </w:t>
      </w:r>
      <w:r w:rsidRPr="00B96BAF">
        <w:rPr>
          <w:rStyle w:val="Subst"/>
          <w:b w:val="0"/>
          <w:sz w:val="22"/>
          <w:szCs w:val="22"/>
        </w:rPr>
        <w:t>средства</w:t>
      </w:r>
    </w:p>
    <w:p w:rsidR="00A03B43" w:rsidRPr="00B96BAF" w:rsidRDefault="00A03B43" w:rsidP="004E5370">
      <w:pPr>
        <w:ind w:left="200"/>
        <w:rPr>
          <w:sz w:val="22"/>
          <w:szCs w:val="22"/>
        </w:rPr>
      </w:pPr>
    </w:p>
    <w:p w:rsidR="004E5370" w:rsidRPr="00B96BAF" w:rsidRDefault="004E5370" w:rsidP="004E5370">
      <w:pPr>
        <w:ind w:left="200"/>
        <w:rPr>
          <w:sz w:val="22"/>
          <w:szCs w:val="22"/>
        </w:rPr>
      </w:pPr>
      <w:r w:rsidRPr="00B96BAF">
        <w:rPr>
          <w:sz w:val="22"/>
          <w:szCs w:val="22"/>
        </w:rPr>
        <w:t>Дивидендный период</w:t>
      </w:r>
    </w:p>
    <w:p w:rsidR="004E5370" w:rsidRPr="00B96BAF" w:rsidRDefault="004E5370" w:rsidP="004E5370">
      <w:pPr>
        <w:ind w:left="200"/>
        <w:rPr>
          <w:sz w:val="22"/>
          <w:szCs w:val="22"/>
        </w:rPr>
      </w:pPr>
      <w:r w:rsidRPr="00B96BAF">
        <w:rPr>
          <w:sz w:val="22"/>
          <w:szCs w:val="22"/>
        </w:rPr>
        <w:t>Год: 2017</w:t>
      </w:r>
    </w:p>
    <w:p w:rsidR="004E5370" w:rsidRPr="00B96BAF" w:rsidRDefault="004E5370" w:rsidP="004E5370">
      <w:pPr>
        <w:ind w:left="200"/>
        <w:rPr>
          <w:sz w:val="22"/>
          <w:szCs w:val="22"/>
        </w:rPr>
      </w:pPr>
      <w:r w:rsidRPr="00B96BAF">
        <w:rPr>
          <w:sz w:val="22"/>
          <w:szCs w:val="22"/>
        </w:rPr>
        <w:t>Период: полный год</w:t>
      </w:r>
    </w:p>
    <w:p w:rsidR="004E5370" w:rsidRPr="00B96BAF" w:rsidRDefault="004E5370" w:rsidP="004E5370">
      <w:pPr>
        <w:ind w:left="200"/>
        <w:rPr>
          <w:sz w:val="22"/>
          <w:szCs w:val="22"/>
        </w:rPr>
      </w:pPr>
      <w:r w:rsidRPr="00B96BAF">
        <w:rPr>
          <w:sz w:val="22"/>
          <w:szCs w:val="22"/>
        </w:rPr>
        <w:t>Орган управления лица, предоставившего обеспечение, принявший решение об объявлении дивидендов: Общее собрание акционеров (участников)</w:t>
      </w:r>
    </w:p>
    <w:p w:rsidR="004E5370" w:rsidRPr="00B96BAF" w:rsidRDefault="004E5370" w:rsidP="004E5370">
      <w:pPr>
        <w:ind w:left="200"/>
        <w:rPr>
          <w:sz w:val="22"/>
          <w:szCs w:val="22"/>
        </w:rPr>
      </w:pPr>
      <w:r w:rsidRPr="00B96BAF">
        <w:rPr>
          <w:sz w:val="22"/>
          <w:szCs w:val="22"/>
        </w:rPr>
        <w:t>Дата проведения собрания (заседания) органа управления лица, предоставившего обеспечение, на котором принято решение о выплате (объявлении) дивидендов: 26.06.2017</w:t>
      </w:r>
    </w:p>
    <w:p w:rsidR="004E5370" w:rsidRPr="00B96BAF" w:rsidRDefault="004E5370" w:rsidP="004E5370">
      <w:pPr>
        <w:ind w:left="200"/>
        <w:rPr>
          <w:sz w:val="22"/>
          <w:szCs w:val="22"/>
        </w:rPr>
      </w:pPr>
      <w:r w:rsidRPr="00B96BAF">
        <w:rPr>
          <w:sz w:val="22"/>
          <w:szCs w:val="22"/>
        </w:rPr>
        <w:t>Дата, на которую был составлен список лиц, имеющих право на получение дивидендов за данный дивидендный период: 14.07.2017</w:t>
      </w:r>
    </w:p>
    <w:p w:rsidR="004E5370" w:rsidRPr="00B96BAF" w:rsidRDefault="004E5370" w:rsidP="004E5370">
      <w:pPr>
        <w:ind w:left="200"/>
        <w:rPr>
          <w:sz w:val="22"/>
          <w:szCs w:val="22"/>
        </w:rPr>
      </w:pPr>
      <w:r w:rsidRPr="00B96BAF">
        <w:rPr>
          <w:sz w:val="22"/>
          <w:szCs w:val="22"/>
        </w:rPr>
        <w:t>Дата составления протокола: 26.06.2017</w:t>
      </w:r>
    </w:p>
    <w:p w:rsidR="004E5370" w:rsidRPr="00B96BAF" w:rsidRDefault="004E5370" w:rsidP="004E5370">
      <w:pPr>
        <w:ind w:left="200"/>
        <w:rPr>
          <w:sz w:val="22"/>
          <w:szCs w:val="22"/>
        </w:rPr>
      </w:pPr>
      <w:r w:rsidRPr="00B96BAF">
        <w:rPr>
          <w:sz w:val="22"/>
          <w:szCs w:val="22"/>
        </w:rPr>
        <w:t>Номер протокола: Протокол №09/ук-2017</w:t>
      </w:r>
    </w:p>
    <w:p w:rsidR="004E5370" w:rsidRPr="00B96BAF" w:rsidRDefault="004E5370" w:rsidP="004E5370">
      <w:pPr>
        <w:ind w:left="200"/>
        <w:rPr>
          <w:sz w:val="22"/>
          <w:szCs w:val="22"/>
        </w:rPr>
      </w:pPr>
    </w:p>
    <w:p w:rsidR="004E5370" w:rsidRPr="00B96BAF" w:rsidRDefault="004E5370" w:rsidP="003A044E">
      <w:pPr>
        <w:ind w:left="200"/>
        <w:jc w:val="both"/>
        <w:rPr>
          <w:sz w:val="22"/>
          <w:szCs w:val="22"/>
        </w:rPr>
      </w:pPr>
      <w:r w:rsidRPr="00B96BAF">
        <w:rPr>
          <w:sz w:val="22"/>
          <w:szCs w:val="22"/>
        </w:rPr>
        <w:t>Категория (тип) акций: обыкновенные</w:t>
      </w:r>
      <w:r w:rsidRPr="00B96BAF">
        <w:rPr>
          <w:sz w:val="22"/>
          <w:szCs w:val="22"/>
        </w:rPr>
        <w:tab/>
      </w:r>
    </w:p>
    <w:p w:rsidR="004E5370" w:rsidRPr="00B96BAF" w:rsidRDefault="004E5370" w:rsidP="003A044E">
      <w:pPr>
        <w:ind w:left="200"/>
        <w:jc w:val="both"/>
        <w:rPr>
          <w:sz w:val="22"/>
          <w:szCs w:val="22"/>
        </w:rPr>
      </w:pPr>
      <w:r w:rsidRPr="00B96BAF">
        <w:rPr>
          <w:sz w:val="22"/>
          <w:szCs w:val="22"/>
        </w:rPr>
        <w:t>Размер объявленных дивидендов по акциям данной категории (типа) в расчете на одну акцию, руб.: 5 300</w:t>
      </w:r>
    </w:p>
    <w:p w:rsidR="004E5370" w:rsidRPr="00B96BAF" w:rsidRDefault="004E5370" w:rsidP="003A044E">
      <w:pPr>
        <w:ind w:left="200"/>
        <w:jc w:val="both"/>
        <w:rPr>
          <w:sz w:val="22"/>
          <w:szCs w:val="22"/>
        </w:rPr>
      </w:pPr>
      <w:r w:rsidRPr="00B96BAF">
        <w:rPr>
          <w:sz w:val="22"/>
          <w:szCs w:val="22"/>
        </w:rPr>
        <w:t>Размер объявленных дивидендов в совокупности по всем акциям данной категории (типа), руб. : 397 500 000</w:t>
      </w:r>
    </w:p>
    <w:p w:rsidR="004E5370" w:rsidRPr="00B96BAF" w:rsidRDefault="004E5370" w:rsidP="003A044E">
      <w:pPr>
        <w:ind w:left="200"/>
        <w:jc w:val="both"/>
        <w:rPr>
          <w:sz w:val="22"/>
          <w:szCs w:val="22"/>
        </w:rPr>
      </w:pPr>
      <w:r w:rsidRPr="00B96BAF">
        <w:rPr>
          <w:sz w:val="22"/>
          <w:szCs w:val="22"/>
        </w:rPr>
        <w:t xml:space="preserve">Общий размер дивидендов, выплаченных по всем акциям лица, предоставившего обеспечение, одной категории (типа), руб.: </w:t>
      </w:r>
      <w:r w:rsidR="00A03B43" w:rsidRPr="00B96BAF">
        <w:rPr>
          <w:sz w:val="22"/>
          <w:szCs w:val="22"/>
        </w:rPr>
        <w:t>166 200 000</w:t>
      </w:r>
    </w:p>
    <w:p w:rsidR="004E5370" w:rsidRPr="00B96BAF" w:rsidRDefault="004E5370" w:rsidP="003A044E">
      <w:pPr>
        <w:ind w:left="200"/>
        <w:jc w:val="both"/>
        <w:rPr>
          <w:sz w:val="22"/>
          <w:szCs w:val="22"/>
        </w:rPr>
      </w:pPr>
      <w:r w:rsidRPr="00B96BAF">
        <w:rPr>
          <w:sz w:val="22"/>
          <w:szCs w:val="22"/>
        </w:rPr>
        <w:t>Источник выплаты объявленных дивидендов: Чистая прибыль 2016 г.</w:t>
      </w:r>
    </w:p>
    <w:p w:rsidR="004E5370" w:rsidRPr="00B96BAF" w:rsidRDefault="004E5370" w:rsidP="003A044E">
      <w:pPr>
        <w:ind w:left="200"/>
        <w:jc w:val="both"/>
        <w:rPr>
          <w:sz w:val="22"/>
          <w:szCs w:val="22"/>
        </w:rPr>
      </w:pPr>
      <w:r w:rsidRPr="00B96BAF">
        <w:rPr>
          <w:sz w:val="22"/>
          <w:szCs w:val="22"/>
        </w:rPr>
        <w:t>Доля объявленных дивидендов в чистой прибыли отчетного года, %: 60.6</w:t>
      </w:r>
    </w:p>
    <w:p w:rsidR="00872267" w:rsidRPr="003A044E" w:rsidRDefault="004E5370" w:rsidP="003A044E">
      <w:pPr>
        <w:ind w:left="200"/>
        <w:jc w:val="both"/>
        <w:rPr>
          <w:sz w:val="22"/>
          <w:szCs w:val="22"/>
        </w:rPr>
      </w:pPr>
      <w:r w:rsidRPr="00B96BAF">
        <w:rPr>
          <w:sz w:val="22"/>
          <w:szCs w:val="22"/>
        </w:rPr>
        <w:t>Доля выплаченных дивидендов в общем размере объявленных дивидендов по акциям данной категории (типа</w:t>
      </w:r>
      <w:r w:rsidRPr="003A044E">
        <w:rPr>
          <w:sz w:val="22"/>
          <w:szCs w:val="22"/>
        </w:rPr>
        <w:t xml:space="preserve">), %: </w:t>
      </w:r>
      <w:r w:rsidR="00A03B43" w:rsidRPr="003A044E">
        <w:rPr>
          <w:sz w:val="22"/>
          <w:szCs w:val="22"/>
        </w:rPr>
        <w:t>34.5</w:t>
      </w:r>
    </w:p>
    <w:p w:rsidR="00872267" w:rsidRPr="00EF481B" w:rsidRDefault="00872267" w:rsidP="003A044E">
      <w:pPr>
        <w:ind w:left="200"/>
        <w:jc w:val="both"/>
        <w:rPr>
          <w:sz w:val="22"/>
          <w:szCs w:val="22"/>
        </w:rPr>
      </w:pPr>
      <w:r w:rsidRPr="003A044E">
        <w:rPr>
          <w:rFonts w:eastAsia="Times New Roman"/>
          <w:sz w:val="24"/>
          <w:szCs w:val="24"/>
        </w:rPr>
        <w:t xml:space="preserve">В случае если объявленные дивиденды не выплачены или выплачены </w:t>
      </w:r>
      <w:r w:rsidR="00672F68" w:rsidRPr="003A044E">
        <w:rPr>
          <w:rFonts w:eastAsia="Times New Roman"/>
          <w:sz w:val="24"/>
          <w:szCs w:val="24"/>
        </w:rPr>
        <w:t xml:space="preserve">лицом, предоставившем обеспечение </w:t>
      </w:r>
      <w:r w:rsidRPr="003A044E">
        <w:rPr>
          <w:rFonts w:eastAsia="Times New Roman"/>
          <w:sz w:val="24"/>
          <w:szCs w:val="24"/>
        </w:rPr>
        <w:t>не в полном объеме - причины невыплаты объявленных дивидендов:</w:t>
      </w:r>
      <w:r w:rsidR="00EF481B" w:rsidRPr="00EF481B">
        <w:rPr>
          <w:rFonts w:eastAsia="Times New Roman"/>
          <w:sz w:val="24"/>
          <w:szCs w:val="24"/>
        </w:rPr>
        <w:t xml:space="preserve"> </w:t>
      </w:r>
      <w:bookmarkStart w:id="1" w:name="_GoBack"/>
      <w:r w:rsidR="00EF481B" w:rsidRPr="00EF481B">
        <w:rPr>
          <w:rFonts w:eastAsia="Times New Roman"/>
          <w:b/>
          <w:i/>
          <w:sz w:val="24"/>
          <w:szCs w:val="24"/>
        </w:rPr>
        <w:t>Определен более поздний срок</w:t>
      </w:r>
      <w:bookmarkEnd w:id="1"/>
    </w:p>
    <w:p w:rsidR="00872267" w:rsidRPr="00B96BAF" w:rsidRDefault="00872267" w:rsidP="003A044E">
      <w:pPr>
        <w:ind w:left="200"/>
        <w:jc w:val="both"/>
        <w:rPr>
          <w:sz w:val="22"/>
          <w:szCs w:val="22"/>
        </w:rPr>
      </w:pPr>
    </w:p>
    <w:p w:rsidR="004E5370" w:rsidRPr="00B96BAF" w:rsidRDefault="004E5370" w:rsidP="003A044E">
      <w:pPr>
        <w:ind w:left="200"/>
        <w:jc w:val="both"/>
        <w:rPr>
          <w:sz w:val="22"/>
          <w:szCs w:val="22"/>
        </w:rPr>
      </w:pPr>
      <w:r w:rsidRPr="00B96BAF">
        <w:rPr>
          <w:sz w:val="22"/>
          <w:szCs w:val="22"/>
        </w:rPr>
        <w:t>Категория (тип) акций: привилегированные</w:t>
      </w:r>
    </w:p>
    <w:p w:rsidR="004E5370" w:rsidRPr="00B96BAF" w:rsidRDefault="004E5370" w:rsidP="003A044E">
      <w:pPr>
        <w:ind w:left="200"/>
        <w:jc w:val="both"/>
        <w:rPr>
          <w:sz w:val="22"/>
          <w:szCs w:val="22"/>
        </w:rPr>
      </w:pPr>
      <w:r w:rsidRPr="00B96BAF">
        <w:rPr>
          <w:sz w:val="22"/>
          <w:szCs w:val="22"/>
        </w:rPr>
        <w:t>Размер объявленных дивидендов по акциям данной категории (типа) в расчете на одну акцию, руб.: 5 300</w:t>
      </w:r>
    </w:p>
    <w:p w:rsidR="004E5370" w:rsidRPr="00B96BAF" w:rsidRDefault="004E5370" w:rsidP="003A044E">
      <w:pPr>
        <w:ind w:left="200"/>
        <w:jc w:val="both"/>
        <w:rPr>
          <w:sz w:val="22"/>
          <w:szCs w:val="22"/>
        </w:rPr>
      </w:pPr>
      <w:r w:rsidRPr="00B96BAF">
        <w:rPr>
          <w:sz w:val="22"/>
          <w:szCs w:val="22"/>
        </w:rPr>
        <w:t>Размер объявленных дивидендов в совокупности по всем акциям данной категории (типа), руб.: 132 500 000.</w:t>
      </w:r>
    </w:p>
    <w:p w:rsidR="004E5370" w:rsidRPr="00B96BAF" w:rsidRDefault="004E5370" w:rsidP="003A044E">
      <w:pPr>
        <w:ind w:left="200"/>
        <w:jc w:val="both"/>
        <w:rPr>
          <w:sz w:val="22"/>
          <w:szCs w:val="22"/>
        </w:rPr>
      </w:pPr>
      <w:r w:rsidRPr="00B96BAF">
        <w:rPr>
          <w:sz w:val="22"/>
          <w:szCs w:val="22"/>
        </w:rPr>
        <w:t>Общий размер дивидендов, выплаченных по всем акциям лица, предоставившего обеспечение, одной категории (типа), руб.: 0</w:t>
      </w:r>
    </w:p>
    <w:p w:rsidR="004E5370" w:rsidRPr="00B96BAF" w:rsidRDefault="004E5370" w:rsidP="003A044E">
      <w:pPr>
        <w:ind w:left="200"/>
        <w:jc w:val="both"/>
        <w:rPr>
          <w:sz w:val="22"/>
          <w:szCs w:val="22"/>
        </w:rPr>
      </w:pPr>
      <w:r w:rsidRPr="00B96BAF">
        <w:rPr>
          <w:sz w:val="22"/>
          <w:szCs w:val="22"/>
        </w:rPr>
        <w:t>Источник выплаты объявленных дивидендов: Чистая прибыль 2016 г.</w:t>
      </w:r>
    </w:p>
    <w:p w:rsidR="004E5370" w:rsidRPr="00B96BAF" w:rsidRDefault="004E5370" w:rsidP="003A044E">
      <w:pPr>
        <w:ind w:left="200"/>
        <w:jc w:val="both"/>
        <w:rPr>
          <w:sz w:val="22"/>
          <w:szCs w:val="22"/>
        </w:rPr>
      </w:pPr>
      <w:r w:rsidRPr="00B96BAF">
        <w:rPr>
          <w:sz w:val="22"/>
          <w:szCs w:val="22"/>
        </w:rPr>
        <w:t>Доля объявленных дивидендов в чистой прибыли отчетного года, %: 20.2</w:t>
      </w:r>
    </w:p>
    <w:p w:rsidR="00872267" w:rsidRPr="003A044E" w:rsidRDefault="004E5370" w:rsidP="003A044E">
      <w:pPr>
        <w:ind w:left="200"/>
        <w:jc w:val="both"/>
        <w:rPr>
          <w:sz w:val="22"/>
          <w:szCs w:val="22"/>
        </w:rPr>
      </w:pPr>
      <w:r w:rsidRPr="00B96BAF">
        <w:rPr>
          <w:sz w:val="22"/>
          <w:szCs w:val="22"/>
        </w:rPr>
        <w:t>Доля выплаченных дивидендов в общем размере объявленных дивидендов по акциям данной категории (типа</w:t>
      </w:r>
      <w:r w:rsidRPr="003A044E">
        <w:rPr>
          <w:sz w:val="22"/>
          <w:szCs w:val="22"/>
        </w:rPr>
        <w:t>), %: 0</w:t>
      </w:r>
    </w:p>
    <w:p w:rsidR="00672F68" w:rsidRPr="00872267" w:rsidRDefault="00672F68" w:rsidP="003A044E">
      <w:pPr>
        <w:ind w:left="200"/>
        <w:jc w:val="both"/>
        <w:rPr>
          <w:sz w:val="22"/>
          <w:szCs w:val="22"/>
        </w:rPr>
      </w:pPr>
      <w:r w:rsidRPr="003A044E">
        <w:rPr>
          <w:rFonts w:eastAsia="Times New Roman"/>
          <w:sz w:val="24"/>
          <w:szCs w:val="24"/>
        </w:rPr>
        <w:t>В случае если объявленные дивиденды не выплачены или выплачены лицом, предоставившем обеспечение не в полном объеме - причины невыплаты объявленных дивидендов:</w:t>
      </w:r>
      <w:r w:rsidR="00EF481B">
        <w:rPr>
          <w:rFonts w:eastAsia="Times New Roman"/>
          <w:sz w:val="24"/>
          <w:szCs w:val="24"/>
        </w:rPr>
        <w:t xml:space="preserve"> </w:t>
      </w:r>
      <w:r w:rsidR="00EF481B" w:rsidRPr="00EF481B">
        <w:rPr>
          <w:rFonts w:eastAsia="Times New Roman"/>
          <w:b/>
          <w:i/>
          <w:sz w:val="24"/>
          <w:szCs w:val="24"/>
        </w:rPr>
        <w:t>Определен более поздний срок</w:t>
      </w:r>
    </w:p>
    <w:p w:rsidR="004E5370" w:rsidRPr="00B96BAF" w:rsidRDefault="004E5370" w:rsidP="003A044E">
      <w:pPr>
        <w:ind w:left="200"/>
        <w:jc w:val="both"/>
        <w:rPr>
          <w:sz w:val="22"/>
          <w:szCs w:val="22"/>
        </w:rPr>
      </w:pPr>
    </w:p>
    <w:p w:rsidR="004E5370" w:rsidRPr="00B96BAF" w:rsidRDefault="004E5370" w:rsidP="003A044E">
      <w:pPr>
        <w:ind w:left="200"/>
        <w:jc w:val="both"/>
        <w:rPr>
          <w:sz w:val="22"/>
          <w:szCs w:val="22"/>
        </w:rPr>
      </w:pPr>
      <w:r w:rsidRPr="00B96BAF">
        <w:rPr>
          <w:sz w:val="22"/>
          <w:szCs w:val="22"/>
        </w:rPr>
        <w:t>Срок(дата) выплаты объявленных дивидендов по акциям лица, предоставившего обеспечение: 27.07.2017 г.</w:t>
      </w:r>
    </w:p>
    <w:p w:rsidR="004E5370" w:rsidRPr="00B96BAF" w:rsidRDefault="004E5370" w:rsidP="003A044E">
      <w:pPr>
        <w:ind w:left="200"/>
        <w:jc w:val="both"/>
        <w:rPr>
          <w:sz w:val="22"/>
          <w:szCs w:val="22"/>
        </w:rPr>
      </w:pPr>
      <w:r w:rsidRPr="00B96BAF">
        <w:rPr>
          <w:sz w:val="22"/>
          <w:szCs w:val="22"/>
        </w:rPr>
        <w:t>Форма и иные условия выплаты объявленных дивидендов по акциям лица, предоставившего обеспечение: Денежные средства.</w:t>
      </w:r>
    </w:p>
    <w:p w:rsidR="00BD3BCE" w:rsidRPr="00B96BAF" w:rsidRDefault="00BD3BCE">
      <w:pPr>
        <w:ind w:left="200"/>
        <w:rPr>
          <w:sz w:val="22"/>
          <w:szCs w:val="22"/>
        </w:rPr>
      </w:pPr>
    </w:p>
    <w:p w:rsidR="00BD3BCE" w:rsidRPr="00B96BAF" w:rsidRDefault="00605015">
      <w:pPr>
        <w:pStyle w:val="2"/>
      </w:pPr>
      <w:r w:rsidRPr="009A35FF">
        <w:t xml:space="preserve">8.7.2. Сведения о начисленных и выплаченных доходах по облигациям </w:t>
      </w:r>
      <w:r w:rsidR="00672F68" w:rsidRPr="009A35FF">
        <w:t>лица, предоставившего обеспечение</w:t>
      </w:r>
    </w:p>
    <w:p w:rsidR="00BD3BCE" w:rsidRPr="00B96BAF" w:rsidRDefault="00605015">
      <w:pPr>
        <w:ind w:left="200"/>
        <w:rPr>
          <w:b/>
          <w:sz w:val="22"/>
          <w:szCs w:val="22"/>
        </w:rPr>
      </w:pPr>
      <w:r w:rsidRPr="00B96BAF">
        <w:rPr>
          <w:rStyle w:val="Subst"/>
          <w:b w:val="0"/>
          <w:sz w:val="22"/>
          <w:szCs w:val="22"/>
        </w:rPr>
        <w:t>Изменения в составе информации настоящего пункта в отчетном квартале не происходили</w:t>
      </w:r>
    </w:p>
    <w:p w:rsidR="00BD3BCE" w:rsidRPr="00B96BAF" w:rsidRDefault="00605015">
      <w:pPr>
        <w:pStyle w:val="2"/>
      </w:pPr>
      <w:r w:rsidRPr="00B96BAF">
        <w:t>8.8. Иные сведения</w:t>
      </w:r>
    </w:p>
    <w:p w:rsidR="00BD3BCE" w:rsidRPr="00B96BAF" w:rsidRDefault="00605015">
      <w:pPr>
        <w:ind w:left="200"/>
        <w:rPr>
          <w:b/>
          <w:sz w:val="22"/>
          <w:szCs w:val="22"/>
        </w:rPr>
      </w:pPr>
      <w:r w:rsidRPr="00B96BAF">
        <w:rPr>
          <w:rStyle w:val="Subst"/>
          <w:b w:val="0"/>
          <w:sz w:val="22"/>
          <w:szCs w:val="22"/>
        </w:rPr>
        <w:t>Отсутствуют.</w:t>
      </w:r>
    </w:p>
    <w:p w:rsidR="00BD3BCE" w:rsidRPr="00B96BAF" w:rsidRDefault="00605015">
      <w:pPr>
        <w:pStyle w:val="2"/>
      </w:pPr>
      <w:r w:rsidRPr="00B96BAF">
        <w:t>8.9. Сведения о представляемых ценных бумагах и лице, предоставившем обеспечение, представляемых ценных бумаг, право собственности на которые удостоверяется российскими депозитарными расписками</w:t>
      </w:r>
    </w:p>
    <w:p w:rsidR="005D3B32" w:rsidRPr="005D3B32" w:rsidRDefault="005D3B32" w:rsidP="005D3B32">
      <w:pPr>
        <w:ind w:left="200"/>
        <w:rPr>
          <w:rStyle w:val="Subst"/>
          <w:sz w:val="22"/>
          <w:szCs w:val="22"/>
        </w:rPr>
      </w:pPr>
      <w:r w:rsidRPr="009A35FF">
        <w:rPr>
          <w:rStyle w:val="Subst"/>
          <w:b w:val="0"/>
          <w:sz w:val="22"/>
          <w:szCs w:val="22"/>
        </w:rPr>
        <w:t>Лицо, предоставившее обеспечение, не является лицом, предоставившим обеспечение, представляемых ценных бумаг, право собственности на которые удостоверяется российскими депозитарными расписками</w:t>
      </w:r>
    </w:p>
    <w:p w:rsidR="00BD3BCE" w:rsidRPr="00B96BAF" w:rsidRDefault="00BD3BCE" w:rsidP="005D3B32">
      <w:pPr>
        <w:ind w:left="200"/>
        <w:rPr>
          <w:b/>
          <w:sz w:val="22"/>
          <w:szCs w:val="22"/>
        </w:rPr>
      </w:pPr>
    </w:p>
    <w:sectPr w:rsidR="00BD3BCE" w:rsidRPr="00B96BAF" w:rsidSect="00BD3BCE">
      <w:footerReference w:type="default" r:id="rId10"/>
      <w:pgSz w:w="11907" w:h="16840"/>
      <w:pgMar w:top="1134" w:right="1418" w:bottom="1134" w:left="1418"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50BB" w:rsidRDefault="00ED50BB" w:rsidP="0090461A">
      <w:pPr>
        <w:spacing w:before="0" w:after="0"/>
      </w:pPr>
      <w:r>
        <w:separator/>
      </w:r>
    </w:p>
  </w:endnote>
  <w:endnote w:type="continuationSeparator" w:id="0">
    <w:p w:rsidR="00ED50BB" w:rsidRDefault="00ED50BB" w:rsidP="0090461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DejaVu Sans">
    <w:altName w:val="MS Gothic"/>
    <w:charset w:val="8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50BB" w:rsidRDefault="00ED50BB">
    <w:pPr>
      <w:framePr w:wrap="auto" w:hAnchor="text" w:xAlign="right"/>
      <w:spacing w:before="0" w:after="0"/>
    </w:pPr>
    <w:r>
      <w:fldChar w:fldCharType="begin"/>
    </w:r>
    <w:r>
      <w:instrText>PAGE</w:instrText>
    </w:r>
    <w:r>
      <w:fldChar w:fldCharType="separate"/>
    </w:r>
    <w:r w:rsidR="00EF481B">
      <w:rPr>
        <w:noProof/>
      </w:rPr>
      <w:t>159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50BB" w:rsidRDefault="00ED50BB" w:rsidP="0090461A">
      <w:pPr>
        <w:spacing w:before="0" w:after="0"/>
      </w:pPr>
      <w:r>
        <w:separator/>
      </w:r>
    </w:p>
  </w:footnote>
  <w:footnote w:type="continuationSeparator" w:id="0">
    <w:p w:rsidR="00ED50BB" w:rsidRDefault="00ED50BB" w:rsidP="0090461A">
      <w:pPr>
        <w:spacing w:before="0" w:after="0"/>
      </w:pPr>
      <w:r>
        <w:continuationSeparator/>
      </w:r>
    </w:p>
  </w:footnote>
  <w:footnote w:id="1">
    <w:p w:rsidR="00ED50BB" w:rsidRPr="00C90910" w:rsidRDefault="00ED50BB" w:rsidP="00712182">
      <w:pPr>
        <w:pStyle w:val="a7"/>
        <w:rPr>
          <w:sz w:val="16"/>
          <w:szCs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A4F3C"/>
    <w:multiLevelType w:val="hybridMultilevel"/>
    <w:tmpl w:val="CDF2609E"/>
    <w:lvl w:ilvl="0" w:tplc="819E3152">
      <w:start w:val="1"/>
      <w:numFmt w:val="bullet"/>
      <w:lvlText w:val=""/>
      <w:lvlJc w:val="left"/>
      <w:pPr>
        <w:tabs>
          <w:tab w:val="left" w:pos="360"/>
        </w:tabs>
        <w:ind w:left="360" w:hanging="360"/>
      </w:pPr>
      <w:rPr>
        <w:rFonts w:ascii="Symbol" w:hAnsi="Symbol" w:hint="default"/>
      </w:rPr>
    </w:lvl>
    <w:lvl w:ilvl="1" w:tplc="EBEEA430" w:tentative="1">
      <w:start w:val="1"/>
      <w:numFmt w:val="bullet"/>
      <w:lvlText w:val="o"/>
      <w:lvlJc w:val="left"/>
      <w:pPr>
        <w:tabs>
          <w:tab w:val="left" w:pos="1080"/>
        </w:tabs>
        <w:ind w:left="1080" w:hanging="360"/>
      </w:pPr>
      <w:rPr>
        <w:rFonts w:ascii="Courier New" w:hAnsi="Courier New"/>
      </w:rPr>
    </w:lvl>
    <w:lvl w:ilvl="2" w:tplc="2DC67788" w:tentative="1">
      <w:start w:val="1"/>
      <w:numFmt w:val="bullet"/>
      <w:lvlText w:val=""/>
      <w:lvlJc w:val="left"/>
      <w:pPr>
        <w:tabs>
          <w:tab w:val="left" w:pos="1800"/>
        </w:tabs>
        <w:ind w:left="1800" w:hanging="360"/>
      </w:pPr>
      <w:rPr>
        <w:rFonts w:ascii="Wingdings" w:hAnsi="Wingdings"/>
      </w:rPr>
    </w:lvl>
    <w:lvl w:ilvl="3" w:tplc="270C3EFA" w:tentative="1">
      <w:start w:val="1"/>
      <w:numFmt w:val="bullet"/>
      <w:lvlText w:val=""/>
      <w:lvlJc w:val="left"/>
      <w:pPr>
        <w:tabs>
          <w:tab w:val="left" w:pos="2520"/>
        </w:tabs>
        <w:ind w:left="2520" w:hanging="360"/>
      </w:pPr>
      <w:rPr>
        <w:rFonts w:ascii="Symbol" w:hAnsi="Symbol"/>
      </w:rPr>
    </w:lvl>
    <w:lvl w:ilvl="4" w:tplc="7D9AE318" w:tentative="1">
      <w:start w:val="1"/>
      <w:numFmt w:val="bullet"/>
      <w:lvlText w:val="o"/>
      <w:lvlJc w:val="left"/>
      <w:pPr>
        <w:tabs>
          <w:tab w:val="left" w:pos="3240"/>
        </w:tabs>
        <w:ind w:left="3240" w:hanging="360"/>
      </w:pPr>
      <w:rPr>
        <w:rFonts w:ascii="Courier New" w:hAnsi="Courier New"/>
      </w:rPr>
    </w:lvl>
    <w:lvl w:ilvl="5" w:tplc="A5285D04" w:tentative="1">
      <w:start w:val="1"/>
      <w:numFmt w:val="bullet"/>
      <w:lvlText w:val=""/>
      <w:lvlJc w:val="left"/>
      <w:pPr>
        <w:tabs>
          <w:tab w:val="left" w:pos="3960"/>
        </w:tabs>
        <w:ind w:left="3960" w:hanging="360"/>
      </w:pPr>
      <w:rPr>
        <w:rFonts w:ascii="Wingdings" w:hAnsi="Wingdings"/>
      </w:rPr>
    </w:lvl>
    <w:lvl w:ilvl="6" w:tplc="FC00389E" w:tentative="1">
      <w:start w:val="1"/>
      <w:numFmt w:val="bullet"/>
      <w:lvlText w:val=""/>
      <w:lvlJc w:val="left"/>
      <w:pPr>
        <w:tabs>
          <w:tab w:val="left" w:pos="4680"/>
        </w:tabs>
        <w:ind w:left="4680" w:hanging="360"/>
      </w:pPr>
      <w:rPr>
        <w:rFonts w:ascii="Symbol" w:hAnsi="Symbol"/>
      </w:rPr>
    </w:lvl>
    <w:lvl w:ilvl="7" w:tplc="91FCE572" w:tentative="1">
      <w:start w:val="1"/>
      <w:numFmt w:val="bullet"/>
      <w:lvlText w:val="o"/>
      <w:lvlJc w:val="left"/>
      <w:pPr>
        <w:tabs>
          <w:tab w:val="left" w:pos="5400"/>
        </w:tabs>
        <w:ind w:left="5400" w:hanging="360"/>
      </w:pPr>
      <w:rPr>
        <w:rFonts w:ascii="Courier New" w:hAnsi="Courier New"/>
      </w:rPr>
    </w:lvl>
    <w:lvl w:ilvl="8" w:tplc="EA5EAB8E" w:tentative="1">
      <w:start w:val="1"/>
      <w:numFmt w:val="bullet"/>
      <w:lvlText w:val=""/>
      <w:lvlJc w:val="left"/>
      <w:pPr>
        <w:tabs>
          <w:tab w:val="left" w:pos="6120"/>
        </w:tabs>
        <w:ind w:left="6120" w:hanging="360"/>
      </w:pPr>
      <w:rPr>
        <w:rFonts w:ascii="Wingdings" w:hAnsi="Wingdings"/>
      </w:rPr>
    </w:lvl>
  </w:abstractNum>
  <w:abstractNum w:abstractNumId="1" w15:restartNumberingAfterBreak="0">
    <w:nsid w:val="0BE44A20"/>
    <w:multiLevelType w:val="hybridMultilevel"/>
    <w:tmpl w:val="DE920DD0"/>
    <w:lvl w:ilvl="0" w:tplc="819E3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7B70F00"/>
    <w:multiLevelType w:val="hybridMultilevel"/>
    <w:tmpl w:val="5DF28820"/>
    <w:lvl w:ilvl="0" w:tplc="819E3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D032113"/>
    <w:multiLevelType w:val="hybridMultilevel"/>
    <w:tmpl w:val="21C4DCBA"/>
    <w:lvl w:ilvl="0" w:tplc="819E3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F4D1021"/>
    <w:multiLevelType w:val="hybridMultilevel"/>
    <w:tmpl w:val="E3EC9148"/>
    <w:lvl w:ilvl="0" w:tplc="819E3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0A21BC1"/>
    <w:multiLevelType w:val="hybridMultilevel"/>
    <w:tmpl w:val="DC8C7480"/>
    <w:lvl w:ilvl="0" w:tplc="819E3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6274CAC"/>
    <w:multiLevelType w:val="hybridMultilevel"/>
    <w:tmpl w:val="3BC67FFE"/>
    <w:lvl w:ilvl="0" w:tplc="819E3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D930FBF"/>
    <w:multiLevelType w:val="hybridMultilevel"/>
    <w:tmpl w:val="6E9A9BD6"/>
    <w:lvl w:ilvl="0" w:tplc="819E3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2760986"/>
    <w:multiLevelType w:val="hybridMultilevel"/>
    <w:tmpl w:val="2008241E"/>
    <w:lvl w:ilvl="0" w:tplc="819E3152">
      <w:start w:val="1"/>
      <w:numFmt w:val="bullet"/>
      <w:lvlText w:val=""/>
      <w:lvlJc w:val="left"/>
      <w:pPr>
        <w:tabs>
          <w:tab w:val="left" w:pos="360"/>
        </w:tabs>
        <w:ind w:left="360" w:hanging="360"/>
      </w:pPr>
      <w:rPr>
        <w:rFonts w:ascii="Symbol" w:hAnsi="Symbol" w:hint="default"/>
      </w:rPr>
    </w:lvl>
    <w:lvl w:ilvl="1" w:tplc="EBEEA430" w:tentative="1">
      <w:start w:val="1"/>
      <w:numFmt w:val="bullet"/>
      <w:lvlText w:val="o"/>
      <w:lvlJc w:val="left"/>
      <w:pPr>
        <w:tabs>
          <w:tab w:val="left" w:pos="1080"/>
        </w:tabs>
        <w:ind w:left="1080" w:hanging="360"/>
      </w:pPr>
      <w:rPr>
        <w:rFonts w:ascii="Courier New" w:hAnsi="Courier New"/>
      </w:rPr>
    </w:lvl>
    <w:lvl w:ilvl="2" w:tplc="2DC67788" w:tentative="1">
      <w:start w:val="1"/>
      <w:numFmt w:val="bullet"/>
      <w:lvlText w:val=""/>
      <w:lvlJc w:val="left"/>
      <w:pPr>
        <w:tabs>
          <w:tab w:val="left" w:pos="1800"/>
        </w:tabs>
        <w:ind w:left="1800" w:hanging="360"/>
      </w:pPr>
      <w:rPr>
        <w:rFonts w:ascii="Wingdings" w:hAnsi="Wingdings"/>
      </w:rPr>
    </w:lvl>
    <w:lvl w:ilvl="3" w:tplc="270C3EFA" w:tentative="1">
      <w:start w:val="1"/>
      <w:numFmt w:val="bullet"/>
      <w:lvlText w:val=""/>
      <w:lvlJc w:val="left"/>
      <w:pPr>
        <w:tabs>
          <w:tab w:val="left" w:pos="2520"/>
        </w:tabs>
        <w:ind w:left="2520" w:hanging="360"/>
      </w:pPr>
      <w:rPr>
        <w:rFonts w:ascii="Symbol" w:hAnsi="Symbol"/>
      </w:rPr>
    </w:lvl>
    <w:lvl w:ilvl="4" w:tplc="7D9AE318" w:tentative="1">
      <w:start w:val="1"/>
      <w:numFmt w:val="bullet"/>
      <w:lvlText w:val="o"/>
      <w:lvlJc w:val="left"/>
      <w:pPr>
        <w:tabs>
          <w:tab w:val="left" w:pos="3240"/>
        </w:tabs>
        <w:ind w:left="3240" w:hanging="360"/>
      </w:pPr>
      <w:rPr>
        <w:rFonts w:ascii="Courier New" w:hAnsi="Courier New"/>
      </w:rPr>
    </w:lvl>
    <w:lvl w:ilvl="5" w:tplc="A5285D04" w:tentative="1">
      <w:start w:val="1"/>
      <w:numFmt w:val="bullet"/>
      <w:lvlText w:val=""/>
      <w:lvlJc w:val="left"/>
      <w:pPr>
        <w:tabs>
          <w:tab w:val="left" w:pos="3960"/>
        </w:tabs>
        <w:ind w:left="3960" w:hanging="360"/>
      </w:pPr>
      <w:rPr>
        <w:rFonts w:ascii="Wingdings" w:hAnsi="Wingdings"/>
      </w:rPr>
    </w:lvl>
    <w:lvl w:ilvl="6" w:tplc="FC00389E" w:tentative="1">
      <w:start w:val="1"/>
      <w:numFmt w:val="bullet"/>
      <w:lvlText w:val=""/>
      <w:lvlJc w:val="left"/>
      <w:pPr>
        <w:tabs>
          <w:tab w:val="left" w:pos="4680"/>
        </w:tabs>
        <w:ind w:left="4680" w:hanging="360"/>
      </w:pPr>
      <w:rPr>
        <w:rFonts w:ascii="Symbol" w:hAnsi="Symbol"/>
      </w:rPr>
    </w:lvl>
    <w:lvl w:ilvl="7" w:tplc="91FCE572" w:tentative="1">
      <w:start w:val="1"/>
      <w:numFmt w:val="bullet"/>
      <w:lvlText w:val="o"/>
      <w:lvlJc w:val="left"/>
      <w:pPr>
        <w:tabs>
          <w:tab w:val="left" w:pos="5400"/>
        </w:tabs>
        <w:ind w:left="5400" w:hanging="360"/>
      </w:pPr>
      <w:rPr>
        <w:rFonts w:ascii="Courier New" w:hAnsi="Courier New"/>
      </w:rPr>
    </w:lvl>
    <w:lvl w:ilvl="8" w:tplc="EA5EAB8E" w:tentative="1">
      <w:start w:val="1"/>
      <w:numFmt w:val="bullet"/>
      <w:lvlText w:val=""/>
      <w:lvlJc w:val="left"/>
      <w:pPr>
        <w:tabs>
          <w:tab w:val="left" w:pos="6120"/>
        </w:tabs>
        <w:ind w:left="6120" w:hanging="360"/>
      </w:pPr>
      <w:rPr>
        <w:rFonts w:ascii="Wingdings" w:hAnsi="Wingdings"/>
      </w:rPr>
    </w:lvl>
  </w:abstractNum>
  <w:abstractNum w:abstractNumId="9" w15:restartNumberingAfterBreak="0">
    <w:nsid w:val="62A8021C"/>
    <w:multiLevelType w:val="hybridMultilevel"/>
    <w:tmpl w:val="37FE8D84"/>
    <w:lvl w:ilvl="0" w:tplc="819E3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82504DB"/>
    <w:multiLevelType w:val="hybridMultilevel"/>
    <w:tmpl w:val="DF96062A"/>
    <w:lvl w:ilvl="0" w:tplc="819E315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0"/>
  </w:num>
  <w:num w:numId="4">
    <w:abstractNumId w:val="6"/>
  </w:num>
  <w:num w:numId="5">
    <w:abstractNumId w:val="8"/>
  </w:num>
  <w:num w:numId="6">
    <w:abstractNumId w:val="3"/>
  </w:num>
  <w:num w:numId="7">
    <w:abstractNumId w:val="9"/>
  </w:num>
  <w:num w:numId="8">
    <w:abstractNumId w:val="7"/>
  </w:num>
  <w:num w:numId="9">
    <w:abstractNumId w:val="5"/>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3C3"/>
    <w:rsid w:val="00024A00"/>
    <w:rsid w:val="00024F5C"/>
    <w:rsid w:val="00050132"/>
    <w:rsid w:val="00050F82"/>
    <w:rsid w:val="00051B18"/>
    <w:rsid w:val="0005409E"/>
    <w:rsid w:val="00074D61"/>
    <w:rsid w:val="00096CC0"/>
    <w:rsid w:val="000C3B7B"/>
    <w:rsid w:val="000E63C0"/>
    <w:rsid w:val="00100AC7"/>
    <w:rsid w:val="001222F6"/>
    <w:rsid w:val="001310DF"/>
    <w:rsid w:val="00171E28"/>
    <w:rsid w:val="001A2A9B"/>
    <w:rsid w:val="001C66F1"/>
    <w:rsid w:val="001F097A"/>
    <w:rsid w:val="00201CC3"/>
    <w:rsid w:val="002738C3"/>
    <w:rsid w:val="00273D3C"/>
    <w:rsid w:val="00281DDC"/>
    <w:rsid w:val="002B4FC2"/>
    <w:rsid w:val="002C05B8"/>
    <w:rsid w:val="002D1419"/>
    <w:rsid w:val="002F1D1A"/>
    <w:rsid w:val="002F35BE"/>
    <w:rsid w:val="00320E35"/>
    <w:rsid w:val="00357E6C"/>
    <w:rsid w:val="00365BEB"/>
    <w:rsid w:val="003A044E"/>
    <w:rsid w:val="003B12AA"/>
    <w:rsid w:val="003B4159"/>
    <w:rsid w:val="003C6050"/>
    <w:rsid w:val="003D0E9B"/>
    <w:rsid w:val="003E64F7"/>
    <w:rsid w:val="003F13B8"/>
    <w:rsid w:val="003F29A4"/>
    <w:rsid w:val="00420CBE"/>
    <w:rsid w:val="00430165"/>
    <w:rsid w:val="00444086"/>
    <w:rsid w:val="004B312F"/>
    <w:rsid w:val="004E219B"/>
    <w:rsid w:val="004E5370"/>
    <w:rsid w:val="00513D30"/>
    <w:rsid w:val="005279E3"/>
    <w:rsid w:val="005475D8"/>
    <w:rsid w:val="00553B9C"/>
    <w:rsid w:val="00554A0F"/>
    <w:rsid w:val="005639AC"/>
    <w:rsid w:val="00564E7E"/>
    <w:rsid w:val="005678EC"/>
    <w:rsid w:val="005731AE"/>
    <w:rsid w:val="00581FD5"/>
    <w:rsid w:val="00591E10"/>
    <w:rsid w:val="00596400"/>
    <w:rsid w:val="005D3B32"/>
    <w:rsid w:val="005E35D2"/>
    <w:rsid w:val="005E3680"/>
    <w:rsid w:val="005F4EBA"/>
    <w:rsid w:val="00600476"/>
    <w:rsid w:val="00601732"/>
    <w:rsid w:val="006044D9"/>
    <w:rsid w:val="00605015"/>
    <w:rsid w:val="006154EA"/>
    <w:rsid w:val="006218B4"/>
    <w:rsid w:val="006316E7"/>
    <w:rsid w:val="006459CD"/>
    <w:rsid w:val="00666D8A"/>
    <w:rsid w:val="0066784C"/>
    <w:rsid w:val="00672F68"/>
    <w:rsid w:val="006821D7"/>
    <w:rsid w:val="00690BC3"/>
    <w:rsid w:val="00694420"/>
    <w:rsid w:val="00697554"/>
    <w:rsid w:val="006C27B2"/>
    <w:rsid w:val="006D76DD"/>
    <w:rsid w:val="006E0534"/>
    <w:rsid w:val="00701BC6"/>
    <w:rsid w:val="007062C6"/>
    <w:rsid w:val="00712182"/>
    <w:rsid w:val="00720A43"/>
    <w:rsid w:val="00735D46"/>
    <w:rsid w:val="00767DE8"/>
    <w:rsid w:val="00785313"/>
    <w:rsid w:val="007A3DD8"/>
    <w:rsid w:val="007B08E7"/>
    <w:rsid w:val="007B7822"/>
    <w:rsid w:val="007E0124"/>
    <w:rsid w:val="007F2915"/>
    <w:rsid w:val="007F4F0F"/>
    <w:rsid w:val="008022B0"/>
    <w:rsid w:val="008113AA"/>
    <w:rsid w:val="008318BA"/>
    <w:rsid w:val="00833D80"/>
    <w:rsid w:val="00872267"/>
    <w:rsid w:val="0087750F"/>
    <w:rsid w:val="008845FF"/>
    <w:rsid w:val="008876CB"/>
    <w:rsid w:val="008B2A2F"/>
    <w:rsid w:val="008C4C4D"/>
    <w:rsid w:val="008D0442"/>
    <w:rsid w:val="008D3E12"/>
    <w:rsid w:val="008E24C0"/>
    <w:rsid w:val="008E3433"/>
    <w:rsid w:val="0090461A"/>
    <w:rsid w:val="00937469"/>
    <w:rsid w:val="00942136"/>
    <w:rsid w:val="009760DE"/>
    <w:rsid w:val="00996F1D"/>
    <w:rsid w:val="009A2BBF"/>
    <w:rsid w:val="009A35FF"/>
    <w:rsid w:val="009A58D2"/>
    <w:rsid w:val="009A628B"/>
    <w:rsid w:val="009B491B"/>
    <w:rsid w:val="009E2EA8"/>
    <w:rsid w:val="00A023D6"/>
    <w:rsid w:val="00A03B43"/>
    <w:rsid w:val="00A22699"/>
    <w:rsid w:val="00A244AD"/>
    <w:rsid w:val="00A55A66"/>
    <w:rsid w:val="00A56784"/>
    <w:rsid w:val="00A573D3"/>
    <w:rsid w:val="00A60CD0"/>
    <w:rsid w:val="00A6161D"/>
    <w:rsid w:val="00AA61FD"/>
    <w:rsid w:val="00AC2C65"/>
    <w:rsid w:val="00AC3B1A"/>
    <w:rsid w:val="00AC4307"/>
    <w:rsid w:val="00AE3F72"/>
    <w:rsid w:val="00AF2896"/>
    <w:rsid w:val="00AF7962"/>
    <w:rsid w:val="00B00F96"/>
    <w:rsid w:val="00B0380D"/>
    <w:rsid w:val="00B072AD"/>
    <w:rsid w:val="00B20DDB"/>
    <w:rsid w:val="00B26B60"/>
    <w:rsid w:val="00B3569D"/>
    <w:rsid w:val="00B53273"/>
    <w:rsid w:val="00B75B5D"/>
    <w:rsid w:val="00B93699"/>
    <w:rsid w:val="00B96BAF"/>
    <w:rsid w:val="00BA2005"/>
    <w:rsid w:val="00BB3A10"/>
    <w:rsid w:val="00BC4720"/>
    <w:rsid w:val="00BD1DEB"/>
    <w:rsid w:val="00BD3BCE"/>
    <w:rsid w:val="00BD7012"/>
    <w:rsid w:val="00BE0CEC"/>
    <w:rsid w:val="00BF73C3"/>
    <w:rsid w:val="00C112C3"/>
    <w:rsid w:val="00C146EA"/>
    <w:rsid w:val="00C21EAF"/>
    <w:rsid w:val="00C3400E"/>
    <w:rsid w:val="00C427F4"/>
    <w:rsid w:val="00C42CF7"/>
    <w:rsid w:val="00C52042"/>
    <w:rsid w:val="00C57EC0"/>
    <w:rsid w:val="00C6591B"/>
    <w:rsid w:val="00C676F5"/>
    <w:rsid w:val="00C81831"/>
    <w:rsid w:val="00C82F52"/>
    <w:rsid w:val="00C84041"/>
    <w:rsid w:val="00C8411F"/>
    <w:rsid w:val="00C87057"/>
    <w:rsid w:val="00C921B0"/>
    <w:rsid w:val="00CA0257"/>
    <w:rsid w:val="00CA1EA7"/>
    <w:rsid w:val="00CB7770"/>
    <w:rsid w:val="00CC1397"/>
    <w:rsid w:val="00D11E25"/>
    <w:rsid w:val="00D22D07"/>
    <w:rsid w:val="00D66E52"/>
    <w:rsid w:val="00DC5AB6"/>
    <w:rsid w:val="00DC6327"/>
    <w:rsid w:val="00DD6DED"/>
    <w:rsid w:val="00DE4D25"/>
    <w:rsid w:val="00E04FCD"/>
    <w:rsid w:val="00E07F8D"/>
    <w:rsid w:val="00E21E68"/>
    <w:rsid w:val="00E24F71"/>
    <w:rsid w:val="00E26E31"/>
    <w:rsid w:val="00E30120"/>
    <w:rsid w:val="00E61EE0"/>
    <w:rsid w:val="00E63731"/>
    <w:rsid w:val="00E75659"/>
    <w:rsid w:val="00E82AE8"/>
    <w:rsid w:val="00E82D80"/>
    <w:rsid w:val="00EB3E2E"/>
    <w:rsid w:val="00ED50BB"/>
    <w:rsid w:val="00EF481B"/>
    <w:rsid w:val="00F02677"/>
    <w:rsid w:val="00F04E49"/>
    <w:rsid w:val="00F065B0"/>
    <w:rsid w:val="00F43B01"/>
    <w:rsid w:val="00F54118"/>
    <w:rsid w:val="00F54CC6"/>
    <w:rsid w:val="00F576C9"/>
    <w:rsid w:val="00F60F6B"/>
    <w:rsid w:val="00F64B44"/>
    <w:rsid w:val="00F71F85"/>
    <w:rsid w:val="00F768C8"/>
    <w:rsid w:val="00FC1C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F75D101-6733-43EE-8891-F786DBE52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3433"/>
    <w:pPr>
      <w:widowControl w:val="0"/>
      <w:autoSpaceDE w:val="0"/>
      <w:autoSpaceDN w:val="0"/>
      <w:adjustRightInd w:val="0"/>
      <w:spacing w:before="20" w:after="40" w:line="240" w:lineRule="auto"/>
    </w:pPr>
    <w:rPr>
      <w:rFonts w:ascii="Times New Roman" w:hAnsi="Times New Roman" w:cs="Times New Roman"/>
      <w:sz w:val="20"/>
      <w:szCs w:val="20"/>
    </w:rPr>
  </w:style>
  <w:style w:type="paragraph" w:styleId="1">
    <w:name w:val="heading 1"/>
    <w:basedOn w:val="a"/>
    <w:next w:val="a"/>
    <w:link w:val="10"/>
    <w:uiPriority w:val="99"/>
    <w:qFormat/>
    <w:rsid w:val="00BD3BCE"/>
    <w:pPr>
      <w:spacing w:before="360" w:after="120"/>
      <w:jc w:val="center"/>
      <w:outlineLvl w:val="0"/>
    </w:pPr>
    <w:rPr>
      <w:b/>
      <w:bCs/>
      <w:sz w:val="28"/>
      <w:szCs w:val="28"/>
    </w:rPr>
  </w:style>
  <w:style w:type="paragraph" w:styleId="2">
    <w:name w:val="heading 2"/>
    <w:basedOn w:val="a"/>
    <w:next w:val="a"/>
    <w:link w:val="20"/>
    <w:uiPriority w:val="99"/>
    <w:qFormat/>
    <w:rsid w:val="00BD3BCE"/>
    <w:pPr>
      <w:spacing w:before="240"/>
      <w:outlineLvl w:val="1"/>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D3BCE"/>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rsid w:val="00BD3BCE"/>
    <w:rPr>
      <w:rFonts w:asciiTheme="majorHAnsi" w:eastAsiaTheme="majorEastAsia" w:hAnsiTheme="majorHAnsi" w:cstheme="majorBidi"/>
      <w:b/>
      <w:bCs/>
      <w:i/>
      <w:iCs/>
      <w:sz w:val="28"/>
      <w:szCs w:val="28"/>
    </w:rPr>
  </w:style>
  <w:style w:type="paragraph" w:customStyle="1" w:styleId="SubHeading">
    <w:name w:val="Sub Heading"/>
    <w:uiPriority w:val="99"/>
    <w:rsid w:val="00BD3BCE"/>
    <w:pPr>
      <w:widowControl w:val="0"/>
      <w:autoSpaceDE w:val="0"/>
      <w:autoSpaceDN w:val="0"/>
      <w:adjustRightInd w:val="0"/>
      <w:spacing w:before="240" w:after="40" w:line="240" w:lineRule="auto"/>
    </w:pPr>
    <w:rPr>
      <w:rFonts w:ascii="Times New Roman" w:hAnsi="Times New Roman" w:cs="Times New Roman"/>
      <w:sz w:val="20"/>
      <w:szCs w:val="20"/>
    </w:rPr>
  </w:style>
  <w:style w:type="paragraph" w:styleId="a3">
    <w:name w:val="Title"/>
    <w:basedOn w:val="a"/>
    <w:next w:val="a"/>
    <w:link w:val="a4"/>
    <w:uiPriority w:val="99"/>
    <w:qFormat/>
    <w:rsid w:val="00BD3BCE"/>
    <w:pPr>
      <w:spacing w:before="0" w:after="240"/>
      <w:jc w:val="center"/>
    </w:pPr>
    <w:rPr>
      <w:b/>
      <w:bCs/>
      <w:sz w:val="32"/>
      <w:szCs w:val="32"/>
    </w:rPr>
  </w:style>
  <w:style w:type="character" w:customStyle="1" w:styleId="a4">
    <w:name w:val="Название Знак"/>
    <w:basedOn w:val="a0"/>
    <w:link w:val="a3"/>
    <w:uiPriority w:val="10"/>
    <w:rsid w:val="00BD3BCE"/>
    <w:rPr>
      <w:rFonts w:asciiTheme="majorHAnsi" w:eastAsiaTheme="majorEastAsia" w:hAnsiTheme="majorHAnsi" w:cstheme="majorBidi"/>
      <w:b/>
      <w:bCs/>
      <w:kern w:val="28"/>
      <w:sz w:val="32"/>
      <w:szCs w:val="32"/>
    </w:rPr>
  </w:style>
  <w:style w:type="paragraph" w:customStyle="1" w:styleId="SubTitle">
    <w:name w:val="Sub Title"/>
    <w:uiPriority w:val="99"/>
    <w:rsid w:val="00BD3BCE"/>
    <w:pPr>
      <w:widowControl w:val="0"/>
      <w:autoSpaceDE w:val="0"/>
      <w:autoSpaceDN w:val="0"/>
      <w:adjustRightInd w:val="0"/>
      <w:spacing w:after="240" w:line="240" w:lineRule="auto"/>
      <w:jc w:val="center"/>
    </w:pPr>
    <w:rPr>
      <w:rFonts w:ascii="Times New Roman" w:hAnsi="Times New Roman" w:cs="Times New Roman"/>
      <w:b/>
      <w:bCs/>
      <w:sz w:val="24"/>
      <w:szCs w:val="24"/>
    </w:rPr>
  </w:style>
  <w:style w:type="paragraph" w:customStyle="1" w:styleId="SubHeading1">
    <w:name w:val="Sub Heading1"/>
    <w:uiPriority w:val="99"/>
    <w:rsid w:val="00BD3BCE"/>
    <w:pPr>
      <w:widowControl w:val="0"/>
      <w:autoSpaceDE w:val="0"/>
      <w:autoSpaceDN w:val="0"/>
      <w:adjustRightInd w:val="0"/>
      <w:spacing w:before="80" w:after="20" w:line="240" w:lineRule="auto"/>
    </w:pPr>
    <w:rPr>
      <w:rFonts w:ascii="Times New Roman" w:hAnsi="Times New Roman" w:cs="Times New Roman"/>
      <w:sz w:val="20"/>
      <w:szCs w:val="20"/>
    </w:rPr>
  </w:style>
  <w:style w:type="paragraph" w:customStyle="1" w:styleId="Headingbalance">
    <w:name w:val="Heading_balance"/>
    <w:uiPriority w:val="99"/>
    <w:rsid w:val="00BD3BCE"/>
    <w:pPr>
      <w:widowControl w:val="0"/>
      <w:autoSpaceDE w:val="0"/>
      <w:autoSpaceDN w:val="0"/>
      <w:adjustRightInd w:val="0"/>
      <w:spacing w:before="120" w:after="0" w:line="240" w:lineRule="auto"/>
      <w:jc w:val="center"/>
    </w:pPr>
    <w:rPr>
      <w:rFonts w:ascii="Times New Roman" w:hAnsi="Times New Roman" w:cs="Times New Roman"/>
      <w:b/>
      <w:bCs/>
      <w:sz w:val="20"/>
      <w:szCs w:val="20"/>
    </w:rPr>
  </w:style>
  <w:style w:type="paragraph" w:customStyle="1" w:styleId="SpacedNormal">
    <w:name w:val="Spaced Normal"/>
    <w:uiPriority w:val="99"/>
    <w:rsid w:val="00BD3BCE"/>
    <w:pPr>
      <w:widowControl w:val="0"/>
      <w:autoSpaceDE w:val="0"/>
      <w:autoSpaceDN w:val="0"/>
      <w:adjustRightInd w:val="0"/>
      <w:spacing w:before="120" w:after="40" w:line="240" w:lineRule="auto"/>
    </w:pPr>
    <w:rPr>
      <w:rFonts w:ascii="Times New Roman" w:hAnsi="Times New Roman" w:cs="Times New Roman"/>
      <w:sz w:val="20"/>
      <w:szCs w:val="20"/>
    </w:rPr>
  </w:style>
  <w:style w:type="paragraph" w:customStyle="1" w:styleId="ThinDelim">
    <w:name w:val="Thin Delim"/>
    <w:uiPriority w:val="99"/>
    <w:rsid w:val="00BD3BCE"/>
    <w:pPr>
      <w:widowControl w:val="0"/>
      <w:autoSpaceDE w:val="0"/>
      <w:autoSpaceDN w:val="0"/>
      <w:adjustRightInd w:val="0"/>
      <w:spacing w:after="0" w:line="240" w:lineRule="auto"/>
    </w:pPr>
    <w:rPr>
      <w:rFonts w:ascii="Times New Roman" w:hAnsi="Times New Roman" w:cs="Times New Roman"/>
      <w:sz w:val="16"/>
      <w:szCs w:val="16"/>
    </w:rPr>
  </w:style>
  <w:style w:type="character" w:customStyle="1" w:styleId="Subst">
    <w:name w:val="Subst"/>
    <w:uiPriority w:val="99"/>
    <w:rsid w:val="00BD3BCE"/>
    <w:rPr>
      <w:b/>
      <w:bCs/>
      <w:i/>
      <w:iCs/>
    </w:rPr>
  </w:style>
  <w:style w:type="paragraph" w:customStyle="1" w:styleId="Basic">
    <w:name w:val="Basic"/>
    <w:basedOn w:val="a"/>
    <w:link w:val="BasicChar"/>
    <w:uiPriority w:val="99"/>
    <w:rsid w:val="00BF73C3"/>
    <w:pPr>
      <w:widowControl/>
      <w:autoSpaceDE/>
      <w:autoSpaceDN/>
      <w:adjustRightInd/>
      <w:spacing w:before="0" w:after="0"/>
      <w:ind w:firstLine="540"/>
      <w:jc w:val="both"/>
    </w:pPr>
    <w:rPr>
      <w:sz w:val="22"/>
      <w:lang w:eastAsia="en-US"/>
    </w:rPr>
  </w:style>
  <w:style w:type="character" w:customStyle="1" w:styleId="BasicChar">
    <w:name w:val="Basic Char"/>
    <w:link w:val="Basic"/>
    <w:uiPriority w:val="99"/>
    <w:locked/>
    <w:rsid w:val="00BF73C3"/>
    <w:rPr>
      <w:rFonts w:ascii="Times New Roman" w:hAnsi="Times New Roman" w:cs="Times New Roman"/>
      <w:szCs w:val="20"/>
      <w:lang w:eastAsia="en-US"/>
    </w:rPr>
  </w:style>
  <w:style w:type="paragraph" w:customStyle="1" w:styleId="ConsPlusNormal">
    <w:name w:val="ConsPlusNormal"/>
    <w:rsid w:val="00BF73C3"/>
    <w:pPr>
      <w:autoSpaceDE w:val="0"/>
      <w:autoSpaceDN w:val="0"/>
      <w:adjustRightInd w:val="0"/>
      <w:spacing w:after="0" w:line="240" w:lineRule="auto"/>
    </w:pPr>
    <w:rPr>
      <w:rFonts w:ascii="Arial" w:hAnsi="Arial" w:cs="Arial"/>
      <w:sz w:val="20"/>
      <w:szCs w:val="20"/>
    </w:rPr>
  </w:style>
  <w:style w:type="paragraph" w:styleId="a5">
    <w:name w:val="List Paragraph"/>
    <w:basedOn w:val="a"/>
    <w:uiPriority w:val="34"/>
    <w:qFormat/>
    <w:rsid w:val="00BF73C3"/>
    <w:pPr>
      <w:widowControl/>
      <w:autoSpaceDE/>
      <w:autoSpaceDN/>
      <w:adjustRightInd/>
      <w:spacing w:before="0" w:after="200" w:line="276" w:lineRule="auto"/>
      <w:ind w:left="720"/>
      <w:contextualSpacing/>
    </w:pPr>
    <w:rPr>
      <w:rFonts w:asciiTheme="minorHAnsi" w:hAnsiTheme="minorHAnsi" w:cstheme="minorBidi"/>
      <w:sz w:val="22"/>
      <w:szCs w:val="22"/>
    </w:rPr>
  </w:style>
  <w:style w:type="character" w:styleId="a6">
    <w:name w:val="annotation reference"/>
    <w:basedOn w:val="a0"/>
    <w:uiPriority w:val="99"/>
    <w:semiHidden/>
    <w:unhideWhenUsed/>
    <w:rsid w:val="00BF73C3"/>
    <w:rPr>
      <w:sz w:val="16"/>
      <w:szCs w:val="16"/>
    </w:rPr>
  </w:style>
  <w:style w:type="paragraph" w:styleId="a7">
    <w:name w:val="footnote text"/>
    <w:basedOn w:val="a"/>
    <w:link w:val="a8"/>
    <w:uiPriority w:val="99"/>
    <w:unhideWhenUsed/>
    <w:rsid w:val="00BF73C3"/>
    <w:pPr>
      <w:widowControl/>
      <w:autoSpaceDE/>
      <w:autoSpaceDN/>
      <w:adjustRightInd/>
      <w:spacing w:before="0" w:after="0"/>
      <w:jc w:val="both"/>
    </w:pPr>
    <w:rPr>
      <w:rFonts w:ascii="Arial" w:hAnsi="Arial" w:cstheme="minorBidi"/>
    </w:rPr>
  </w:style>
  <w:style w:type="character" w:customStyle="1" w:styleId="a8">
    <w:name w:val="Текст сноски Знак"/>
    <w:basedOn w:val="a0"/>
    <w:link w:val="a7"/>
    <w:uiPriority w:val="99"/>
    <w:rsid w:val="00BF73C3"/>
    <w:rPr>
      <w:rFonts w:ascii="Arial" w:hAnsi="Arial"/>
      <w:sz w:val="20"/>
      <w:szCs w:val="20"/>
    </w:rPr>
  </w:style>
  <w:style w:type="character" w:styleId="a9">
    <w:name w:val="footnote reference"/>
    <w:basedOn w:val="a0"/>
    <w:uiPriority w:val="99"/>
    <w:rsid w:val="00BF73C3"/>
    <w:rPr>
      <w:rFonts w:cs="Times New Roman"/>
      <w:vertAlign w:val="superscript"/>
    </w:rPr>
  </w:style>
  <w:style w:type="paragraph" w:styleId="aa">
    <w:name w:val="Normal (Web)"/>
    <w:basedOn w:val="a"/>
    <w:uiPriority w:val="99"/>
    <w:rsid w:val="00BF73C3"/>
    <w:pPr>
      <w:widowControl/>
      <w:autoSpaceDE/>
      <w:autoSpaceDN/>
      <w:adjustRightInd/>
      <w:spacing w:before="100" w:beforeAutospacing="1" w:after="100" w:afterAutospacing="1"/>
    </w:pPr>
    <w:rPr>
      <w:rFonts w:ascii="Arial Unicode MS" w:eastAsia="Arial Unicode MS" w:hAnsi="Arial Unicode MS" w:cs="Arial Unicode MS"/>
      <w:sz w:val="24"/>
      <w:szCs w:val="24"/>
    </w:rPr>
  </w:style>
  <w:style w:type="paragraph" w:styleId="ab">
    <w:name w:val="Body Text Indent"/>
    <w:basedOn w:val="a"/>
    <w:link w:val="ac"/>
    <w:uiPriority w:val="99"/>
    <w:unhideWhenUsed/>
    <w:rsid w:val="00666D8A"/>
    <w:pPr>
      <w:widowControl/>
      <w:autoSpaceDE/>
      <w:autoSpaceDN/>
      <w:adjustRightInd/>
      <w:spacing w:before="0" w:after="120" w:line="276" w:lineRule="auto"/>
      <w:ind w:left="283"/>
    </w:pPr>
    <w:rPr>
      <w:rFonts w:ascii="Calibri" w:hAnsi="Calibri"/>
    </w:rPr>
  </w:style>
  <w:style w:type="character" w:customStyle="1" w:styleId="ac">
    <w:name w:val="Основной текст с отступом Знак"/>
    <w:basedOn w:val="a0"/>
    <w:link w:val="ab"/>
    <w:uiPriority w:val="99"/>
    <w:rsid w:val="00666D8A"/>
    <w:rPr>
      <w:rFonts w:ascii="Calibri" w:hAnsi="Calibri" w:cs="Times New Roman"/>
      <w:sz w:val="20"/>
      <w:szCs w:val="20"/>
    </w:rPr>
  </w:style>
  <w:style w:type="paragraph" w:styleId="3">
    <w:name w:val="Body Text Indent 3"/>
    <w:basedOn w:val="a"/>
    <w:link w:val="30"/>
    <w:uiPriority w:val="99"/>
    <w:unhideWhenUsed/>
    <w:rsid w:val="00666D8A"/>
    <w:pPr>
      <w:widowControl/>
      <w:autoSpaceDE/>
      <w:autoSpaceDN/>
      <w:adjustRightInd/>
      <w:spacing w:before="0" w:after="120"/>
      <w:ind w:left="283"/>
    </w:pPr>
    <w:rPr>
      <w:rFonts w:eastAsia="SimSun"/>
      <w:sz w:val="16"/>
      <w:szCs w:val="16"/>
      <w:lang w:eastAsia="zh-CN"/>
    </w:rPr>
  </w:style>
  <w:style w:type="character" w:customStyle="1" w:styleId="30">
    <w:name w:val="Основной текст с отступом 3 Знак"/>
    <w:basedOn w:val="a0"/>
    <w:link w:val="3"/>
    <w:uiPriority w:val="99"/>
    <w:rsid w:val="00666D8A"/>
    <w:rPr>
      <w:rFonts w:ascii="Times New Roman" w:eastAsia="SimSun" w:hAnsi="Times New Roman" w:cs="Times New Roman"/>
      <w:sz w:val="16"/>
      <w:szCs w:val="16"/>
      <w:lang w:eastAsia="zh-CN"/>
    </w:rPr>
  </w:style>
  <w:style w:type="character" w:styleId="ad">
    <w:name w:val="Hyperlink"/>
    <w:basedOn w:val="a0"/>
    <w:uiPriority w:val="99"/>
    <w:unhideWhenUsed/>
    <w:rsid w:val="00591E10"/>
    <w:rPr>
      <w:color w:val="0000FF" w:themeColor="hyperlink"/>
      <w:u w:val="single"/>
    </w:rPr>
  </w:style>
  <w:style w:type="paragraph" w:styleId="ae">
    <w:name w:val="annotation text"/>
    <w:basedOn w:val="a"/>
    <w:link w:val="af"/>
    <w:uiPriority w:val="99"/>
    <w:unhideWhenUsed/>
    <w:rsid w:val="00E21E68"/>
    <w:pPr>
      <w:widowControl/>
      <w:autoSpaceDE/>
      <w:autoSpaceDN/>
      <w:adjustRightInd/>
      <w:spacing w:before="120" w:after="120"/>
      <w:jc w:val="both"/>
    </w:pPr>
    <w:rPr>
      <w:rFonts w:ascii="Arial" w:eastAsiaTheme="minorHAnsi" w:hAnsi="Arial" w:cstheme="minorBidi"/>
      <w:lang w:eastAsia="en-US"/>
    </w:rPr>
  </w:style>
  <w:style w:type="character" w:customStyle="1" w:styleId="af">
    <w:name w:val="Текст примечания Знак"/>
    <w:basedOn w:val="a0"/>
    <w:link w:val="ae"/>
    <w:uiPriority w:val="99"/>
    <w:rsid w:val="00E21E68"/>
    <w:rPr>
      <w:rFonts w:ascii="Arial" w:eastAsiaTheme="minorHAnsi" w:hAnsi="Arial"/>
      <w:sz w:val="20"/>
      <w:szCs w:val="20"/>
      <w:lang w:eastAsia="en-US"/>
    </w:rPr>
  </w:style>
  <w:style w:type="paragraph" w:styleId="af0">
    <w:name w:val="Balloon Text"/>
    <w:basedOn w:val="a"/>
    <w:link w:val="af1"/>
    <w:uiPriority w:val="99"/>
    <w:semiHidden/>
    <w:unhideWhenUsed/>
    <w:rsid w:val="00E21E68"/>
    <w:pPr>
      <w:spacing w:before="0" w:after="0"/>
    </w:pPr>
    <w:rPr>
      <w:rFonts w:ascii="Segoe UI" w:hAnsi="Segoe UI" w:cs="Segoe UI"/>
      <w:sz w:val="18"/>
      <w:szCs w:val="18"/>
    </w:rPr>
  </w:style>
  <w:style w:type="character" w:customStyle="1" w:styleId="af1">
    <w:name w:val="Текст выноски Знак"/>
    <w:basedOn w:val="a0"/>
    <w:link w:val="af0"/>
    <w:uiPriority w:val="99"/>
    <w:semiHidden/>
    <w:rsid w:val="00E21E68"/>
    <w:rPr>
      <w:rFonts w:ascii="Segoe UI" w:hAnsi="Segoe UI" w:cs="Segoe UI"/>
      <w:sz w:val="18"/>
      <w:szCs w:val="18"/>
    </w:rPr>
  </w:style>
  <w:style w:type="table" w:styleId="af2">
    <w:name w:val="Table Grid"/>
    <w:basedOn w:val="a1"/>
    <w:uiPriority w:val="39"/>
    <w:rsid w:val="0071218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annotation subject"/>
    <w:basedOn w:val="ae"/>
    <w:next w:val="ae"/>
    <w:link w:val="af4"/>
    <w:uiPriority w:val="99"/>
    <w:semiHidden/>
    <w:unhideWhenUsed/>
    <w:rsid w:val="00171E28"/>
    <w:pPr>
      <w:widowControl w:val="0"/>
      <w:autoSpaceDE w:val="0"/>
      <w:autoSpaceDN w:val="0"/>
      <w:adjustRightInd w:val="0"/>
      <w:spacing w:before="20" w:after="40"/>
      <w:jc w:val="left"/>
    </w:pPr>
    <w:rPr>
      <w:rFonts w:ascii="Times New Roman" w:eastAsiaTheme="minorEastAsia" w:hAnsi="Times New Roman" w:cs="Times New Roman"/>
      <w:b/>
      <w:bCs/>
      <w:lang w:eastAsia="ru-RU"/>
    </w:rPr>
  </w:style>
  <w:style w:type="character" w:customStyle="1" w:styleId="af4">
    <w:name w:val="Тема примечания Знак"/>
    <w:basedOn w:val="af"/>
    <w:link w:val="af3"/>
    <w:uiPriority w:val="99"/>
    <w:semiHidden/>
    <w:rsid w:val="00171E28"/>
    <w:rPr>
      <w:rFonts w:ascii="Times New Roman" w:eastAsiaTheme="minorHAnsi" w:hAnsi="Times New Roman" w:cs="Times New Roman"/>
      <w:b/>
      <w:bCs/>
      <w:sz w:val="20"/>
      <w:szCs w:val="20"/>
      <w:lang w:eastAsia="en-US"/>
    </w:rPr>
  </w:style>
  <w:style w:type="character" w:customStyle="1" w:styleId="af5">
    <w:name w:val="Верхний колонтитул Знак"/>
    <w:basedOn w:val="a0"/>
    <w:link w:val="af6"/>
    <w:uiPriority w:val="99"/>
    <w:rsid w:val="00ED50BB"/>
    <w:rPr>
      <w:rFonts w:eastAsiaTheme="minorHAnsi"/>
      <w:lang w:eastAsia="en-US"/>
    </w:rPr>
  </w:style>
  <w:style w:type="paragraph" w:styleId="af6">
    <w:name w:val="header"/>
    <w:basedOn w:val="a"/>
    <w:link w:val="af5"/>
    <w:uiPriority w:val="99"/>
    <w:unhideWhenUsed/>
    <w:rsid w:val="00ED50BB"/>
    <w:pPr>
      <w:widowControl/>
      <w:tabs>
        <w:tab w:val="center" w:pos="4677"/>
        <w:tab w:val="right" w:pos="9355"/>
      </w:tabs>
      <w:autoSpaceDE/>
      <w:autoSpaceDN/>
      <w:adjustRightInd/>
      <w:spacing w:before="0" w:after="0"/>
    </w:pPr>
    <w:rPr>
      <w:rFonts w:asciiTheme="minorHAnsi" w:eastAsiaTheme="minorHAnsi" w:hAnsiTheme="minorHAnsi" w:cstheme="minorBidi"/>
      <w:sz w:val="22"/>
      <w:szCs w:val="22"/>
      <w:lang w:eastAsia="en-US"/>
    </w:rPr>
  </w:style>
  <w:style w:type="character" w:customStyle="1" w:styleId="af7">
    <w:name w:val="Нижний колонтитул Знак"/>
    <w:basedOn w:val="a0"/>
    <w:link w:val="af8"/>
    <w:uiPriority w:val="99"/>
    <w:rsid w:val="00ED50BB"/>
    <w:rPr>
      <w:rFonts w:eastAsiaTheme="minorHAnsi"/>
      <w:lang w:eastAsia="en-US"/>
    </w:rPr>
  </w:style>
  <w:style w:type="paragraph" w:styleId="af8">
    <w:name w:val="footer"/>
    <w:basedOn w:val="a"/>
    <w:link w:val="af7"/>
    <w:uiPriority w:val="99"/>
    <w:unhideWhenUsed/>
    <w:rsid w:val="00ED50BB"/>
    <w:pPr>
      <w:widowControl/>
      <w:tabs>
        <w:tab w:val="center" w:pos="4677"/>
        <w:tab w:val="right" w:pos="9355"/>
      </w:tabs>
      <w:autoSpaceDE/>
      <w:autoSpaceDN/>
      <w:adjustRightInd/>
      <w:spacing w:before="0" w:after="0"/>
    </w:pPr>
    <w:rPr>
      <w:rFonts w:asciiTheme="minorHAnsi" w:eastAsiaTheme="minorHAnsi" w:hAnsiTheme="minorHAnsi" w:cstheme="minorBidi"/>
      <w:sz w:val="22"/>
      <w:szCs w:val="22"/>
      <w:lang w:eastAsia="en-US"/>
    </w:rPr>
  </w:style>
  <w:style w:type="character" w:customStyle="1" w:styleId="11">
    <w:name w:val="Основной текст Знак1"/>
    <w:basedOn w:val="a0"/>
    <w:uiPriority w:val="99"/>
    <w:rsid w:val="00ED50BB"/>
    <w:rPr>
      <w:rFonts w:ascii="Times New Roman" w:hAnsi="Times New Roman"/>
      <w:sz w:val="20"/>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4930335">
      <w:bodyDiv w:val="1"/>
      <w:marLeft w:val="0"/>
      <w:marRight w:val="0"/>
      <w:marTop w:val="0"/>
      <w:marBottom w:val="0"/>
      <w:divBdr>
        <w:top w:val="none" w:sz="0" w:space="0" w:color="auto"/>
        <w:left w:val="none" w:sz="0" w:space="0" w:color="auto"/>
        <w:bottom w:val="none" w:sz="0" w:space="0" w:color="auto"/>
        <w:right w:val="none" w:sz="0" w:space="0" w:color="auto"/>
      </w:divBdr>
    </w:div>
    <w:div w:id="1509831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vtoban.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2000" b="0" i="0" u="none" strike="noStrike" kern="1200" spc="0" baseline="0">
                <a:solidFill>
                  <a:schemeClr val="tx1">
                    <a:lumMod val="65000"/>
                    <a:lumOff val="35000"/>
                  </a:schemeClr>
                </a:solidFill>
                <a:latin typeface="+mn-lt"/>
                <a:ea typeface="+mn-ea"/>
                <a:cs typeface="+mn-cs"/>
              </a:defRPr>
            </a:pPr>
            <a:r>
              <a:rPr lang="ru-RU" sz="2000" dirty="0"/>
              <a:t>ТЕКУЩИЙ ПОРТФЕЛЬ ЗАКАЗОВ ГК АВТОБАН В </a:t>
            </a:r>
            <a:r>
              <a:rPr lang="ru-RU" sz="2000" dirty="0" smtClean="0"/>
              <a:t>ПРОЦЕНТАХ на 29.12.2018г</a:t>
            </a:r>
            <a:endParaRPr lang="ru-RU" sz="2000" dirty="0"/>
          </a:p>
        </c:rich>
      </c:tx>
      <c:layout>
        <c:manualLayout>
          <c:xMode val="edge"/>
          <c:yMode val="edge"/>
          <c:x val="0.12209345734674595"/>
          <c:y val="2.1088575552472136E-2"/>
        </c:manualLayout>
      </c:layout>
      <c:overlay val="0"/>
      <c:spPr>
        <a:noFill/>
        <a:ln>
          <a:noFill/>
        </a:ln>
        <a:effectLst/>
      </c:spPr>
      <c:txPr>
        <a:bodyPr rot="0" spcFirstLastPara="1" vertOverflow="ellipsis" vert="horz" wrap="square" anchor="ctr" anchorCtr="1"/>
        <a:lstStyle/>
        <a:p>
          <a:pPr>
            <a:defRPr sz="20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pieChart>
        <c:varyColors val="1"/>
        <c:ser>
          <c:idx val="0"/>
          <c:order val="0"/>
          <c:dPt>
            <c:idx val="0"/>
            <c:bubble3D val="0"/>
            <c:spPr>
              <a:solidFill>
                <a:schemeClr val="accent6"/>
              </a:solidFill>
              <a:ln w="19050">
                <a:solidFill>
                  <a:schemeClr val="lt1"/>
                </a:solidFill>
              </a:ln>
              <a:effectLst/>
            </c:spPr>
          </c:dPt>
          <c:dPt>
            <c:idx val="1"/>
            <c:bubble3D val="0"/>
            <c:spPr>
              <a:solidFill>
                <a:schemeClr val="accent1"/>
              </a:solidFill>
              <a:ln w="19050">
                <a:solidFill>
                  <a:schemeClr val="lt1"/>
                </a:solidFill>
              </a:ln>
              <a:effectLst/>
            </c:spPr>
          </c:dPt>
          <c:dPt>
            <c:idx val="2"/>
            <c:bubble3D val="0"/>
            <c:spPr>
              <a:solidFill>
                <a:schemeClr val="accent3"/>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sz="16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Лист2!$D$73:$F$73</c:f>
              <c:strCache>
                <c:ptCount val="3"/>
                <c:pt idx="0">
                  <c:v>Госкомпания АВТОДОР</c:v>
                </c:pt>
                <c:pt idx="1">
                  <c:v>ФДА Росавтодор</c:v>
                </c:pt>
                <c:pt idx="2">
                  <c:v>Дорожные фонды субъектов РФ</c:v>
                </c:pt>
              </c:strCache>
            </c:strRef>
          </c:cat>
          <c:val>
            <c:numRef>
              <c:f>Лист2!$D$74:$F$74</c:f>
              <c:numCache>
                <c:formatCode>0%</c:formatCode>
                <c:ptCount val="3"/>
                <c:pt idx="0">
                  <c:v>0.80600000000000005</c:v>
                </c:pt>
                <c:pt idx="1">
                  <c:v>0.14300000000000004</c:v>
                </c:pt>
                <c:pt idx="2">
                  <c:v>5.070000000000003E-2</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0.13016726722718983"/>
          <c:y val="0.92357234525222098"/>
          <c:w val="0.79616258818766805"/>
          <c:h val="4.9844244005475782E-2"/>
        </c:manualLayout>
      </c:layout>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ru-RU"/>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7EED63-1C28-4D74-BDB5-4AD765C7F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958</TotalTime>
  <Pages>163</Pages>
  <Words>58853</Words>
  <Characters>420941</Characters>
  <Application>Microsoft Office Word</Application>
  <DocSecurity>0</DocSecurity>
  <Lines>3507</Lines>
  <Paragraphs>957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478837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Latarcev</dc:creator>
  <cp:lastModifiedBy>Нурияхметова Светлана Владимировна</cp:lastModifiedBy>
  <cp:revision>4</cp:revision>
  <cp:lastPrinted>2018-02-13T09:21:00Z</cp:lastPrinted>
  <dcterms:created xsi:type="dcterms:W3CDTF">2019-02-13T14:19:00Z</dcterms:created>
  <dcterms:modified xsi:type="dcterms:W3CDTF">2019-02-14T06:39:00Z</dcterms:modified>
</cp:coreProperties>
</file>